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49" w:rsidRDefault="00FF1249" w:rsidP="00FF1249">
      <w:pPr>
        <w:pStyle w:val="Title"/>
        <w:rPr>
          <w:rFonts w:ascii="Arial" w:hAnsi="Arial" w:cs="Arial"/>
          <w:color w:val="auto"/>
        </w:rPr>
      </w:pPr>
      <w:r w:rsidRPr="00FF1249">
        <w:rPr>
          <w:rFonts w:ascii="Arial" w:hAnsi="Arial" w:cs="Arial"/>
          <w:color w:val="auto"/>
        </w:rPr>
        <w:t>Draft AGENDA</w:t>
      </w:r>
    </w:p>
    <w:p w:rsidR="009A738A" w:rsidRDefault="009A738A" w:rsidP="009A738A">
      <w:pPr>
        <w:pStyle w:val="Heading1"/>
        <w:rPr>
          <w:rFonts w:asciiTheme="minorHAnsi" w:hAnsiTheme="minorHAnsi" w:cstheme="minorHAnsi"/>
        </w:rPr>
      </w:pPr>
      <w:r w:rsidRPr="00FF1249">
        <w:rPr>
          <w:rFonts w:asciiTheme="minorHAnsi" w:hAnsiTheme="minorHAnsi" w:cstheme="minorHAnsi"/>
        </w:rPr>
        <w:t xml:space="preserve">COG Energy </w:t>
      </w:r>
      <w:r>
        <w:rPr>
          <w:rFonts w:asciiTheme="minorHAnsi" w:hAnsiTheme="minorHAnsi" w:cstheme="minorHAnsi"/>
        </w:rPr>
        <w:t>Financing Task Force</w:t>
      </w:r>
      <w:r w:rsidRPr="00FF1249">
        <w:rPr>
          <w:rFonts w:asciiTheme="minorHAnsi" w:hAnsiTheme="minorHAnsi" w:cstheme="minorHAnsi"/>
        </w:rPr>
        <w:t xml:space="preserve"> Meeting</w:t>
      </w:r>
      <w:r>
        <w:rPr>
          <w:rFonts w:asciiTheme="minorHAnsi" w:hAnsiTheme="minorHAnsi" w:cstheme="minorHAnsi"/>
        </w:rPr>
        <w:t xml:space="preserve"> #3</w:t>
      </w:r>
    </w:p>
    <w:p w:rsidR="009A738A" w:rsidRPr="00FF1249" w:rsidRDefault="009A738A" w:rsidP="009A738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Wednesday</w:t>
      </w:r>
      <w:r w:rsidRPr="00FF1249">
        <w:rPr>
          <w:rFonts w:asciiTheme="minorHAnsi" w:hAnsiTheme="minorHAnsi" w:cstheme="minorHAnsi"/>
          <w:highlight w:val="yellow"/>
        </w:rPr>
        <w:t xml:space="preserve">, November </w:t>
      </w:r>
      <w:r>
        <w:rPr>
          <w:rFonts w:asciiTheme="minorHAnsi" w:hAnsiTheme="minorHAnsi" w:cstheme="minorHAnsi"/>
          <w:highlight w:val="yellow"/>
        </w:rPr>
        <w:t>10</w:t>
      </w:r>
      <w:r w:rsidRPr="00FF1249">
        <w:rPr>
          <w:rFonts w:asciiTheme="minorHAnsi" w:hAnsiTheme="minorHAnsi" w:cstheme="minorHAnsi"/>
          <w:highlight w:val="yellow"/>
        </w:rPr>
        <w:t>, 2010</w:t>
      </w:r>
      <w:r>
        <w:rPr>
          <w:rFonts w:asciiTheme="minorHAnsi" w:hAnsiTheme="minorHAnsi" w:cstheme="minorHAnsi"/>
        </w:rPr>
        <w:t xml:space="preserve"> - </w:t>
      </w:r>
      <w:r w:rsidRPr="00FF1249">
        <w:rPr>
          <w:rFonts w:asciiTheme="minorHAnsi" w:hAnsiTheme="minorHAnsi" w:cstheme="minorHAnsi"/>
          <w:highlight w:val="yellow"/>
        </w:rPr>
        <w:t>1:30 pm – 3pm</w:t>
      </w:r>
      <w:r>
        <w:rPr>
          <w:rFonts w:asciiTheme="minorHAnsi" w:hAnsiTheme="minorHAnsi" w:cstheme="minorHAnsi"/>
        </w:rPr>
        <w:t xml:space="preserve"> – Room 1 (First floor)</w:t>
      </w:r>
    </w:p>
    <w:p w:rsidR="009A738A" w:rsidRPr="00FF1249" w:rsidRDefault="009A738A" w:rsidP="009A738A">
      <w:pPr>
        <w:spacing w:after="240"/>
        <w:rPr>
          <w:rFonts w:ascii="Arial" w:hAnsi="Arial" w:cs="Arial"/>
        </w:rPr>
      </w:pPr>
      <w:r>
        <w:rPr>
          <w:rFonts w:ascii="Calibri" w:hAnsi="Calibri" w:cs="Calibri"/>
          <w:b/>
          <w:bCs/>
        </w:rPr>
        <w:t xml:space="preserve">Materials from the previous meetings can be accessed by clicking </w:t>
      </w:r>
      <w:hyperlink r:id="rId7" w:history="1">
        <w:r w:rsidRPr="00CC32E8">
          <w:rPr>
            <w:rStyle w:val="Hyperlink"/>
            <w:rFonts w:ascii="Calibri" w:hAnsi="Calibri" w:cs="Calibri"/>
            <w:b/>
            <w:bCs/>
            <w:color w:val="auto"/>
            <w:highlight w:val="yellow"/>
          </w:rPr>
          <w:t>here</w:t>
        </w:r>
      </w:hyperlink>
      <w:r>
        <w:rPr>
          <w:rFonts w:ascii="Calibri" w:hAnsi="Calibri" w:cs="Calibri"/>
          <w:b/>
          <w:bCs/>
        </w:rPr>
        <w:t xml:space="preserve">. </w:t>
      </w:r>
    </w:p>
    <w:tbl>
      <w:tblPr>
        <w:tblW w:w="10555" w:type="dxa"/>
        <w:tblInd w:w="-11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580"/>
        <w:gridCol w:w="3420"/>
      </w:tblGrid>
      <w:tr w:rsidR="00FF1249" w:rsidRPr="00BF2EE0" w:rsidTr="00CC32E8">
        <w:trPr>
          <w:trHeight w:val="864"/>
        </w:trPr>
        <w:tc>
          <w:tcPr>
            <w:tcW w:w="1555" w:type="dxa"/>
            <w:tcBorders>
              <w:left w:val="nil"/>
              <w:right w:val="nil"/>
            </w:tcBorders>
          </w:tcPr>
          <w:p w:rsidR="00FF1249" w:rsidRPr="00BF2EE0" w:rsidRDefault="00CC32E8" w:rsidP="009A738A">
            <w:pPr>
              <w:pStyle w:val="Heading2"/>
              <w:spacing w:before="0" w:after="24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1:30 p</w:t>
            </w:r>
            <w:r w:rsidR="00FF1249">
              <w:rPr>
                <w:rFonts w:ascii="Calibri" w:eastAsiaTheme="minorEastAsia" w:hAnsi="Calibri" w:cs="Calibri"/>
                <w:sz w:val="24"/>
                <w:szCs w:val="24"/>
              </w:rPr>
              <w:t xml:space="preserve">.m. –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1:35</w:t>
            </w:r>
            <w:r w:rsidR="00FF1249" w:rsidRPr="00BF2EE0"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p</w:t>
            </w:r>
            <w:r w:rsidR="00FF1249">
              <w:rPr>
                <w:rFonts w:ascii="Calibri" w:eastAsiaTheme="minorEastAsia" w:hAnsi="Calibri" w:cs="Calibri"/>
                <w:sz w:val="24"/>
                <w:szCs w:val="24"/>
              </w:rPr>
              <w:t>.m.</w:t>
            </w:r>
          </w:p>
        </w:tc>
        <w:tc>
          <w:tcPr>
            <w:tcW w:w="5580" w:type="dxa"/>
            <w:tcBorders>
              <w:left w:val="nil"/>
              <w:right w:val="nil"/>
            </w:tcBorders>
          </w:tcPr>
          <w:p w:rsidR="00FF1249" w:rsidRPr="008C702B" w:rsidRDefault="00FF1249" w:rsidP="009A738A">
            <w:pPr>
              <w:pStyle w:val="ActionItems"/>
              <w:spacing w:before="0" w:after="0"/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</w:pPr>
            <w:r w:rsidRPr="00BF2EE0"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>1.  Call to Order, Welcome and Introduction</w:t>
            </w:r>
          </w:p>
        </w:tc>
        <w:tc>
          <w:tcPr>
            <w:tcW w:w="3420" w:type="dxa"/>
            <w:tcBorders>
              <w:left w:val="nil"/>
              <w:right w:val="nil"/>
            </w:tcBorders>
            <w:vAlign w:val="center"/>
          </w:tcPr>
          <w:p w:rsidR="00FF1249" w:rsidRPr="00BF2EE0" w:rsidRDefault="00CC32E8" w:rsidP="009A738A">
            <w:pPr>
              <w:pStyle w:val="Location"/>
              <w:jc w:val="left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 xml:space="preserve">Eric Coffman, </w:t>
            </w:r>
            <w:r w:rsidRPr="00CC32E8">
              <w:rPr>
                <w:rFonts w:ascii="Calibri" w:eastAsiaTheme="minorEastAsia" w:hAnsi="Calibri" w:cs="Calibri"/>
                <w:bCs/>
                <w:sz w:val="24"/>
                <w:szCs w:val="24"/>
              </w:rPr>
              <w:t>Senior Energy Manager, Montgomery County</w:t>
            </w:r>
          </w:p>
        </w:tc>
      </w:tr>
      <w:tr w:rsidR="00FF1249" w:rsidRPr="00BF2EE0" w:rsidTr="00CC32E8">
        <w:trPr>
          <w:trHeight w:val="1973"/>
        </w:trPr>
        <w:tc>
          <w:tcPr>
            <w:tcW w:w="1555" w:type="dxa"/>
            <w:tcBorders>
              <w:left w:val="nil"/>
              <w:right w:val="nil"/>
            </w:tcBorders>
          </w:tcPr>
          <w:p w:rsidR="00FF1249" w:rsidRPr="00BF2EE0" w:rsidRDefault="009A738A" w:rsidP="009A738A">
            <w:pPr>
              <w:pStyle w:val="Heading2"/>
              <w:spacing w:before="0" w:after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1</w:t>
            </w:r>
            <w:r w:rsidR="00CC32E8">
              <w:rPr>
                <w:rFonts w:ascii="Calibri" w:eastAsiaTheme="minorEastAsia" w:hAnsi="Calibri" w:cs="Calibri"/>
                <w:sz w:val="24"/>
                <w:szCs w:val="24"/>
              </w:rPr>
              <w:t>:35</w:t>
            </w:r>
            <w:r w:rsidR="00CC32E8" w:rsidRPr="00BF2EE0"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 w:rsidR="00CC32E8">
              <w:rPr>
                <w:rFonts w:ascii="Calibri" w:eastAsiaTheme="minorEastAsia" w:hAnsi="Calibri" w:cs="Calibri"/>
                <w:sz w:val="24"/>
                <w:szCs w:val="24"/>
              </w:rPr>
              <w:t>p.m</w:t>
            </w:r>
            <w:proofErr w:type="gramStart"/>
            <w:r w:rsidR="00CC32E8">
              <w:rPr>
                <w:rFonts w:ascii="Calibri" w:eastAsiaTheme="minorEastAsia" w:hAnsi="Calibri" w:cs="Calibri"/>
                <w:sz w:val="24"/>
                <w:szCs w:val="24"/>
              </w:rPr>
              <w:t>.</w:t>
            </w:r>
            <w:r w:rsidR="00FF1249" w:rsidRPr="00BF2EE0">
              <w:rPr>
                <w:rFonts w:ascii="Calibri" w:eastAsiaTheme="minorEastAsia" w:hAnsi="Calibri" w:cs="Calibri"/>
                <w:sz w:val="24"/>
                <w:szCs w:val="24"/>
              </w:rPr>
              <w:t>–</w:t>
            </w:r>
            <w:proofErr w:type="gramEnd"/>
            <w:r w:rsidR="00FF1249" w:rsidRPr="00BF2EE0"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 w:rsidR="00CC32E8">
              <w:rPr>
                <w:rFonts w:ascii="Calibri" w:eastAsiaTheme="minorEastAsia" w:hAnsi="Calibri" w:cs="Calibri"/>
                <w:sz w:val="24"/>
                <w:szCs w:val="24"/>
              </w:rPr>
              <w:t>2:30 p.m.</w:t>
            </w:r>
          </w:p>
        </w:tc>
        <w:tc>
          <w:tcPr>
            <w:tcW w:w="5580" w:type="dxa"/>
            <w:tcBorders>
              <w:left w:val="nil"/>
              <w:right w:val="nil"/>
            </w:tcBorders>
          </w:tcPr>
          <w:p w:rsidR="00FF1249" w:rsidRPr="008C702B" w:rsidRDefault="00FF1249" w:rsidP="009A738A">
            <w:pPr>
              <w:pStyle w:val="Heading2"/>
              <w:spacing w:before="0"/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</w:pPr>
            <w:r w:rsidRPr="008C702B"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  <w:t xml:space="preserve">2. </w:t>
            </w:r>
            <w:r w:rsidR="00CC32E8" w:rsidRPr="008C702B"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  <w:t>Panel</w:t>
            </w:r>
            <w:r w:rsidRPr="008C702B"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  <w:t xml:space="preserve"> </w:t>
            </w:r>
            <w:r w:rsidR="00CC32E8" w:rsidRPr="008C702B"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  <w:t>and discussion</w:t>
            </w:r>
          </w:p>
          <w:p w:rsidR="008C702B" w:rsidRPr="00457040" w:rsidRDefault="008C702B" w:rsidP="009A738A">
            <w:pPr>
              <w:pStyle w:val="ListParagraph"/>
              <w:ind w:left="360"/>
              <w:rPr>
                <w:rFonts w:ascii="Calibri" w:hAnsi="Calibri" w:cs="Calibri"/>
                <w:b/>
              </w:rPr>
            </w:pPr>
          </w:p>
          <w:p w:rsidR="008C702B" w:rsidRPr="008C702B" w:rsidRDefault="00D92EC3" w:rsidP="009A738A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Financing energy retrofits in </w:t>
            </w:r>
            <w:r w:rsidR="008C702B" w:rsidRPr="008C702B">
              <w:rPr>
                <w:rFonts w:ascii="Calibri" w:hAnsi="Calibri" w:cs="Calibri"/>
              </w:rPr>
              <w:t xml:space="preserve">the commercial </w:t>
            </w:r>
            <w:r>
              <w:rPr>
                <w:rFonts w:ascii="Calibri" w:hAnsi="Calibri" w:cs="Calibri"/>
              </w:rPr>
              <w:t xml:space="preserve">building </w:t>
            </w:r>
            <w:r w:rsidR="008C702B" w:rsidRPr="008C702B">
              <w:rPr>
                <w:rFonts w:ascii="Calibri" w:hAnsi="Calibri" w:cs="Calibri"/>
              </w:rPr>
              <w:t>sector</w:t>
            </w:r>
          </w:p>
          <w:p w:rsidR="008C702B" w:rsidRPr="008C702B" w:rsidRDefault="008C702B" w:rsidP="009A738A">
            <w:pPr>
              <w:pStyle w:val="ListParagraph"/>
              <w:ind w:left="360"/>
              <w:rPr>
                <w:rFonts w:ascii="Calibri" w:hAnsi="Calibri" w:cs="Calibri"/>
                <w:b/>
              </w:rPr>
            </w:pPr>
          </w:p>
          <w:p w:rsidR="00FF1249" w:rsidRPr="009A738A" w:rsidRDefault="008C702B" w:rsidP="009A738A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</w:rPr>
            </w:pPr>
            <w:r w:rsidRPr="008C702B">
              <w:rPr>
                <w:rFonts w:ascii="Calibri" w:hAnsi="Calibri" w:cs="Calibri"/>
              </w:rPr>
              <w:t xml:space="preserve">Creating market demand through a flexible energy financing platform:  the CA energy upgrade model </w:t>
            </w:r>
          </w:p>
          <w:p w:rsidR="00FF1249" w:rsidRPr="0028111C" w:rsidRDefault="00FF1249" w:rsidP="009A738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  <w:vAlign w:val="center"/>
          </w:tcPr>
          <w:p w:rsidR="008C702B" w:rsidRDefault="008C702B" w:rsidP="009A738A">
            <w:pPr>
              <w:pStyle w:val="Location"/>
              <w:jc w:val="left"/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</w:pPr>
          </w:p>
          <w:p w:rsidR="00100709" w:rsidRDefault="00100709" w:rsidP="009A738A">
            <w:pPr>
              <w:pStyle w:val="ListParagraph"/>
              <w:ind w:left="0"/>
              <w:rPr>
                <w:rFonts w:ascii="Calibri" w:eastAsiaTheme="minorEastAsia" w:hAnsi="Calibri" w:cs="Calibri"/>
                <w:b/>
                <w:bCs/>
              </w:rPr>
            </w:pPr>
          </w:p>
          <w:p w:rsidR="008C702B" w:rsidRPr="008C702B" w:rsidRDefault="008C702B" w:rsidP="009A738A">
            <w:pPr>
              <w:pStyle w:val="ListParagraph"/>
              <w:ind w:left="0"/>
              <w:rPr>
                <w:rFonts w:ascii="Calibri" w:eastAsiaTheme="minorEastAsia" w:hAnsi="Calibri" w:cs="Calibri"/>
                <w:b/>
                <w:bCs/>
              </w:rPr>
            </w:pPr>
            <w:r w:rsidRPr="008C702B">
              <w:rPr>
                <w:rFonts w:ascii="Calibri" w:eastAsiaTheme="minorEastAsia" w:hAnsi="Calibri" w:cs="Calibri"/>
                <w:b/>
                <w:bCs/>
              </w:rPr>
              <w:t xml:space="preserve">John Christmas </w:t>
            </w:r>
            <w:r w:rsidRPr="008C702B">
              <w:rPr>
                <w:rFonts w:ascii="Calibri" w:eastAsiaTheme="minorEastAsia" w:hAnsi="Calibri" w:cs="Calibri"/>
                <w:bCs/>
              </w:rPr>
              <w:t>– Hannon Armstrong</w:t>
            </w:r>
          </w:p>
          <w:p w:rsidR="008C702B" w:rsidRPr="008C702B" w:rsidRDefault="008C702B" w:rsidP="009A738A">
            <w:pPr>
              <w:pStyle w:val="Location"/>
              <w:jc w:val="left"/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</w:pPr>
          </w:p>
          <w:p w:rsidR="008C702B" w:rsidRPr="008C702B" w:rsidRDefault="008C702B" w:rsidP="006B0CC0">
            <w:pPr>
              <w:pStyle w:val="Location"/>
              <w:jc w:val="left"/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</w:pPr>
            <w:r w:rsidRPr="008C702B"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 xml:space="preserve">Nick Chaset </w:t>
            </w:r>
            <w:r w:rsidRPr="008C702B">
              <w:rPr>
                <w:rFonts w:ascii="Calibri" w:eastAsiaTheme="minorEastAsia" w:hAnsi="Calibri" w:cs="Calibri"/>
                <w:bCs/>
                <w:sz w:val="24"/>
                <w:szCs w:val="24"/>
              </w:rPr>
              <w:t>- Renewable Funding</w:t>
            </w:r>
            <w:r w:rsidR="006B0CC0">
              <w:rPr>
                <w:rFonts w:ascii="Calibri" w:eastAsiaTheme="minorEastAsia" w:hAnsi="Calibri" w:cs="Calibri"/>
                <w:bCs/>
                <w:sz w:val="24"/>
                <w:szCs w:val="24"/>
              </w:rPr>
              <w:t xml:space="preserve"> - </w:t>
            </w:r>
            <w:r w:rsidR="006B0CC0" w:rsidRPr="006B0CC0"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 xml:space="preserve">Cliff </w:t>
            </w:r>
            <w:proofErr w:type="spellStart"/>
            <w:r w:rsidR="006B0CC0" w:rsidRPr="006B0CC0"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>Staton</w:t>
            </w:r>
            <w:proofErr w:type="spellEnd"/>
            <w:r w:rsidR="006B0CC0" w:rsidRPr="006B0CC0">
              <w:rPr>
                <w:rFonts w:ascii="Calibri" w:eastAsiaTheme="minorEastAsia" w:hAnsi="Calibri" w:cs="Calibri"/>
                <w:bCs/>
                <w:sz w:val="24"/>
                <w:szCs w:val="24"/>
              </w:rPr>
              <w:t xml:space="preserve">, </w:t>
            </w:r>
            <w:r w:rsidR="006B0CC0">
              <w:rPr>
                <w:rFonts w:ascii="Calibri" w:eastAsiaTheme="minorEastAsia" w:hAnsi="Calibri" w:cs="Calibri"/>
                <w:bCs/>
                <w:sz w:val="24"/>
                <w:szCs w:val="24"/>
              </w:rPr>
              <w:t>VP</w:t>
            </w:r>
            <w:r w:rsidR="006B0CC0" w:rsidRPr="006B0CC0">
              <w:rPr>
                <w:rFonts w:ascii="Calibri" w:eastAsiaTheme="minorEastAsia" w:hAnsi="Calibri" w:cs="Calibri"/>
                <w:bCs/>
                <w:sz w:val="24"/>
                <w:szCs w:val="24"/>
              </w:rPr>
              <w:t xml:space="preserve"> of marketing, Renewable Funding (by phone)</w:t>
            </w:r>
          </w:p>
        </w:tc>
      </w:tr>
      <w:tr w:rsidR="00FF1249" w:rsidRPr="00BF2EE0" w:rsidTr="00CC32E8">
        <w:trPr>
          <w:trHeight w:val="623"/>
        </w:trPr>
        <w:tc>
          <w:tcPr>
            <w:tcW w:w="1555" w:type="dxa"/>
            <w:tcBorders>
              <w:left w:val="nil"/>
              <w:right w:val="nil"/>
            </w:tcBorders>
          </w:tcPr>
          <w:p w:rsidR="00FF1249" w:rsidRPr="00BF2EE0" w:rsidRDefault="00CC32E8" w:rsidP="009A738A">
            <w:pPr>
              <w:pStyle w:val="Heading2"/>
              <w:spacing w:before="0" w:after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2:30 p.m.</w:t>
            </w:r>
            <w:r w:rsidR="00FF1249" w:rsidRPr="00BF2EE0">
              <w:rPr>
                <w:rFonts w:ascii="Calibri" w:eastAsiaTheme="minorEastAsia" w:hAnsi="Calibri" w:cs="Calibri"/>
                <w:sz w:val="24"/>
                <w:szCs w:val="24"/>
              </w:rPr>
              <w:t>-</w:t>
            </w:r>
            <w:r w:rsidR="008C702B">
              <w:rPr>
                <w:rFonts w:ascii="Calibri" w:eastAsiaTheme="minorEastAsia" w:hAnsi="Calibri" w:cs="Calibri"/>
                <w:sz w:val="24"/>
                <w:szCs w:val="24"/>
              </w:rPr>
              <w:t>2:55 p</w:t>
            </w:r>
            <w:r w:rsidR="00FF1249">
              <w:rPr>
                <w:rFonts w:ascii="Calibri" w:eastAsiaTheme="minorEastAsia" w:hAnsi="Calibri" w:cs="Calibri"/>
                <w:sz w:val="24"/>
                <w:szCs w:val="24"/>
              </w:rPr>
              <w:t>.m.</w:t>
            </w:r>
          </w:p>
        </w:tc>
        <w:tc>
          <w:tcPr>
            <w:tcW w:w="5580" w:type="dxa"/>
            <w:tcBorders>
              <w:left w:val="nil"/>
              <w:right w:val="nil"/>
            </w:tcBorders>
          </w:tcPr>
          <w:p w:rsidR="00FF1249" w:rsidRPr="008C702B" w:rsidRDefault="00FF1249" w:rsidP="009A738A">
            <w:pPr>
              <w:pStyle w:val="Heading2"/>
              <w:spacing w:after="0"/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</w:pPr>
            <w:r w:rsidRPr="008C702B"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  <w:t xml:space="preserve">3.  </w:t>
            </w:r>
            <w:r w:rsidR="008C702B" w:rsidRPr="008C702B"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  <w:t>Committee Business</w:t>
            </w:r>
          </w:p>
          <w:p w:rsidR="008C702B" w:rsidRDefault="008C702B" w:rsidP="008C702B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Round table - </w:t>
            </w:r>
            <w:r w:rsidRPr="00A60016">
              <w:rPr>
                <w:rFonts w:ascii="Calibri" w:hAnsi="Calibri" w:cs="Calibri"/>
              </w:rPr>
              <w:t>Program updates</w:t>
            </w:r>
          </w:p>
          <w:p w:rsidR="008C702B" w:rsidRPr="00A60016" w:rsidRDefault="008C702B" w:rsidP="008C702B">
            <w:pPr>
              <w:ind w:left="360"/>
              <w:rPr>
                <w:rFonts w:ascii="Calibri" w:hAnsi="Calibri" w:cs="Calibri"/>
              </w:rPr>
            </w:pPr>
          </w:p>
          <w:p w:rsidR="008C702B" w:rsidRPr="00A60016" w:rsidRDefault="008C702B" w:rsidP="008C702B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Developing access to financing to foster energy retrofits in the Metro Washington region: Discussion on draft recommendation that could be presented to CEEPC in January 2011</w:t>
            </w:r>
          </w:p>
          <w:p w:rsidR="00FF1249" w:rsidRPr="00BF2EE0" w:rsidRDefault="00FF1249" w:rsidP="00CC32E8">
            <w:pPr>
              <w:rPr>
                <w:rFonts w:ascii="Calibri" w:eastAsiaTheme="minorEastAsia" w:hAnsi="Calibri" w:cs="Calibri"/>
                <w:b/>
                <w:bCs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  <w:vAlign w:val="center"/>
          </w:tcPr>
          <w:p w:rsidR="00FF1249" w:rsidRPr="000D013C" w:rsidRDefault="008C702B" w:rsidP="00CC32E8">
            <w:pPr>
              <w:pStyle w:val="Location"/>
              <w:jc w:val="left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  <w:r w:rsidRPr="000D013C">
              <w:rPr>
                <w:rFonts w:ascii="Calibri" w:eastAsiaTheme="minorEastAsia" w:hAnsi="Calibri" w:cs="Calibri"/>
                <w:b/>
                <w:sz w:val="24"/>
                <w:szCs w:val="24"/>
              </w:rPr>
              <w:t>All</w:t>
            </w:r>
          </w:p>
          <w:p w:rsidR="00FF1249" w:rsidRPr="00BF2EE0" w:rsidRDefault="00FF1249" w:rsidP="00CC32E8">
            <w:pPr>
              <w:pStyle w:val="Location"/>
              <w:jc w:val="left"/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</w:pPr>
          </w:p>
        </w:tc>
      </w:tr>
      <w:tr w:rsidR="00FF1249" w:rsidRPr="00BF2EE0" w:rsidTr="00CC32E8">
        <w:trPr>
          <w:trHeight w:val="571"/>
        </w:trPr>
        <w:tc>
          <w:tcPr>
            <w:tcW w:w="1555" w:type="dxa"/>
            <w:tcBorders>
              <w:left w:val="nil"/>
              <w:right w:val="nil"/>
            </w:tcBorders>
          </w:tcPr>
          <w:p w:rsidR="00FF1249" w:rsidRPr="00BF2EE0" w:rsidRDefault="008C702B" w:rsidP="009A738A">
            <w:pPr>
              <w:pStyle w:val="Heading2"/>
              <w:spacing w:before="0" w:after="0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3 p.m.</w:t>
            </w:r>
          </w:p>
        </w:tc>
        <w:tc>
          <w:tcPr>
            <w:tcW w:w="5580" w:type="dxa"/>
            <w:tcBorders>
              <w:left w:val="nil"/>
              <w:right w:val="nil"/>
            </w:tcBorders>
          </w:tcPr>
          <w:p w:rsidR="00FF1249" w:rsidRPr="008C702B" w:rsidRDefault="00FF1249" w:rsidP="009A738A">
            <w:pPr>
              <w:pStyle w:val="Heading2"/>
              <w:spacing w:before="0"/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</w:pPr>
            <w:r w:rsidRPr="008C702B"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  <w:t xml:space="preserve">Next Meeting </w:t>
            </w:r>
            <w:r w:rsidR="008C702B" w:rsidRPr="008C702B"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  <w:t xml:space="preserve">Date </w:t>
            </w:r>
            <w:r w:rsidRPr="008C702B">
              <w:rPr>
                <w:rFonts w:ascii="Calibri" w:eastAsiaTheme="minorEastAsia" w:hAnsi="Calibri" w:cs="Calibri"/>
                <w:i w:val="0"/>
                <w:iCs w:val="0"/>
                <w:sz w:val="24"/>
                <w:szCs w:val="24"/>
              </w:rPr>
              <w:t>and Adjournment</w:t>
            </w:r>
          </w:p>
          <w:p w:rsidR="008C702B" w:rsidRDefault="008C702B" w:rsidP="008C702B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Proposed d</w:t>
            </w:r>
            <w:r w:rsidRPr="00A60016">
              <w:rPr>
                <w:rFonts w:ascii="Calibri" w:hAnsi="Calibri" w:cs="Calibri"/>
              </w:rPr>
              <w:t>ate</w:t>
            </w:r>
            <w:r>
              <w:rPr>
                <w:rFonts w:ascii="Calibri" w:hAnsi="Calibri" w:cs="Calibri"/>
              </w:rPr>
              <w:t>s: Dec 9 or Dec 16</w:t>
            </w:r>
          </w:p>
          <w:p w:rsidR="008C702B" w:rsidRDefault="008C702B" w:rsidP="008C702B">
            <w:pPr>
              <w:ind w:left="360"/>
              <w:rPr>
                <w:rFonts w:ascii="Calibri" w:hAnsi="Calibri" w:cs="Calibri"/>
              </w:rPr>
            </w:pPr>
          </w:p>
          <w:p w:rsidR="008C702B" w:rsidRPr="00A60016" w:rsidRDefault="008C702B" w:rsidP="008C702B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Proposed a</w:t>
            </w:r>
            <w:r w:rsidRPr="00A60016">
              <w:rPr>
                <w:rFonts w:ascii="Calibri" w:hAnsi="Calibri" w:cs="Calibri"/>
              </w:rPr>
              <w:t>genda</w:t>
            </w:r>
            <w:r>
              <w:rPr>
                <w:rFonts w:ascii="Calibri" w:hAnsi="Calibri" w:cs="Calibri"/>
              </w:rPr>
              <w:t>: financing energy retrofits in government buildings</w:t>
            </w:r>
          </w:p>
          <w:p w:rsidR="00FF1249" w:rsidRPr="00BF2EE0" w:rsidRDefault="00FF1249" w:rsidP="00CC32E8">
            <w:pPr>
              <w:rPr>
                <w:rFonts w:ascii="Calibri" w:eastAsiaTheme="minorEastAsia" w:hAnsi="Calibri" w:cs="Calibri"/>
              </w:rPr>
            </w:pPr>
            <w:r w:rsidRPr="00BF2EE0">
              <w:rPr>
                <w:rFonts w:ascii="Calibri" w:eastAsiaTheme="minorEastAsia" w:hAnsi="Calibri" w:cs="Calibri"/>
              </w:rPr>
              <w:tab/>
            </w:r>
          </w:p>
        </w:tc>
        <w:tc>
          <w:tcPr>
            <w:tcW w:w="3420" w:type="dxa"/>
            <w:tcBorders>
              <w:left w:val="nil"/>
              <w:right w:val="nil"/>
            </w:tcBorders>
            <w:vAlign w:val="center"/>
          </w:tcPr>
          <w:p w:rsidR="00FF1249" w:rsidRPr="00BF2EE0" w:rsidRDefault="008C702B" w:rsidP="00CC32E8">
            <w:pPr>
              <w:pStyle w:val="Location"/>
              <w:jc w:val="left"/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>Eric Coffman</w:t>
            </w:r>
            <w:r w:rsidR="00FF1249"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F1249" w:rsidRDefault="00FF1249" w:rsidP="009A738A">
      <w:pPr>
        <w:rPr>
          <w:rFonts w:ascii="Calibri" w:hAnsi="Calibri" w:cs="Calibri"/>
        </w:rPr>
      </w:pPr>
    </w:p>
    <w:sectPr w:rsidR="00FF1249" w:rsidSect="00FF1249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54C" w:rsidRDefault="000B154C" w:rsidP="00A71FFB">
      <w:r>
        <w:separator/>
      </w:r>
    </w:p>
  </w:endnote>
  <w:endnote w:type="continuationSeparator" w:id="0">
    <w:p w:rsidR="000B154C" w:rsidRDefault="000B154C" w:rsidP="00A7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54C" w:rsidRDefault="000B154C" w:rsidP="00A71FFB">
      <w:r>
        <w:separator/>
      </w:r>
    </w:p>
  </w:footnote>
  <w:footnote w:type="continuationSeparator" w:id="0">
    <w:p w:rsidR="000B154C" w:rsidRDefault="000B154C" w:rsidP="00A71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54C" w:rsidRDefault="00B46F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5.5pt;margin-top:-14.7pt;width:564.5pt;height:49.2pt;z-index:251660288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95F"/>
    <w:multiLevelType w:val="hybridMultilevel"/>
    <w:tmpl w:val="CA8CDBFA"/>
    <w:lvl w:ilvl="0" w:tplc="06148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320"/>
    <w:multiLevelType w:val="hybridMultilevel"/>
    <w:tmpl w:val="FD74046A"/>
    <w:lvl w:ilvl="0" w:tplc="98DCB9B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C9E4A08"/>
    <w:multiLevelType w:val="hybridMultilevel"/>
    <w:tmpl w:val="D58E68B0"/>
    <w:lvl w:ilvl="0" w:tplc="EC5E6A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67C363B"/>
    <w:multiLevelType w:val="hybridMultilevel"/>
    <w:tmpl w:val="7CEA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A43B49"/>
    <w:multiLevelType w:val="hybridMultilevel"/>
    <w:tmpl w:val="58B0C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087004"/>
    <w:multiLevelType w:val="hybridMultilevel"/>
    <w:tmpl w:val="19C4F032"/>
    <w:lvl w:ilvl="0" w:tplc="19648A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93420B"/>
    <w:multiLevelType w:val="hybridMultilevel"/>
    <w:tmpl w:val="CBD2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0A4446E"/>
    <w:multiLevelType w:val="hybridMultilevel"/>
    <w:tmpl w:val="FBB4AABA"/>
    <w:lvl w:ilvl="0" w:tplc="19648A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25359"/>
    <w:multiLevelType w:val="hybridMultilevel"/>
    <w:tmpl w:val="00CE3176"/>
    <w:lvl w:ilvl="0" w:tplc="55563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76AA7"/>
    <w:multiLevelType w:val="hybridMultilevel"/>
    <w:tmpl w:val="8F40FA88"/>
    <w:lvl w:ilvl="0" w:tplc="E2B83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360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2629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C5A2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1206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C807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5AEC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C98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95C6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2455949"/>
    <w:multiLevelType w:val="hybridMultilevel"/>
    <w:tmpl w:val="140C58EE"/>
    <w:lvl w:ilvl="0" w:tplc="98DCB9B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649154C6"/>
    <w:multiLevelType w:val="hybridMultilevel"/>
    <w:tmpl w:val="40DEE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8402265"/>
    <w:multiLevelType w:val="hybridMultilevel"/>
    <w:tmpl w:val="89528FC2"/>
    <w:lvl w:ilvl="0" w:tplc="98DCB9B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9DF61BC"/>
    <w:multiLevelType w:val="multilevel"/>
    <w:tmpl w:val="4E78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F150C"/>
    <w:multiLevelType w:val="hybridMultilevel"/>
    <w:tmpl w:val="4D5060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836E4"/>
    <w:multiLevelType w:val="hybridMultilevel"/>
    <w:tmpl w:val="7734709E"/>
    <w:lvl w:ilvl="0" w:tplc="98DCB9B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7DA86BCB"/>
    <w:multiLevelType w:val="hybridMultilevel"/>
    <w:tmpl w:val="A2FC1086"/>
    <w:lvl w:ilvl="0" w:tplc="55563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5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5"/>
  </w:num>
  <w:num w:numId="14">
    <w:abstractNumId w:val="11"/>
  </w:num>
  <w:num w:numId="15">
    <w:abstractNumId w:val="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1DC"/>
    <w:rsid w:val="000003A3"/>
    <w:rsid w:val="00001CD8"/>
    <w:rsid w:val="00002271"/>
    <w:rsid w:val="00005466"/>
    <w:rsid w:val="00006829"/>
    <w:rsid w:val="00006F58"/>
    <w:rsid w:val="00013C05"/>
    <w:rsid w:val="00015C1F"/>
    <w:rsid w:val="00015DF4"/>
    <w:rsid w:val="00017DF8"/>
    <w:rsid w:val="00023932"/>
    <w:rsid w:val="00024F4D"/>
    <w:rsid w:val="00026286"/>
    <w:rsid w:val="000264AC"/>
    <w:rsid w:val="00034C2F"/>
    <w:rsid w:val="000372B9"/>
    <w:rsid w:val="00037534"/>
    <w:rsid w:val="00043238"/>
    <w:rsid w:val="00046074"/>
    <w:rsid w:val="00051603"/>
    <w:rsid w:val="00052249"/>
    <w:rsid w:val="00052E12"/>
    <w:rsid w:val="0005538E"/>
    <w:rsid w:val="00060127"/>
    <w:rsid w:val="00064147"/>
    <w:rsid w:val="000649CA"/>
    <w:rsid w:val="00076127"/>
    <w:rsid w:val="000765FA"/>
    <w:rsid w:val="0008057A"/>
    <w:rsid w:val="00080D59"/>
    <w:rsid w:val="00082DAE"/>
    <w:rsid w:val="0009071E"/>
    <w:rsid w:val="000935D5"/>
    <w:rsid w:val="00093D69"/>
    <w:rsid w:val="00096F10"/>
    <w:rsid w:val="000A18F4"/>
    <w:rsid w:val="000A5CF8"/>
    <w:rsid w:val="000A68A1"/>
    <w:rsid w:val="000A6A93"/>
    <w:rsid w:val="000A7FD2"/>
    <w:rsid w:val="000B0044"/>
    <w:rsid w:val="000B154C"/>
    <w:rsid w:val="000B545D"/>
    <w:rsid w:val="000B6044"/>
    <w:rsid w:val="000B6F88"/>
    <w:rsid w:val="000B7CC7"/>
    <w:rsid w:val="000C3559"/>
    <w:rsid w:val="000C3BF1"/>
    <w:rsid w:val="000C5BD4"/>
    <w:rsid w:val="000D013C"/>
    <w:rsid w:val="000D2EC6"/>
    <w:rsid w:val="000E3455"/>
    <w:rsid w:val="000E55DC"/>
    <w:rsid w:val="000E7664"/>
    <w:rsid w:val="000F164A"/>
    <w:rsid w:val="000F3046"/>
    <w:rsid w:val="000F35EF"/>
    <w:rsid w:val="000F4CEB"/>
    <w:rsid w:val="00100709"/>
    <w:rsid w:val="001019E0"/>
    <w:rsid w:val="00113F93"/>
    <w:rsid w:val="00120264"/>
    <w:rsid w:val="001208DB"/>
    <w:rsid w:val="0012471F"/>
    <w:rsid w:val="001248C2"/>
    <w:rsid w:val="001257DA"/>
    <w:rsid w:val="00130ED9"/>
    <w:rsid w:val="0013196B"/>
    <w:rsid w:val="001354AD"/>
    <w:rsid w:val="001401CA"/>
    <w:rsid w:val="00140ECD"/>
    <w:rsid w:val="001467BD"/>
    <w:rsid w:val="00147582"/>
    <w:rsid w:val="00147622"/>
    <w:rsid w:val="0015013D"/>
    <w:rsid w:val="00150DF0"/>
    <w:rsid w:val="00152317"/>
    <w:rsid w:val="001528DF"/>
    <w:rsid w:val="00153FA5"/>
    <w:rsid w:val="001554DC"/>
    <w:rsid w:val="00155A57"/>
    <w:rsid w:val="00156805"/>
    <w:rsid w:val="00161825"/>
    <w:rsid w:val="00162CF6"/>
    <w:rsid w:val="0016504C"/>
    <w:rsid w:val="00165FA6"/>
    <w:rsid w:val="00170075"/>
    <w:rsid w:val="00174B65"/>
    <w:rsid w:val="001A5CC9"/>
    <w:rsid w:val="001A6281"/>
    <w:rsid w:val="001B0E61"/>
    <w:rsid w:val="001B181C"/>
    <w:rsid w:val="001C30F3"/>
    <w:rsid w:val="001C35DC"/>
    <w:rsid w:val="001C4314"/>
    <w:rsid w:val="001C5866"/>
    <w:rsid w:val="001C64FA"/>
    <w:rsid w:val="001D4294"/>
    <w:rsid w:val="001E22F6"/>
    <w:rsid w:val="001E4D01"/>
    <w:rsid w:val="001E6897"/>
    <w:rsid w:val="001F1545"/>
    <w:rsid w:val="001F189E"/>
    <w:rsid w:val="001F1E18"/>
    <w:rsid w:val="001F5515"/>
    <w:rsid w:val="001F7EB4"/>
    <w:rsid w:val="00202AE3"/>
    <w:rsid w:val="00203D62"/>
    <w:rsid w:val="00206BAD"/>
    <w:rsid w:val="00211111"/>
    <w:rsid w:val="00211AB8"/>
    <w:rsid w:val="00212F74"/>
    <w:rsid w:val="00213959"/>
    <w:rsid w:val="00216DAA"/>
    <w:rsid w:val="0021705D"/>
    <w:rsid w:val="00221DA1"/>
    <w:rsid w:val="002266D7"/>
    <w:rsid w:val="00231746"/>
    <w:rsid w:val="00236451"/>
    <w:rsid w:val="00236CCD"/>
    <w:rsid w:val="0024003B"/>
    <w:rsid w:val="00244C73"/>
    <w:rsid w:val="00250630"/>
    <w:rsid w:val="002517BE"/>
    <w:rsid w:val="00251B01"/>
    <w:rsid w:val="00253EBA"/>
    <w:rsid w:val="00260FEB"/>
    <w:rsid w:val="00280A3E"/>
    <w:rsid w:val="00281C44"/>
    <w:rsid w:val="00285469"/>
    <w:rsid w:val="00294DFA"/>
    <w:rsid w:val="00296723"/>
    <w:rsid w:val="002A4805"/>
    <w:rsid w:val="002A50E5"/>
    <w:rsid w:val="002B1E7F"/>
    <w:rsid w:val="002B3836"/>
    <w:rsid w:val="002C13AD"/>
    <w:rsid w:val="002C23D4"/>
    <w:rsid w:val="002C29FB"/>
    <w:rsid w:val="002C760D"/>
    <w:rsid w:val="002D10A0"/>
    <w:rsid w:val="002D54A5"/>
    <w:rsid w:val="002E405C"/>
    <w:rsid w:val="002E50DE"/>
    <w:rsid w:val="002F4F3B"/>
    <w:rsid w:val="002F595C"/>
    <w:rsid w:val="00300922"/>
    <w:rsid w:val="00307216"/>
    <w:rsid w:val="003278B6"/>
    <w:rsid w:val="00331FDE"/>
    <w:rsid w:val="00332F82"/>
    <w:rsid w:val="0034264A"/>
    <w:rsid w:val="003511ED"/>
    <w:rsid w:val="003538D0"/>
    <w:rsid w:val="00355523"/>
    <w:rsid w:val="0036467F"/>
    <w:rsid w:val="00365E8C"/>
    <w:rsid w:val="00370E32"/>
    <w:rsid w:val="00371425"/>
    <w:rsid w:val="00373326"/>
    <w:rsid w:val="00374B0E"/>
    <w:rsid w:val="00376B66"/>
    <w:rsid w:val="00382324"/>
    <w:rsid w:val="0038371E"/>
    <w:rsid w:val="00385B84"/>
    <w:rsid w:val="00394E23"/>
    <w:rsid w:val="0039637A"/>
    <w:rsid w:val="00397E7B"/>
    <w:rsid w:val="003A7B05"/>
    <w:rsid w:val="003B03E1"/>
    <w:rsid w:val="003B0F54"/>
    <w:rsid w:val="003B428B"/>
    <w:rsid w:val="003B4366"/>
    <w:rsid w:val="003B4379"/>
    <w:rsid w:val="003B7156"/>
    <w:rsid w:val="003D4BD2"/>
    <w:rsid w:val="003D7AB0"/>
    <w:rsid w:val="003E6E53"/>
    <w:rsid w:val="003F07BB"/>
    <w:rsid w:val="003F1FD8"/>
    <w:rsid w:val="003F439F"/>
    <w:rsid w:val="003F5556"/>
    <w:rsid w:val="003F74E3"/>
    <w:rsid w:val="003F7881"/>
    <w:rsid w:val="003F78C2"/>
    <w:rsid w:val="0040575E"/>
    <w:rsid w:val="0041100C"/>
    <w:rsid w:val="00414156"/>
    <w:rsid w:val="004205D6"/>
    <w:rsid w:val="0042207C"/>
    <w:rsid w:val="004256E7"/>
    <w:rsid w:val="0043240D"/>
    <w:rsid w:val="0043319C"/>
    <w:rsid w:val="004336F7"/>
    <w:rsid w:val="004339AF"/>
    <w:rsid w:val="00433BCF"/>
    <w:rsid w:val="004342A1"/>
    <w:rsid w:val="004343C5"/>
    <w:rsid w:val="004355B1"/>
    <w:rsid w:val="00435ADF"/>
    <w:rsid w:val="0044485A"/>
    <w:rsid w:val="00444A96"/>
    <w:rsid w:val="0045514D"/>
    <w:rsid w:val="00457040"/>
    <w:rsid w:val="0047436D"/>
    <w:rsid w:val="004749BC"/>
    <w:rsid w:val="00481E22"/>
    <w:rsid w:val="004851C3"/>
    <w:rsid w:val="00490919"/>
    <w:rsid w:val="00494ADB"/>
    <w:rsid w:val="00494BDB"/>
    <w:rsid w:val="00497455"/>
    <w:rsid w:val="004A0E72"/>
    <w:rsid w:val="004A1D81"/>
    <w:rsid w:val="004A21C5"/>
    <w:rsid w:val="004A25A0"/>
    <w:rsid w:val="004A3E81"/>
    <w:rsid w:val="004B122A"/>
    <w:rsid w:val="004B3330"/>
    <w:rsid w:val="004B4CA1"/>
    <w:rsid w:val="004B5C91"/>
    <w:rsid w:val="004B7E52"/>
    <w:rsid w:val="004C3698"/>
    <w:rsid w:val="004C687C"/>
    <w:rsid w:val="004D09C8"/>
    <w:rsid w:val="004D5AB2"/>
    <w:rsid w:val="004D5D4D"/>
    <w:rsid w:val="004D6D69"/>
    <w:rsid w:val="004D7DFF"/>
    <w:rsid w:val="004F7BAF"/>
    <w:rsid w:val="005006AC"/>
    <w:rsid w:val="00501DC8"/>
    <w:rsid w:val="00510418"/>
    <w:rsid w:val="005143D2"/>
    <w:rsid w:val="00515492"/>
    <w:rsid w:val="00521F03"/>
    <w:rsid w:val="0052729C"/>
    <w:rsid w:val="00531300"/>
    <w:rsid w:val="0053130E"/>
    <w:rsid w:val="00536232"/>
    <w:rsid w:val="00537599"/>
    <w:rsid w:val="00537CAC"/>
    <w:rsid w:val="005428DF"/>
    <w:rsid w:val="005462C6"/>
    <w:rsid w:val="0054786E"/>
    <w:rsid w:val="00550C64"/>
    <w:rsid w:val="0055693F"/>
    <w:rsid w:val="005647ED"/>
    <w:rsid w:val="00565C7B"/>
    <w:rsid w:val="00570B7C"/>
    <w:rsid w:val="00571BC8"/>
    <w:rsid w:val="00571CA6"/>
    <w:rsid w:val="00574F4A"/>
    <w:rsid w:val="00584AD4"/>
    <w:rsid w:val="00584E5F"/>
    <w:rsid w:val="00587494"/>
    <w:rsid w:val="00597190"/>
    <w:rsid w:val="005A1288"/>
    <w:rsid w:val="005A2CB2"/>
    <w:rsid w:val="005B1741"/>
    <w:rsid w:val="005B2EFA"/>
    <w:rsid w:val="005B6EFC"/>
    <w:rsid w:val="005C0783"/>
    <w:rsid w:val="005C154D"/>
    <w:rsid w:val="005C408D"/>
    <w:rsid w:val="005D2579"/>
    <w:rsid w:val="005E6B5F"/>
    <w:rsid w:val="005E7DB3"/>
    <w:rsid w:val="005E7F9D"/>
    <w:rsid w:val="005F3508"/>
    <w:rsid w:val="005F4990"/>
    <w:rsid w:val="005F5A15"/>
    <w:rsid w:val="005F7569"/>
    <w:rsid w:val="00613254"/>
    <w:rsid w:val="00614866"/>
    <w:rsid w:val="0061512A"/>
    <w:rsid w:val="00622A76"/>
    <w:rsid w:val="00623CE9"/>
    <w:rsid w:val="00626829"/>
    <w:rsid w:val="00626E26"/>
    <w:rsid w:val="00631BA8"/>
    <w:rsid w:val="00632547"/>
    <w:rsid w:val="00640F71"/>
    <w:rsid w:val="006426D1"/>
    <w:rsid w:val="00642A02"/>
    <w:rsid w:val="006500FB"/>
    <w:rsid w:val="00651E26"/>
    <w:rsid w:val="00655CB9"/>
    <w:rsid w:val="0066383F"/>
    <w:rsid w:val="00663CC1"/>
    <w:rsid w:val="006641DC"/>
    <w:rsid w:val="00666189"/>
    <w:rsid w:val="00671274"/>
    <w:rsid w:val="006737C6"/>
    <w:rsid w:val="00675F41"/>
    <w:rsid w:val="00686194"/>
    <w:rsid w:val="00695CDB"/>
    <w:rsid w:val="00697B0A"/>
    <w:rsid w:val="006A3E81"/>
    <w:rsid w:val="006A6840"/>
    <w:rsid w:val="006A6FF9"/>
    <w:rsid w:val="006B0CC0"/>
    <w:rsid w:val="006B1744"/>
    <w:rsid w:val="006B4FD9"/>
    <w:rsid w:val="006B55EB"/>
    <w:rsid w:val="006C16A8"/>
    <w:rsid w:val="006D25E6"/>
    <w:rsid w:val="006D41EC"/>
    <w:rsid w:val="006D4FF3"/>
    <w:rsid w:val="006D6207"/>
    <w:rsid w:val="006D7FA2"/>
    <w:rsid w:val="006E2E2F"/>
    <w:rsid w:val="006E2ECA"/>
    <w:rsid w:val="006E402E"/>
    <w:rsid w:val="006F0332"/>
    <w:rsid w:val="006F06F0"/>
    <w:rsid w:val="006F6AA0"/>
    <w:rsid w:val="00702588"/>
    <w:rsid w:val="00707F67"/>
    <w:rsid w:val="00710DE4"/>
    <w:rsid w:val="00714397"/>
    <w:rsid w:val="007145FB"/>
    <w:rsid w:val="0071485C"/>
    <w:rsid w:val="00727398"/>
    <w:rsid w:val="00731E84"/>
    <w:rsid w:val="00733CE6"/>
    <w:rsid w:val="007406E1"/>
    <w:rsid w:val="007413E1"/>
    <w:rsid w:val="007447AE"/>
    <w:rsid w:val="00744F78"/>
    <w:rsid w:val="007476D8"/>
    <w:rsid w:val="0075305D"/>
    <w:rsid w:val="00753516"/>
    <w:rsid w:val="00756A4C"/>
    <w:rsid w:val="00757F00"/>
    <w:rsid w:val="00770A3C"/>
    <w:rsid w:val="00770CCB"/>
    <w:rsid w:val="0077474D"/>
    <w:rsid w:val="00776B83"/>
    <w:rsid w:val="00776D16"/>
    <w:rsid w:val="00780B0A"/>
    <w:rsid w:val="007831F6"/>
    <w:rsid w:val="00790614"/>
    <w:rsid w:val="0079156D"/>
    <w:rsid w:val="00792206"/>
    <w:rsid w:val="00794010"/>
    <w:rsid w:val="00797B36"/>
    <w:rsid w:val="007B1A79"/>
    <w:rsid w:val="007B4B17"/>
    <w:rsid w:val="007B5799"/>
    <w:rsid w:val="007B5F3C"/>
    <w:rsid w:val="007C09F9"/>
    <w:rsid w:val="007C0E68"/>
    <w:rsid w:val="007C433D"/>
    <w:rsid w:val="007D2000"/>
    <w:rsid w:val="007E4547"/>
    <w:rsid w:val="007F3D52"/>
    <w:rsid w:val="007F57A8"/>
    <w:rsid w:val="007F5AC9"/>
    <w:rsid w:val="007F6F56"/>
    <w:rsid w:val="00803608"/>
    <w:rsid w:val="008056E0"/>
    <w:rsid w:val="00810025"/>
    <w:rsid w:val="008106AC"/>
    <w:rsid w:val="00813D41"/>
    <w:rsid w:val="008149B0"/>
    <w:rsid w:val="008163ED"/>
    <w:rsid w:val="00816589"/>
    <w:rsid w:val="008211D9"/>
    <w:rsid w:val="00821BDA"/>
    <w:rsid w:val="00825986"/>
    <w:rsid w:val="00826FFC"/>
    <w:rsid w:val="0082743A"/>
    <w:rsid w:val="00827693"/>
    <w:rsid w:val="00832E84"/>
    <w:rsid w:val="00833398"/>
    <w:rsid w:val="00835198"/>
    <w:rsid w:val="00840EBD"/>
    <w:rsid w:val="008447A6"/>
    <w:rsid w:val="00846E33"/>
    <w:rsid w:val="008528DF"/>
    <w:rsid w:val="00854E20"/>
    <w:rsid w:val="0086106C"/>
    <w:rsid w:val="00862265"/>
    <w:rsid w:val="008640C8"/>
    <w:rsid w:val="00865965"/>
    <w:rsid w:val="0087214B"/>
    <w:rsid w:val="008744D4"/>
    <w:rsid w:val="008745F7"/>
    <w:rsid w:val="008767FB"/>
    <w:rsid w:val="00877567"/>
    <w:rsid w:val="0087789E"/>
    <w:rsid w:val="00884730"/>
    <w:rsid w:val="00886E28"/>
    <w:rsid w:val="00890F03"/>
    <w:rsid w:val="00895695"/>
    <w:rsid w:val="008A6432"/>
    <w:rsid w:val="008A7969"/>
    <w:rsid w:val="008B28E4"/>
    <w:rsid w:val="008B5E58"/>
    <w:rsid w:val="008C2436"/>
    <w:rsid w:val="008C702B"/>
    <w:rsid w:val="008D05BE"/>
    <w:rsid w:val="008D1B16"/>
    <w:rsid w:val="008D2E5D"/>
    <w:rsid w:val="008D68B7"/>
    <w:rsid w:val="008D6A12"/>
    <w:rsid w:val="008E421E"/>
    <w:rsid w:val="008F33CF"/>
    <w:rsid w:val="008F3CFB"/>
    <w:rsid w:val="008F6AE5"/>
    <w:rsid w:val="00900F2D"/>
    <w:rsid w:val="00901B9C"/>
    <w:rsid w:val="00903013"/>
    <w:rsid w:val="009048DA"/>
    <w:rsid w:val="00905A2F"/>
    <w:rsid w:val="0090702A"/>
    <w:rsid w:val="009130DE"/>
    <w:rsid w:val="009146AD"/>
    <w:rsid w:val="00915128"/>
    <w:rsid w:val="00925381"/>
    <w:rsid w:val="009275E4"/>
    <w:rsid w:val="00931D5E"/>
    <w:rsid w:val="00940D41"/>
    <w:rsid w:val="00943161"/>
    <w:rsid w:val="00943FC9"/>
    <w:rsid w:val="00946098"/>
    <w:rsid w:val="00947080"/>
    <w:rsid w:val="00950994"/>
    <w:rsid w:val="00956869"/>
    <w:rsid w:val="00960314"/>
    <w:rsid w:val="00962B67"/>
    <w:rsid w:val="00963224"/>
    <w:rsid w:val="00980A8C"/>
    <w:rsid w:val="009814C3"/>
    <w:rsid w:val="00983C6F"/>
    <w:rsid w:val="00986075"/>
    <w:rsid w:val="00991898"/>
    <w:rsid w:val="00992FBB"/>
    <w:rsid w:val="0099529B"/>
    <w:rsid w:val="009A16A3"/>
    <w:rsid w:val="009A738A"/>
    <w:rsid w:val="009A7F5F"/>
    <w:rsid w:val="009C263F"/>
    <w:rsid w:val="009D0195"/>
    <w:rsid w:val="009D2C3D"/>
    <w:rsid w:val="009D2DBC"/>
    <w:rsid w:val="009D37B6"/>
    <w:rsid w:val="009E4388"/>
    <w:rsid w:val="009F116B"/>
    <w:rsid w:val="009F4497"/>
    <w:rsid w:val="009F511E"/>
    <w:rsid w:val="009F5917"/>
    <w:rsid w:val="00A004EF"/>
    <w:rsid w:val="00A03C2B"/>
    <w:rsid w:val="00A03E12"/>
    <w:rsid w:val="00A051ED"/>
    <w:rsid w:val="00A0530A"/>
    <w:rsid w:val="00A05E97"/>
    <w:rsid w:val="00A152EE"/>
    <w:rsid w:val="00A153F5"/>
    <w:rsid w:val="00A1606B"/>
    <w:rsid w:val="00A1761B"/>
    <w:rsid w:val="00A218DB"/>
    <w:rsid w:val="00A25477"/>
    <w:rsid w:val="00A270D8"/>
    <w:rsid w:val="00A27106"/>
    <w:rsid w:val="00A3261E"/>
    <w:rsid w:val="00A34AB6"/>
    <w:rsid w:val="00A366B9"/>
    <w:rsid w:val="00A400FC"/>
    <w:rsid w:val="00A45517"/>
    <w:rsid w:val="00A5117C"/>
    <w:rsid w:val="00A525C9"/>
    <w:rsid w:val="00A52E53"/>
    <w:rsid w:val="00A55A9B"/>
    <w:rsid w:val="00A60016"/>
    <w:rsid w:val="00A60764"/>
    <w:rsid w:val="00A711EA"/>
    <w:rsid w:val="00A712FB"/>
    <w:rsid w:val="00A71FFB"/>
    <w:rsid w:val="00A7528E"/>
    <w:rsid w:val="00A760BC"/>
    <w:rsid w:val="00A83756"/>
    <w:rsid w:val="00A83861"/>
    <w:rsid w:val="00A8387B"/>
    <w:rsid w:val="00A85FB9"/>
    <w:rsid w:val="00A91696"/>
    <w:rsid w:val="00A91A2E"/>
    <w:rsid w:val="00A9312F"/>
    <w:rsid w:val="00A93DD6"/>
    <w:rsid w:val="00A9480D"/>
    <w:rsid w:val="00A97635"/>
    <w:rsid w:val="00AA0FF1"/>
    <w:rsid w:val="00AA2CAA"/>
    <w:rsid w:val="00AA5B66"/>
    <w:rsid w:val="00AB0D1B"/>
    <w:rsid w:val="00AB1BB8"/>
    <w:rsid w:val="00AB4F7E"/>
    <w:rsid w:val="00AB6C09"/>
    <w:rsid w:val="00AC237D"/>
    <w:rsid w:val="00AC4ECD"/>
    <w:rsid w:val="00AC7518"/>
    <w:rsid w:val="00AC7F51"/>
    <w:rsid w:val="00AD01C0"/>
    <w:rsid w:val="00AD0227"/>
    <w:rsid w:val="00AD3355"/>
    <w:rsid w:val="00AD651C"/>
    <w:rsid w:val="00AE0EC7"/>
    <w:rsid w:val="00AE2B83"/>
    <w:rsid w:val="00AE3B74"/>
    <w:rsid w:val="00AE3FAD"/>
    <w:rsid w:val="00AF2B04"/>
    <w:rsid w:val="00AF4859"/>
    <w:rsid w:val="00B07CE3"/>
    <w:rsid w:val="00B1023F"/>
    <w:rsid w:val="00B14876"/>
    <w:rsid w:val="00B14C63"/>
    <w:rsid w:val="00B14D2F"/>
    <w:rsid w:val="00B14F0E"/>
    <w:rsid w:val="00B15C80"/>
    <w:rsid w:val="00B164E7"/>
    <w:rsid w:val="00B174B3"/>
    <w:rsid w:val="00B174C4"/>
    <w:rsid w:val="00B178DD"/>
    <w:rsid w:val="00B17C30"/>
    <w:rsid w:val="00B2217D"/>
    <w:rsid w:val="00B22840"/>
    <w:rsid w:val="00B278B5"/>
    <w:rsid w:val="00B34A40"/>
    <w:rsid w:val="00B351D6"/>
    <w:rsid w:val="00B377A4"/>
    <w:rsid w:val="00B40BC6"/>
    <w:rsid w:val="00B42D2E"/>
    <w:rsid w:val="00B439D7"/>
    <w:rsid w:val="00B43E86"/>
    <w:rsid w:val="00B46DAC"/>
    <w:rsid w:val="00B46F6A"/>
    <w:rsid w:val="00B4705A"/>
    <w:rsid w:val="00B50752"/>
    <w:rsid w:val="00B542DE"/>
    <w:rsid w:val="00B70BA4"/>
    <w:rsid w:val="00B71DAE"/>
    <w:rsid w:val="00B7395B"/>
    <w:rsid w:val="00B753E2"/>
    <w:rsid w:val="00B75ECD"/>
    <w:rsid w:val="00B8381A"/>
    <w:rsid w:val="00B83D54"/>
    <w:rsid w:val="00B86EF0"/>
    <w:rsid w:val="00B93A87"/>
    <w:rsid w:val="00B94450"/>
    <w:rsid w:val="00B9539C"/>
    <w:rsid w:val="00B970AD"/>
    <w:rsid w:val="00BA4327"/>
    <w:rsid w:val="00BA6947"/>
    <w:rsid w:val="00BA6B36"/>
    <w:rsid w:val="00BB22B0"/>
    <w:rsid w:val="00BB267D"/>
    <w:rsid w:val="00BB72B5"/>
    <w:rsid w:val="00BB7C3B"/>
    <w:rsid w:val="00BC4C8E"/>
    <w:rsid w:val="00BC5865"/>
    <w:rsid w:val="00BC638D"/>
    <w:rsid w:val="00BC6811"/>
    <w:rsid w:val="00BD0D48"/>
    <w:rsid w:val="00BD1C81"/>
    <w:rsid w:val="00BD27CF"/>
    <w:rsid w:val="00BD2982"/>
    <w:rsid w:val="00BD5DA9"/>
    <w:rsid w:val="00BD6202"/>
    <w:rsid w:val="00BD689C"/>
    <w:rsid w:val="00BE1721"/>
    <w:rsid w:val="00BE2D8F"/>
    <w:rsid w:val="00BE5085"/>
    <w:rsid w:val="00BE5563"/>
    <w:rsid w:val="00BE5CA2"/>
    <w:rsid w:val="00BE61A0"/>
    <w:rsid w:val="00BE709C"/>
    <w:rsid w:val="00BE786F"/>
    <w:rsid w:val="00BF0402"/>
    <w:rsid w:val="00C002D0"/>
    <w:rsid w:val="00C00B82"/>
    <w:rsid w:val="00C05B4B"/>
    <w:rsid w:val="00C10E8F"/>
    <w:rsid w:val="00C15CD3"/>
    <w:rsid w:val="00C16E5F"/>
    <w:rsid w:val="00C2052C"/>
    <w:rsid w:val="00C2659F"/>
    <w:rsid w:val="00C3434A"/>
    <w:rsid w:val="00C35183"/>
    <w:rsid w:val="00C36EBF"/>
    <w:rsid w:val="00C37638"/>
    <w:rsid w:val="00C40BCB"/>
    <w:rsid w:val="00C41B2F"/>
    <w:rsid w:val="00C41F82"/>
    <w:rsid w:val="00C43795"/>
    <w:rsid w:val="00C43A53"/>
    <w:rsid w:val="00C45BF5"/>
    <w:rsid w:val="00C45EE7"/>
    <w:rsid w:val="00C5267D"/>
    <w:rsid w:val="00C578C5"/>
    <w:rsid w:val="00C60895"/>
    <w:rsid w:val="00C626E2"/>
    <w:rsid w:val="00C6363B"/>
    <w:rsid w:val="00C66C50"/>
    <w:rsid w:val="00C66FFF"/>
    <w:rsid w:val="00C67250"/>
    <w:rsid w:val="00C67322"/>
    <w:rsid w:val="00C70AC6"/>
    <w:rsid w:val="00C70BAC"/>
    <w:rsid w:val="00C75BE5"/>
    <w:rsid w:val="00C810DC"/>
    <w:rsid w:val="00C84CBF"/>
    <w:rsid w:val="00C925E5"/>
    <w:rsid w:val="00C93E39"/>
    <w:rsid w:val="00C94BD5"/>
    <w:rsid w:val="00C95A88"/>
    <w:rsid w:val="00CA046E"/>
    <w:rsid w:val="00CA21B6"/>
    <w:rsid w:val="00CA21CE"/>
    <w:rsid w:val="00CA5776"/>
    <w:rsid w:val="00CA5E6F"/>
    <w:rsid w:val="00CA5FA8"/>
    <w:rsid w:val="00CB376A"/>
    <w:rsid w:val="00CB7640"/>
    <w:rsid w:val="00CB796D"/>
    <w:rsid w:val="00CC2362"/>
    <w:rsid w:val="00CC25D6"/>
    <w:rsid w:val="00CC32E8"/>
    <w:rsid w:val="00CC5CE2"/>
    <w:rsid w:val="00CE6E8F"/>
    <w:rsid w:val="00CE7FC4"/>
    <w:rsid w:val="00CF11EA"/>
    <w:rsid w:val="00CF15CE"/>
    <w:rsid w:val="00CF1FFC"/>
    <w:rsid w:val="00D00F5A"/>
    <w:rsid w:val="00D01090"/>
    <w:rsid w:val="00D03E78"/>
    <w:rsid w:val="00D04A3F"/>
    <w:rsid w:val="00D1273F"/>
    <w:rsid w:val="00D22406"/>
    <w:rsid w:val="00D2433B"/>
    <w:rsid w:val="00D272C5"/>
    <w:rsid w:val="00D31CDF"/>
    <w:rsid w:val="00D42D67"/>
    <w:rsid w:val="00D46599"/>
    <w:rsid w:val="00D52541"/>
    <w:rsid w:val="00D541D7"/>
    <w:rsid w:val="00D55014"/>
    <w:rsid w:val="00D61B84"/>
    <w:rsid w:val="00D626AC"/>
    <w:rsid w:val="00D63BEB"/>
    <w:rsid w:val="00D6733E"/>
    <w:rsid w:val="00D70A36"/>
    <w:rsid w:val="00D724F5"/>
    <w:rsid w:val="00D75708"/>
    <w:rsid w:val="00D90D9A"/>
    <w:rsid w:val="00D92EC3"/>
    <w:rsid w:val="00D94EA7"/>
    <w:rsid w:val="00D95623"/>
    <w:rsid w:val="00DA363F"/>
    <w:rsid w:val="00DA3735"/>
    <w:rsid w:val="00DA37EF"/>
    <w:rsid w:val="00DA38E1"/>
    <w:rsid w:val="00DB59B2"/>
    <w:rsid w:val="00DC39D1"/>
    <w:rsid w:val="00DC4E6A"/>
    <w:rsid w:val="00DC5C7E"/>
    <w:rsid w:val="00DC79C0"/>
    <w:rsid w:val="00DC7F83"/>
    <w:rsid w:val="00DD1F68"/>
    <w:rsid w:val="00DD3D5B"/>
    <w:rsid w:val="00DD6B89"/>
    <w:rsid w:val="00DE2DB1"/>
    <w:rsid w:val="00DE33A3"/>
    <w:rsid w:val="00DF101D"/>
    <w:rsid w:val="00DF3141"/>
    <w:rsid w:val="00DF595B"/>
    <w:rsid w:val="00DF5FF1"/>
    <w:rsid w:val="00DF7826"/>
    <w:rsid w:val="00DF799F"/>
    <w:rsid w:val="00E0026B"/>
    <w:rsid w:val="00E01567"/>
    <w:rsid w:val="00E023C0"/>
    <w:rsid w:val="00E052E1"/>
    <w:rsid w:val="00E05684"/>
    <w:rsid w:val="00E0717B"/>
    <w:rsid w:val="00E10313"/>
    <w:rsid w:val="00E16305"/>
    <w:rsid w:val="00E22DD9"/>
    <w:rsid w:val="00E25211"/>
    <w:rsid w:val="00E2678A"/>
    <w:rsid w:val="00E26CD6"/>
    <w:rsid w:val="00E35D55"/>
    <w:rsid w:val="00E4167A"/>
    <w:rsid w:val="00E429AB"/>
    <w:rsid w:val="00E435E9"/>
    <w:rsid w:val="00E45542"/>
    <w:rsid w:val="00E475A9"/>
    <w:rsid w:val="00E500EE"/>
    <w:rsid w:val="00E66528"/>
    <w:rsid w:val="00E67757"/>
    <w:rsid w:val="00E70955"/>
    <w:rsid w:val="00E7402D"/>
    <w:rsid w:val="00E743A5"/>
    <w:rsid w:val="00E755A9"/>
    <w:rsid w:val="00E75C9E"/>
    <w:rsid w:val="00E77176"/>
    <w:rsid w:val="00E8650A"/>
    <w:rsid w:val="00E9648B"/>
    <w:rsid w:val="00E96C82"/>
    <w:rsid w:val="00E9731B"/>
    <w:rsid w:val="00E97C30"/>
    <w:rsid w:val="00EA023E"/>
    <w:rsid w:val="00EA52A7"/>
    <w:rsid w:val="00EA5798"/>
    <w:rsid w:val="00EB005B"/>
    <w:rsid w:val="00EB1DAA"/>
    <w:rsid w:val="00EC2B0E"/>
    <w:rsid w:val="00EC409F"/>
    <w:rsid w:val="00EC653C"/>
    <w:rsid w:val="00ED18FF"/>
    <w:rsid w:val="00ED1D86"/>
    <w:rsid w:val="00ED317C"/>
    <w:rsid w:val="00ED3560"/>
    <w:rsid w:val="00ED3928"/>
    <w:rsid w:val="00ED543D"/>
    <w:rsid w:val="00ED5C74"/>
    <w:rsid w:val="00ED61BC"/>
    <w:rsid w:val="00ED6485"/>
    <w:rsid w:val="00EE2251"/>
    <w:rsid w:val="00EE2484"/>
    <w:rsid w:val="00EE62A8"/>
    <w:rsid w:val="00EE6531"/>
    <w:rsid w:val="00EF11C8"/>
    <w:rsid w:val="00EF4C8E"/>
    <w:rsid w:val="00F042C8"/>
    <w:rsid w:val="00F0558B"/>
    <w:rsid w:val="00F11583"/>
    <w:rsid w:val="00F13233"/>
    <w:rsid w:val="00F22896"/>
    <w:rsid w:val="00F228F6"/>
    <w:rsid w:val="00F25FA6"/>
    <w:rsid w:val="00F34C29"/>
    <w:rsid w:val="00F362A5"/>
    <w:rsid w:val="00F46C76"/>
    <w:rsid w:val="00F47478"/>
    <w:rsid w:val="00F5084D"/>
    <w:rsid w:val="00F509F4"/>
    <w:rsid w:val="00F52588"/>
    <w:rsid w:val="00F53C09"/>
    <w:rsid w:val="00F62D4A"/>
    <w:rsid w:val="00F62D92"/>
    <w:rsid w:val="00F6557F"/>
    <w:rsid w:val="00F655A6"/>
    <w:rsid w:val="00F70BD4"/>
    <w:rsid w:val="00F71987"/>
    <w:rsid w:val="00F771FE"/>
    <w:rsid w:val="00F772DD"/>
    <w:rsid w:val="00F77CFD"/>
    <w:rsid w:val="00F80B02"/>
    <w:rsid w:val="00F8126C"/>
    <w:rsid w:val="00F82D33"/>
    <w:rsid w:val="00F93BA8"/>
    <w:rsid w:val="00FA3B2E"/>
    <w:rsid w:val="00FA45AE"/>
    <w:rsid w:val="00FA5D42"/>
    <w:rsid w:val="00FA6CCE"/>
    <w:rsid w:val="00FA7964"/>
    <w:rsid w:val="00FB1FC7"/>
    <w:rsid w:val="00FB4739"/>
    <w:rsid w:val="00FB509E"/>
    <w:rsid w:val="00FB587A"/>
    <w:rsid w:val="00FB5A26"/>
    <w:rsid w:val="00FC329C"/>
    <w:rsid w:val="00FC3348"/>
    <w:rsid w:val="00FC7814"/>
    <w:rsid w:val="00FD3511"/>
    <w:rsid w:val="00FD7CCD"/>
    <w:rsid w:val="00FE0AE2"/>
    <w:rsid w:val="00FE1C6D"/>
    <w:rsid w:val="00FE395E"/>
    <w:rsid w:val="00FE681A"/>
    <w:rsid w:val="00FE7D5A"/>
    <w:rsid w:val="00FF1249"/>
    <w:rsid w:val="00FF72BE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E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8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2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B181C"/>
    <w:rPr>
      <w:rFonts w:ascii="Cambria" w:hAnsi="Cambria" w:cs="Cambria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0C3B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71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F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1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F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71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1F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DC8"/>
    <w:pPr>
      <w:ind w:left="720"/>
    </w:pPr>
  </w:style>
  <w:style w:type="character" w:styleId="Strong">
    <w:name w:val="Strong"/>
    <w:basedOn w:val="DefaultParagraphFont"/>
    <w:uiPriority w:val="99"/>
    <w:qFormat/>
    <w:rsid w:val="001B181C"/>
    <w:rPr>
      <w:b/>
      <w:bCs/>
    </w:rPr>
  </w:style>
  <w:style w:type="character" w:styleId="BookTitle">
    <w:name w:val="Book Title"/>
    <w:basedOn w:val="DefaultParagraphFont"/>
    <w:uiPriority w:val="99"/>
    <w:qFormat/>
    <w:rsid w:val="00433BCF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rsid w:val="00432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2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2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40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F12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ocation">
    <w:name w:val="Location"/>
    <w:basedOn w:val="Normal"/>
    <w:uiPriority w:val="99"/>
    <w:rsid w:val="00FF1249"/>
    <w:pPr>
      <w:jc w:val="right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F1249"/>
    <w:pPr>
      <w:jc w:val="right"/>
    </w:pPr>
    <w:rPr>
      <w:rFonts w:ascii="Arial Black" w:hAnsi="Arial Black" w:cs="Arial Black"/>
      <w:color w:val="8080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FF1249"/>
    <w:rPr>
      <w:rFonts w:ascii="Arial Black" w:hAnsi="Arial Black" w:cs="Arial Black"/>
      <w:color w:val="808080"/>
      <w:sz w:val="56"/>
      <w:szCs w:val="56"/>
    </w:rPr>
  </w:style>
  <w:style w:type="paragraph" w:styleId="PlainText">
    <w:name w:val="Plain Text"/>
    <w:basedOn w:val="Normal"/>
    <w:link w:val="PlainTextChar"/>
    <w:uiPriority w:val="99"/>
    <w:rsid w:val="00FF124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1249"/>
    <w:rPr>
      <w:rFonts w:ascii="Consolas" w:hAnsi="Consolas" w:cs="Consolas"/>
      <w:sz w:val="21"/>
      <w:szCs w:val="21"/>
    </w:rPr>
  </w:style>
  <w:style w:type="paragraph" w:customStyle="1" w:styleId="ActionItems">
    <w:name w:val="Action Items"/>
    <w:basedOn w:val="Normal"/>
    <w:uiPriority w:val="99"/>
    <w:rsid w:val="00FF1249"/>
    <w:pPr>
      <w:tabs>
        <w:tab w:val="left" w:pos="5040"/>
      </w:tabs>
      <w:spacing w:before="60" w:after="60"/>
    </w:pPr>
    <w:rPr>
      <w:rFonts w:ascii="Arial" w:hAnsi="Arial" w:cs="Arial"/>
      <w:sz w:val="19"/>
      <w:szCs w:val="19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02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C702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9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8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wcog.org/committee/committee/documents.asp?COMMITTEE_ID=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Page</vt:lpstr>
    </vt:vector>
  </TitlesOfParts>
  <Company>Metropolitan Washington Council of Governments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creator>jking</dc:creator>
  <cp:lastModifiedBy>amariani</cp:lastModifiedBy>
  <cp:revision>17</cp:revision>
  <cp:lastPrinted>2010-07-22T18:46:00Z</cp:lastPrinted>
  <dcterms:created xsi:type="dcterms:W3CDTF">2010-10-12T20:02:00Z</dcterms:created>
  <dcterms:modified xsi:type="dcterms:W3CDTF">2010-11-05T14:18:00Z</dcterms:modified>
</cp:coreProperties>
</file>