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F9" w:rsidRPr="00477DF9" w:rsidRDefault="00150BBB" w:rsidP="00150B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E000F75">
            <wp:extent cx="2847340" cy="53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BBB" w:rsidRDefault="00150BBB" w:rsidP="00150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DF9" w:rsidRPr="00424511" w:rsidRDefault="00E8484E" w:rsidP="00150BBB">
      <w:pPr>
        <w:jc w:val="center"/>
        <w:rPr>
          <w:rFonts w:ascii="Franklin Gothic Book" w:hAnsi="Franklin Gothic Book" w:cs="Times New Roman"/>
          <w:b/>
          <w:bCs/>
          <w:sz w:val="28"/>
          <w:szCs w:val="28"/>
        </w:rPr>
      </w:pPr>
      <w:r>
        <w:rPr>
          <w:rFonts w:ascii="Franklin Gothic Book" w:hAnsi="Franklin Gothic Book" w:cs="Times New Roman"/>
          <w:b/>
          <w:bCs/>
          <w:sz w:val="28"/>
          <w:szCs w:val="28"/>
        </w:rPr>
        <w:t>Americans with Disabilities Act</w:t>
      </w:r>
      <w:r w:rsidR="00477DF9" w:rsidRPr="00424511">
        <w:rPr>
          <w:rFonts w:ascii="Franklin Gothic Book" w:hAnsi="Franklin Gothic Book" w:cs="Times New Roman"/>
          <w:b/>
          <w:bCs/>
          <w:sz w:val="28"/>
          <w:szCs w:val="28"/>
        </w:rPr>
        <w:t xml:space="preserve"> (</w:t>
      </w:r>
      <w:r>
        <w:rPr>
          <w:rFonts w:ascii="Franklin Gothic Book" w:hAnsi="Franklin Gothic Book" w:cs="Times New Roman"/>
          <w:b/>
          <w:bCs/>
          <w:sz w:val="28"/>
          <w:szCs w:val="28"/>
        </w:rPr>
        <w:t>ADA</w:t>
      </w:r>
      <w:r w:rsidR="00477DF9" w:rsidRPr="00424511">
        <w:rPr>
          <w:rFonts w:ascii="Franklin Gothic Book" w:hAnsi="Franklin Gothic Book" w:cs="Times New Roman"/>
          <w:b/>
          <w:bCs/>
          <w:sz w:val="28"/>
          <w:szCs w:val="28"/>
        </w:rPr>
        <w:t xml:space="preserve">) </w:t>
      </w:r>
      <w:r>
        <w:rPr>
          <w:rFonts w:ascii="Franklin Gothic Book" w:hAnsi="Franklin Gothic Book" w:cs="Times New Roman"/>
          <w:b/>
          <w:bCs/>
          <w:sz w:val="28"/>
          <w:szCs w:val="28"/>
        </w:rPr>
        <w:t>Requirements</w:t>
      </w:r>
    </w:p>
    <w:p w:rsidR="00267CF2" w:rsidRDefault="00267CF2" w:rsidP="00267CF2">
      <w:pPr>
        <w:keepNext/>
        <w:jc w:val="center"/>
        <w:outlineLvl w:val="1"/>
        <w:rPr>
          <w:rFonts w:ascii="Franklin Gothic Book" w:hAnsi="Franklin Gothic Book" w:cs="Times New Roman"/>
        </w:rPr>
      </w:pPr>
      <w:r w:rsidRPr="00424511">
        <w:rPr>
          <w:rFonts w:ascii="Franklin Gothic Book" w:hAnsi="Franklin Gothic Book" w:cs="Times New Roman"/>
        </w:rPr>
        <w:t>FOR RECIPIENTS OF FTA SECTION 5310 ENH</w:t>
      </w:r>
      <w:r w:rsidR="0023340B" w:rsidRPr="00424511">
        <w:rPr>
          <w:rFonts w:ascii="Franklin Gothic Book" w:hAnsi="Franklin Gothic Book" w:cs="Times New Roman"/>
        </w:rPr>
        <w:t>AN</w:t>
      </w:r>
      <w:r w:rsidRPr="00424511">
        <w:rPr>
          <w:rFonts w:ascii="Franklin Gothic Book" w:hAnsi="Franklin Gothic Book" w:cs="Times New Roman"/>
        </w:rPr>
        <w:t>CED MOBILTY FUNDING</w:t>
      </w:r>
    </w:p>
    <w:p w:rsidR="00E8484E" w:rsidRDefault="00E8484E" w:rsidP="00267CF2">
      <w:pPr>
        <w:keepNext/>
        <w:jc w:val="center"/>
        <w:outlineLvl w:val="1"/>
        <w:rPr>
          <w:rFonts w:ascii="Franklin Gothic Book" w:hAnsi="Franklin Gothic Book" w:cs="Times New Roman"/>
          <w:b/>
          <w:bCs/>
          <w:sz w:val="28"/>
          <w:szCs w:val="28"/>
        </w:rPr>
      </w:pPr>
    </w:p>
    <w:p w:rsidR="00713882" w:rsidRPr="00424511" w:rsidRDefault="00E8484E" w:rsidP="00267CF2">
      <w:pPr>
        <w:keepNext/>
        <w:jc w:val="center"/>
        <w:outlineLvl w:val="1"/>
        <w:rPr>
          <w:rFonts w:ascii="Franklin Gothic Book" w:hAnsi="Franklin Gothic Book" w:cs="Times New Roman"/>
          <w:b/>
          <w:bCs/>
          <w:sz w:val="28"/>
          <w:szCs w:val="28"/>
        </w:rPr>
      </w:pPr>
      <w:r>
        <w:rPr>
          <w:rFonts w:ascii="Franklin Gothic Book" w:hAnsi="Franklin Gothic Book" w:cs="Times New Roman"/>
          <w:b/>
          <w:bCs/>
          <w:sz w:val="28"/>
          <w:szCs w:val="28"/>
        </w:rPr>
        <w:t xml:space="preserve">ADA </w:t>
      </w:r>
      <w:r w:rsidR="0066369F">
        <w:rPr>
          <w:rFonts w:ascii="Franklin Gothic Book" w:hAnsi="Franklin Gothic Book" w:cs="Times New Roman"/>
          <w:b/>
          <w:bCs/>
          <w:sz w:val="28"/>
          <w:szCs w:val="28"/>
        </w:rPr>
        <w:t>Assurances</w:t>
      </w:r>
    </w:p>
    <w:p w:rsidR="00150BBB" w:rsidRPr="00424511" w:rsidRDefault="00150BBB" w:rsidP="00477DF9">
      <w:pPr>
        <w:keepNext/>
        <w:outlineLvl w:val="1"/>
        <w:rPr>
          <w:rFonts w:ascii="Franklin Gothic Book" w:hAnsi="Franklin Gothic Book" w:cs="Times New Roman"/>
          <w:b/>
          <w:bCs/>
          <w:sz w:val="28"/>
          <w:szCs w:val="28"/>
        </w:rPr>
      </w:pPr>
    </w:p>
    <w:p w:rsidR="00E8484E" w:rsidRDefault="00477DF9" w:rsidP="00477DF9">
      <w:pPr>
        <w:keepNext/>
        <w:outlineLvl w:val="1"/>
        <w:rPr>
          <w:rFonts w:ascii="Franklin Gothic Book" w:hAnsi="Franklin Gothic Book" w:cs="Times New Roman"/>
        </w:rPr>
      </w:pPr>
      <w:r w:rsidRPr="00713882">
        <w:rPr>
          <w:rFonts w:ascii="Franklin Gothic Book" w:hAnsi="Franklin Gothic Book" w:cs="Times New Roman"/>
          <w:bCs/>
        </w:rPr>
        <w:t xml:space="preserve">By signature, below </w:t>
      </w:r>
      <w:r w:rsidRPr="00713882">
        <w:rPr>
          <w:rFonts w:ascii="Franklin Gothic Book" w:hAnsi="Franklin Gothic Book" w:cs="Times New Roman"/>
          <w:b/>
        </w:rPr>
        <w:t xml:space="preserve">[INSERT ORGANIZATION NAME] </w:t>
      </w:r>
      <w:r w:rsidRPr="00713882">
        <w:rPr>
          <w:rFonts w:ascii="Franklin Gothic Book" w:hAnsi="Franklin Gothic Book" w:cs="Times New Roman"/>
        </w:rPr>
        <w:t>confirms it will comply with</w:t>
      </w:r>
      <w:r w:rsidR="00713882" w:rsidRPr="00713882">
        <w:rPr>
          <w:rFonts w:ascii="Franklin Gothic Book" w:hAnsi="Franklin Gothic Book" w:cs="Times New Roman"/>
        </w:rPr>
        <w:t xml:space="preserve"> </w:t>
      </w:r>
      <w:r w:rsidR="00E8484E">
        <w:rPr>
          <w:rFonts w:ascii="Franklin Gothic Book" w:hAnsi="Franklin Gothic Book" w:cs="Times New Roman"/>
        </w:rPr>
        <w:t xml:space="preserve">the following </w:t>
      </w:r>
      <w:r w:rsidR="00713882" w:rsidRPr="00713882">
        <w:rPr>
          <w:rFonts w:ascii="Franklin Gothic Book" w:hAnsi="Franklin Gothic Book" w:cs="Times New Roman"/>
        </w:rPr>
        <w:t>DOT regulation</w:t>
      </w:r>
      <w:r w:rsidR="00E8484E">
        <w:rPr>
          <w:rFonts w:ascii="Franklin Gothic Book" w:hAnsi="Franklin Gothic Book" w:cs="Times New Roman"/>
        </w:rPr>
        <w:t>s</w:t>
      </w:r>
      <w:r w:rsidRPr="00713882">
        <w:rPr>
          <w:rFonts w:ascii="Franklin Gothic Book" w:hAnsi="Franklin Gothic Book" w:cs="Times New Roman"/>
        </w:rPr>
        <w:t>:</w:t>
      </w:r>
    </w:p>
    <w:p w:rsidR="00E8484E" w:rsidRPr="00E8484E" w:rsidRDefault="00CC65B1" w:rsidP="0066369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30"/>
        <w:rPr>
          <w:rFonts w:ascii="Franklin Gothic Book" w:hAnsi="Franklin Gothic Book" w:cs="Times New Roman"/>
          <w:color w:val="000000"/>
        </w:rPr>
      </w:pPr>
      <w:hyperlink r:id="rId9" w:history="1">
        <w:r w:rsidR="00E8484E" w:rsidRPr="00E8484E">
          <w:rPr>
            <w:rFonts w:ascii="Franklin Gothic Book" w:hAnsi="Franklin Gothic Book" w:cs="Times New Roman"/>
            <w:color w:val="0000FF"/>
          </w:rPr>
          <w:t>Part 27--Nondiscrimination on the Basis of Disability in Programs or Activities Receiving Federal Financial Assistance</w:t>
        </w:r>
      </w:hyperlink>
      <w:r w:rsidR="00E8484E" w:rsidRPr="00E8484E">
        <w:rPr>
          <w:rFonts w:ascii="Franklin Gothic Book" w:hAnsi="Franklin Gothic Book" w:cs="Times New Roman"/>
          <w:color w:val="000000"/>
        </w:rPr>
        <w:t> </w:t>
      </w:r>
    </w:p>
    <w:p w:rsidR="00E8484E" w:rsidRPr="00E8484E" w:rsidRDefault="00CC65B1" w:rsidP="0066369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30"/>
        <w:rPr>
          <w:rFonts w:ascii="Franklin Gothic Book" w:hAnsi="Franklin Gothic Book" w:cs="Times New Roman"/>
          <w:color w:val="000000"/>
        </w:rPr>
      </w:pPr>
      <w:hyperlink r:id="rId10" w:history="1">
        <w:r w:rsidR="00E8484E" w:rsidRPr="00E8484E">
          <w:rPr>
            <w:rFonts w:ascii="Franklin Gothic Book" w:hAnsi="Franklin Gothic Book" w:cs="Times New Roman"/>
            <w:color w:val="0000FF"/>
          </w:rPr>
          <w:t>Part 37--Transportation Services for Individuals with Disabilities</w:t>
        </w:r>
      </w:hyperlink>
    </w:p>
    <w:p w:rsidR="00E8484E" w:rsidRPr="00E8484E" w:rsidRDefault="00CC65B1" w:rsidP="0066369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30"/>
        <w:rPr>
          <w:rFonts w:ascii="Franklin Gothic Book" w:hAnsi="Franklin Gothic Book" w:cs="Times New Roman"/>
          <w:color w:val="000000"/>
        </w:rPr>
      </w:pPr>
      <w:hyperlink r:id="rId11" w:history="1">
        <w:r w:rsidR="00E8484E" w:rsidRPr="00E8484E">
          <w:rPr>
            <w:rFonts w:ascii="Franklin Gothic Book" w:hAnsi="Franklin Gothic Book" w:cs="Times New Roman"/>
            <w:color w:val="0000FF"/>
          </w:rPr>
          <w:t>Part 38--Accessibility Specifications for Transportation Vehicles</w:t>
        </w:r>
      </w:hyperlink>
      <w:r w:rsidR="00E8484E" w:rsidRPr="00E8484E">
        <w:rPr>
          <w:rFonts w:ascii="Franklin Gothic Book" w:hAnsi="Franklin Gothic Book" w:cs="Times New Roman"/>
          <w:color w:val="000000"/>
        </w:rPr>
        <w:t> </w:t>
      </w:r>
    </w:p>
    <w:p w:rsidR="0066369F" w:rsidRPr="0066369F" w:rsidRDefault="00CC65B1" w:rsidP="0066369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30"/>
        <w:rPr>
          <w:rFonts w:ascii="Franklin Gothic Book" w:hAnsi="Franklin Gothic Book" w:cs="Times New Roman"/>
          <w:color w:val="000000"/>
        </w:rPr>
      </w:pPr>
      <w:hyperlink r:id="rId12" w:history="1">
        <w:r w:rsidR="0066369F" w:rsidRPr="0066369F">
          <w:rPr>
            <w:rStyle w:val="Hyperlink"/>
            <w:rFonts w:ascii="Franklin Gothic Book" w:hAnsi="Franklin Gothic Book"/>
            <w:u w:val="none"/>
          </w:rPr>
          <w:t>Parts 27 and 37--Transportation for Individuals with Disabilities; Reasonable Modification of Policies and Practices (3/13/2015)</w:t>
        </w:r>
      </w:hyperlink>
    </w:p>
    <w:p w:rsidR="0066369F" w:rsidRDefault="009972F6" w:rsidP="0066369F">
      <w:p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In addition, </w:t>
      </w:r>
      <w:r w:rsidR="0066369F" w:rsidRPr="00713882">
        <w:rPr>
          <w:rFonts w:ascii="Franklin Gothic Book" w:hAnsi="Franklin Gothic Book" w:cs="Times New Roman"/>
          <w:b/>
        </w:rPr>
        <w:t>[INSERT ORGANIZATION NAME]</w:t>
      </w:r>
      <w:r w:rsidR="0066369F">
        <w:rPr>
          <w:rFonts w:ascii="Franklin Gothic Book" w:hAnsi="Franklin Gothic Book" w:cs="Times New Roman"/>
          <w:b/>
        </w:rPr>
        <w:t xml:space="preserve"> </w:t>
      </w:r>
      <w:r w:rsidR="0066369F" w:rsidRPr="0066369F">
        <w:rPr>
          <w:rFonts w:ascii="Franklin Gothic Book" w:hAnsi="Franklin Gothic Book" w:cs="Times New Roman"/>
        </w:rPr>
        <w:t>understands that as part o</w:t>
      </w:r>
      <w:r w:rsidR="00AE62DC">
        <w:rPr>
          <w:rFonts w:ascii="Franklin Gothic Book" w:hAnsi="Franklin Gothic Book" w:cs="Times New Roman"/>
        </w:rPr>
        <w:t>f compliance, it is expected to:</w:t>
      </w:r>
    </w:p>
    <w:p w:rsidR="0066369F" w:rsidRPr="00F81174" w:rsidRDefault="0066369F" w:rsidP="0066369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 w:rsidRPr="0066369F">
        <w:rPr>
          <w:rFonts w:ascii="Franklin Gothic Book" w:hAnsi="Franklin Gothic Book" w:cs="Times New Roman"/>
        </w:rPr>
        <w:t xml:space="preserve">have a written ADA Policy </w:t>
      </w:r>
      <w:r w:rsidR="00F81174">
        <w:rPr>
          <w:rFonts w:ascii="Franklin Gothic Book" w:hAnsi="Franklin Gothic Book" w:cs="Times New Roman"/>
        </w:rPr>
        <w:t>that includes:</w:t>
      </w:r>
    </w:p>
    <w:p w:rsidR="00CC65B1" w:rsidRDefault="00CC65B1" w:rsidP="006A129A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policy statement/nondiscrimination assurance</w:t>
      </w:r>
    </w:p>
    <w:p w:rsidR="00F81174" w:rsidRPr="006A129A" w:rsidRDefault="00F81174" w:rsidP="006A129A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reasonable modifications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to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policies, practices, and procedures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to avoid discrimination and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ensure programs are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accessible to individuals with</w:t>
      </w:r>
      <w:r w:rsidR="006A129A">
        <w:rPr>
          <w:rFonts w:ascii="Franklin Gothic Book" w:hAnsi="Franklin Gothic Book" w:cs="Times New Roman"/>
        </w:rPr>
        <w:t xml:space="preserve"> </w:t>
      </w:r>
      <w:r w:rsidR="006A129A" w:rsidRPr="006A129A">
        <w:rPr>
          <w:rFonts w:ascii="Franklin Gothic Book" w:hAnsi="Franklin Gothic Book" w:cs="Times New Roman"/>
        </w:rPr>
        <w:t>disabilities</w:t>
      </w:r>
    </w:p>
    <w:p w:rsidR="00F81174" w:rsidRPr="00F81174" w:rsidRDefault="00F81174" w:rsidP="00F81174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unrestricted transportation of people with disabilities  </w:t>
      </w:r>
    </w:p>
    <w:p w:rsidR="00F81174" w:rsidRPr="00F81174" w:rsidRDefault="00F81174" w:rsidP="00F81174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>unrestricted transportation of service animals and travel aides</w:t>
      </w:r>
    </w:p>
    <w:p w:rsidR="00F81174" w:rsidRPr="000E6EDE" w:rsidRDefault="00F81174" w:rsidP="00F81174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>acceptance and securement of all wheelchairs</w:t>
      </w:r>
    </w:p>
    <w:p w:rsidR="000E6EDE" w:rsidRPr="0066369F" w:rsidRDefault="000E6EDE" w:rsidP="00F81174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 w:rsidRPr="000E6EDE">
        <w:rPr>
          <w:rFonts w:ascii="Franklin Gothic Book" w:hAnsi="Franklin Gothic Book" w:cs="Times New Roman"/>
          <w:color w:val="000000"/>
        </w:rPr>
        <w:t>responsible staff person or position (title)</w:t>
      </w:r>
    </w:p>
    <w:p w:rsidR="0066369F" w:rsidRPr="0066369F" w:rsidRDefault="0066369F" w:rsidP="0066369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have a </w:t>
      </w:r>
      <w:r w:rsidRPr="0066369F">
        <w:rPr>
          <w:rFonts w:ascii="Franklin Gothic Book" w:hAnsi="Franklin Gothic Book" w:cs="Times New Roman"/>
        </w:rPr>
        <w:t>written complaint procedure</w:t>
      </w:r>
    </w:p>
    <w:p w:rsidR="0066369F" w:rsidRPr="00AE62DC" w:rsidRDefault="00AE62DC" w:rsidP="0066369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make the </w:t>
      </w:r>
      <w:r w:rsidR="0066369F" w:rsidRPr="0066369F">
        <w:rPr>
          <w:rFonts w:ascii="Franklin Gothic Book" w:hAnsi="Franklin Gothic Book" w:cs="Times New Roman"/>
        </w:rPr>
        <w:t xml:space="preserve">policy and complaint procedures </w:t>
      </w:r>
      <w:r>
        <w:rPr>
          <w:rFonts w:ascii="Franklin Gothic Book" w:hAnsi="Franklin Gothic Book" w:cs="Times New Roman"/>
        </w:rPr>
        <w:t>available</w:t>
      </w:r>
      <w:r w:rsidR="0066369F" w:rsidRPr="0066369F">
        <w:rPr>
          <w:rFonts w:ascii="Franklin Gothic Book" w:hAnsi="Franklin Gothic Book" w:cs="Times New Roman"/>
        </w:rPr>
        <w:t xml:space="preserve"> to employees, clients and the general public </w:t>
      </w:r>
      <w:r>
        <w:rPr>
          <w:rFonts w:ascii="Franklin Gothic Book" w:hAnsi="Franklin Gothic Book" w:cs="Times New Roman"/>
        </w:rPr>
        <w:t>in an accessible manner</w:t>
      </w:r>
    </w:p>
    <w:p w:rsidR="00F81174" w:rsidRPr="00004B4F" w:rsidRDefault="00AE62DC" w:rsidP="00004B4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 w:rsidRPr="00AE62DC">
        <w:rPr>
          <w:rFonts w:ascii="Franklin Gothic Book" w:hAnsi="Franklin Gothic Book" w:cs="Times New Roman"/>
        </w:rPr>
        <w:t xml:space="preserve">make available to COG upon request, a complaint status report </w:t>
      </w:r>
    </w:p>
    <w:p w:rsidR="0066369F" w:rsidRPr="00F81174" w:rsidRDefault="0066369F" w:rsidP="007D2A3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 w:rsidRPr="00AE62DC">
        <w:rPr>
          <w:rFonts w:ascii="Franklin Gothic Book" w:hAnsi="Franklin Gothic Book" w:cs="Times New Roman"/>
        </w:rPr>
        <w:t>implement and comply with the policy</w:t>
      </w:r>
    </w:p>
    <w:p w:rsidR="008D0B39" w:rsidRDefault="008D0B39" w:rsidP="008D0B39">
      <w:pPr>
        <w:pStyle w:val="Heading5"/>
        <w:rPr>
          <w:rFonts w:ascii="Franklin Gothic Book" w:hAnsi="Franklin Gothic Book" w:cs="Times New Roman"/>
          <w:sz w:val="28"/>
          <w:szCs w:val="28"/>
        </w:rPr>
      </w:pPr>
    </w:p>
    <w:p w:rsidR="00713882" w:rsidRPr="00713882" w:rsidRDefault="00713882" w:rsidP="00713882"/>
    <w:p w:rsidR="00713882" w:rsidRDefault="00713882" w:rsidP="008D0B39">
      <w:pPr>
        <w:rPr>
          <w:rFonts w:ascii="Franklin Gothic Book" w:hAnsi="Franklin Gothic Book" w:cs="Times New Roman"/>
          <w:i/>
          <w:iCs/>
          <w:sz w:val="22"/>
          <w:szCs w:val="22"/>
        </w:rPr>
      </w:pPr>
    </w:p>
    <w:p w:rsidR="00713882" w:rsidRDefault="00713882" w:rsidP="008D0B39">
      <w:pPr>
        <w:rPr>
          <w:rFonts w:ascii="Franklin Gothic Book" w:hAnsi="Franklin Gothic Book" w:cs="Times New Roman"/>
          <w:i/>
          <w:iCs/>
          <w:sz w:val="22"/>
          <w:szCs w:val="22"/>
        </w:rPr>
      </w:pPr>
    </w:p>
    <w:p w:rsidR="00713882" w:rsidRPr="00713882" w:rsidRDefault="00713882" w:rsidP="008D0B39">
      <w:pPr>
        <w:rPr>
          <w:rFonts w:ascii="Franklin Gothic Book" w:hAnsi="Franklin Gothic Book" w:cs="Times New Roman"/>
          <w:i/>
          <w:iCs/>
          <w:sz w:val="22"/>
          <w:szCs w:val="22"/>
        </w:rPr>
      </w:pPr>
    </w:p>
    <w:p w:rsidR="008D0B39" w:rsidRPr="00424511" w:rsidRDefault="008D0B39" w:rsidP="008D0B39">
      <w:pPr>
        <w:rPr>
          <w:rFonts w:ascii="Franklin Gothic Book" w:hAnsi="Franklin Gothic Book" w:cs="Times New Roman"/>
        </w:rPr>
      </w:pPr>
    </w:p>
    <w:p w:rsidR="00477DF9" w:rsidRPr="00424511" w:rsidRDefault="00477DF9" w:rsidP="00477DF9">
      <w:pPr>
        <w:spacing w:before="100" w:beforeAutospacing="1"/>
        <w:rPr>
          <w:rFonts w:ascii="Franklin Gothic Book" w:eastAsia="Calibri" w:hAnsi="Franklin Gothic Book" w:cs="Times New Roman"/>
          <w:szCs w:val="22"/>
        </w:rPr>
      </w:pPr>
      <w:r w:rsidRPr="00424511">
        <w:rPr>
          <w:rFonts w:ascii="Franklin Gothic Book" w:eastAsia="Calibri" w:hAnsi="Franklin Gothic Book" w:cs="Times New Roman"/>
          <w:szCs w:val="22"/>
        </w:rPr>
        <w:t>__________________________________                            __________________</w:t>
      </w:r>
    </w:p>
    <w:p w:rsidR="00150BBB" w:rsidRPr="00CC65B1" w:rsidRDefault="00477DF9" w:rsidP="00477DF9">
      <w:pPr>
        <w:rPr>
          <w:rFonts w:ascii="Franklin Gothic Book" w:eastAsia="Calibri" w:hAnsi="Franklin Gothic Book" w:cs="Times New Roman"/>
          <w:szCs w:val="22"/>
        </w:rPr>
      </w:pPr>
      <w:r w:rsidRPr="00424511">
        <w:rPr>
          <w:rFonts w:ascii="Franklin Gothic Book" w:eastAsia="Calibri" w:hAnsi="Franklin Gothic Book" w:cs="Times New Roman"/>
          <w:szCs w:val="22"/>
        </w:rPr>
        <w:t>Signature</w:t>
      </w:r>
      <w:r w:rsidR="0066369F">
        <w:rPr>
          <w:rFonts w:ascii="Franklin Gothic Book" w:eastAsia="Calibri" w:hAnsi="Franklin Gothic Book" w:cs="Times New Roman"/>
          <w:szCs w:val="22"/>
        </w:rPr>
        <w:t xml:space="preserve"> &amp; Title</w:t>
      </w:r>
      <w:r w:rsidRPr="00424511">
        <w:rPr>
          <w:rFonts w:ascii="Franklin Gothic Book" w:eastAsia="Calibri" w:hAnsi="Franklin Gothic Book" w:cs="Times New Roman"/>
          <w:szCs w:val="22"/>
        </w:rPr>
        <w:t xml:space="preserve"> of Authorizing Official</w:t>
      </w:r>
      <w:r w:rsidRPr="00424511">
        <w:rPr>
          <w:rFonts w:ascii="Franklin Gothic Book" w:eastAsia="Calibri" w:hAnsi="Franklin Gothic Book" w:cs="Times New Roman"/>
          <w:szCs w:val="22"/>
        </w:rPr>
        <w:tab/>
      </w:r>
      <w:r w:rsidRPr="00424511">
        <w:rPr>
          <w:rFonts w:ascii="Franklin Gothic Book" w:eastAsia="Calibri" w:hAnsi="Franklin Gothic Book" w:cs="Times New Roman"/>
          <w:szCs w:val="22"/>
        </w:rPr>
        <w:tab/>
      </w:r>
      <w:r w:rsidRPr="00424511">
        <w:rPr>
          <w:rFonts w:ascii="Franklin Gothic Book" w:eastAsia="Calibri" w:hAnsi="Franklin Gothic Book" w:cs="Times New Roman"/>
          <w:szCs w:val="22"/>
        </w:rPr>
        <w:tab/>
      </w:r>
      <w:r w:rsidRPr="00424511">
        <w:rPr>
          <w:rFonts w:ascii="Franklin Gothic Book" w:eastAsia="Calibri" w:hAnsi="Franklin Gothic Book" w:cs="Times New Roman"/>
          <w:szCs w:val="22"/>
        </w:rPr>
        <w:tab/>
        <w:t>Date</w:t>
      </w:r>
      <w:bookmarkStart w:id="0" w:name="_GoBack"/>
      <w:bookmarkEnd w:id="0"/>
    </w:p>
    <w:sectPr w:rsidR="00150BBB" w:rsidRPr="00CC65B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F35" w:rsidRDefault="00C66F35" w:rsidP="00563C59">
      <w:r>
        <w:separator/>
      </w:r>
    </w:p>
  </w:endnote>
  <w:endnote w:type="continuationSeparator" w:id="0">
    <w:p w:rsidR="00C66F35" w:rsidRDefault="00C66F35" w:rsidP="0056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315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13876" w:rsidRPr="00E13876" w:rsidRDefault="00E13876">
        <w:pPr>
          <w:pStyle w:val="Footer"/>
          <w:jc w:val="center"/>
          <w:rPr>
            <w:rFonts w:ascii="Times New Roman" w:hAnsi="Times New Roman" w:cs="Times New Roman"/>
          </w:rPr>
        </w:pPr>
        <w:r w:rsidRPr="00E13876">
          <w:rPr>
            <w:rFonts w:ascii="Times New Roman" w:hAnsi="Times New Roman" w:cs="Times New Roman"/>
          </w:rPr>
          <w:fldChar w:fldCharType="begin"/>
        </w:r>
        <w:r w:rsidRPr="00E13876">
          <w:rPr>
            <w:rFonts w:ascii="Times New Roman" w:hAnsi="Times New Roman" w:cs="Times New Roman"/>
          </w:rPr>
          <w:instrText xml:space="preserve"> PAGE   \* MERGEFORMAT </w:instrText>
        </w:r>
        <w:r w:rsidRPr="00E13876">
          <w:rPr>
            <w:rFonts w:ascii="Times New Roman" w:hAnsi="Times New Roman" w:cs="Times New Roman"/>
          </w:rPr>
          <w:fldChar w:fldCharType="separate"/>
        </w:r>
        <w:r w:rsidR="0032097E">
          <w:rPr>
            <w:rFonts w:ascii="Times New Roman" w:hAnsi="Times New Roman" w:cs="Times New Roman"/>
            <w:noProof/>
          </w:rPr>
          <w:t>1</w:t>
        </w:r>
        <w:r w:rsidRPr="00E138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63C59" w:rsidRDefault="0056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F35" w:rsidRDefault="00C66F35" w:rsidP="00563C59">
      <w:r>
        <w:separator/>
      </w:r>
    </w:p>
  </w:footnote>
  <w:footnote w:type="continuationSeparator" w:id="0">
    <w:p w:rsidR="00C66F35" w:rsidRDefault="00C66F35" w:rsidP="0056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E1F5A"/>
    <w:multiLevelType w:val="hybridMultilevel"/>
    <w:tmpl w:val="C87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C9B"/>
    <w:multiLevelType w:val="hybridMultilevel"/>
    <w:tmpl w:val="DF042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674"/>
    <w:multiLevelType w:val="hybridMultilevel"/>
    <w:tmpl w:val="DF042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30A1E"/>
    <w:multiLevelType w:val="hybridMultilevel"/>
    <w:tmpl w:val="ACAE1BB6"/>
    <w:lvl w:ilvl="0" w:tplc="42287F7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04AC"/>
    <w:multiLevelType w:val="multilevel"/>
    <w:tmpl w:val="E80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E0067"/>
    <w:multiLevelType w:val="multilevel"/>
    <w:tmpl w:val="47BA2D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39"/>
    <w:rsid w:val="00004B4F"/>
    <w:rsid w:val="000E6EDE"/>
    <w:rsid w:val="00150BBB"/>
    <w:rsid w:val="001C5694"/>
    <w:rsid w:val="001E412B"/>
    <w:rsid w:val="00204FC2"/>
    <w:rsid w:val="0023340B"/>
    <w:rsid w:val="00244DB7"/>
    <w:rsid w:val="00267CF2"/>
    <w:rsid w:val="002D6461"/>
    <w:rsid w:val="0032097E"/>
    <w:rsid w:val="00411143"/>
    <w:rsid w:val="00424511"/>
    <w:rsid w:val="00431758"/>
    <w:rsid w:val="004737BD"/>
    <w:rsid w:val="00477DF9"/>
    <w:rsid w:val="004E0403"/>
    <w:rsid w:val="00563C59"/>
    <w:rsid w:val="0066369F"/>
    <w:rsid w:val="006A129A"/>
    <w:rsid w:val="00713882"/>
    <w:rsid w:val="00716F10"/>
    <w:rsid w:val="007F43C8"/>
    <w:rsid w:val="00815913"/>
    <w:rsid w:val="00840C0B"/>
    <w:rsid w:val="008D0B39"/>
    <w:rsid w:val="009972F6"/>
    <w:rsid w:val="00A05C5C"/>
    <w:rsid w:val="00A7315E"/>
    <w:rsid w:val="00AE62DC"/>
    <w:rsid w:val="00B06780"/>
    <w:rsid w:val="00C66F35"/>
    <w:rsid w:val="00CC65B1"/>
    <w:rsid w:val="00E13876"/>
    <w:rsid w:val="00E8484E"/>
    <w:rsid w:val="00ED35A1"/>
    <w:rsid w:val="00F40A10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E92741"/>
  <w15:docId w15:val="{2B3C9915-F68D-412B-B124-09681670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B3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0B39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D0B39"/>
    <w:pPr>
      <w:keepNext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0B3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D0B39"/>
    <w:rPr>
      <w:rFonts w:ascii="Arial" w:eastAsia="Times New Roman" w:hAnsi="Arial" w:cs="Arial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8D0B39"/>
    <w:rPr>
      <w:rFonts w:ascii="Arial" w:hAnsi="Arial" w:cs="Arial"/>
      <w:i/>
      <w:iCs/>
    </w:rPr>
  </w:style>
  <w:style w:type="character" w:customStyle="1" w:styleId="BodyText2Char">
    <w:name w:val="Body Text 2 Char"/>
    <w:basedOn w:val="DefaultParagraphFont"/>
    <w:link w:val="BodyText2"/>
    <w:rsid w:val="008D0B39"/>
    <w:rPr>
      <w:rFonts w:ascii="Arial" w:eastAsia="Times New Roman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D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39"/>
    <w:rPr>
      <w:rFonts w:ascii="Courier New" w:eastAsia="Times New Roman" w:hAnsi="Courier New" w:cs="Courier New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3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59"/>
    <w:rPr>
      <w:rFonts w:ascii="Courier New" w:eastAsia="Times New Roman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5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51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175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115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po.gov/fdsys/pkg/FR-2015-03-13/pdf/2015-0564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fr.gov/cgi-bin/text-idx?c=ecfr&amp;rgn=div5&amp;view=text&amp;node=49:1.0.1.1.28&amp;idno=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cfr.gov/cgi-bin/text-idx?c=ecfr&amp;SID=d315855e2f2c9f940970f4c191349c12&amp;rgn=div5&amp;view=text&amp;node=49:1.0.1.1.27&amp;idno=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fr.gov/cgi-bin/text-idx?c=ecfr&amp;SID=d315855e2f2c9f940970f4c191349c12&amp;rgn=div5&amp;view=text&amp;node=49:1.0.1.1.21&amp;idno=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8FE8-4D8A-40F8-95CD-0DEA126D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Winchell-Mendy</dc:creator>
  <cp:lastModifiedBy>Lynn Winchell-Mendy</cp:lastModifiedBy>
  <cp:revision>14</cp:revision>
  <cp:lastPrinted>2016-10-17T16:36:00Z</cp:lastPrinted>
  <dcterms:created xsi:type="dcterms:W3CDTF">2016-10-17T16:27:00Z</dcterms:created>
  <dcterms:modified xsi:type="dcterms:W3CDTF">2019-06-18T13:39:00Z</dcterms:modified>
</cp:coreProperties>
</file>