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DD8F" w14:textId="5A081CCB" w:rsidR="00894513" w:rsidRPr="00653A35" w:rsidRDefault="00237EC8" w:rsidP="00653A35">
      <w:pPr>
        <w:pStyle w:val="1HEADTPB"/>
      </w:pPr>
      <w:r w:rsidRPr="00237EC8">
        <w:t>TPB Regional Public Transportation Subcommittee</w:t>
      </w:r>
    </w:p>
    <w:p w14:paraId="10D17405" w14:textId="77777777" w:rsidR="00894513" w:rsidRPr="00665AA8" w:rsidRDefault="00894513" w:rsidP="00976A08">
      <w:pPr>
        <w:pStyle w:val="2DATE"/>
      </w:pPr>
    </w:p>
    <w:p w14:paraId="2453BF67" w14:textId="21D165D3" w:rsidR="003012F3" w:rsidRDefault="00082903" w:rsidP="00AE6C88">
      <w:pPr>
        <w:pStyle w:val="2DATE"/>
        <w:rPr>
          <w:rFonts w:ascii="Franklin Gothic Medium" w:hAnsi="Franklin Gothic Medium"/>
          <w:sz w:val="28"/>
        </w:rPr>
      </w:pPr>
      <w:r>
        <w:rPr>
          <w:rFonts w:ascii="Franklin Gothic Medium" w:hAnsi="Franklin Gothic Medium"/>
          <w:sz w:val="28"/>
        </w:rPr>
        <w:t>Virtual</w:t>
      </w:r>
      <w:r w:rsidR="00AE6C88">
        <w:rPr>
          <w:rFonts w:ascii="Franklin Gothic Medium" w:hAnsi="Franklin Gothic Medium"/>
          <w:sz w:val="28"/>
        </w:rPr>
        <w:t xml:space="preserve"> </w:t>
      </w:r>
      <w:r w:rsidR="00C73569" w:rsidRPr="00C73569">
        <w:rPr>
          <w:rFonts w:ascii="Franklin Gothic Medium" w:hAnsi="Franklin Gothic Medium"/>
          <w:sz w:val="28"/>
        </w:rPr>
        <w:t>Meeting Summary</w:t>
      </w:r>
      <w:r w:rsidR="00C73569">
        <w:rPr>
          <w:rFonts w:ascii="Franklin Gothic Medium" w:hAnsi="Franklin Gothic Medium"/>
          <w:sz w:val="28"/>
        </w:rPr>
        <w:t xml:space="preserve">: </w:t>
      </w:r>
      <w:r w:rsidR="00984E9C">
        <w:rPr>
          <w:rFonts w:ascii="Franklin Gothic Medium" w:hAnsi="Franklin Gothic Medium"/>
          <w:sz w:val="28"/>
        </w:rPr>
        <w:t>March</w:t>
      </w:r>
      <w:r w:rsidR="005F210F">
        <w:rPr>
          <w:rFonts w:ascii="Franklin Gothic Medium" w:hAnsi="Franklin Gothic Medium"/>
          <w:sz w:val="28"/>
        </w:rPr>
        <w:t xml:space="preserve"> 2</w:t>
      </w:r>
      <w:r w:rsidR="00984E9C">
        <w:rPr>
          <w:rFonts w:ascii="Franklin Gothic Medium" w:hAnsi="Franklin Gothic Medium"/>
          <w:sz w:val="28"/>
        </w:rPr>
        <w:t>8</w:t>
      </w:r>
      <w:r w:rsidR="005F210F">
        <w:rPr>
          <w:rFonts w:ascii="Franklin Gothic Medium" w:hAnsi="Franklin Gothic Medium"/>
          <w:sz w:val="28"/>
        </w:rPr>
        <w:t>, 2023</w:t>
      </w:r>
    </w:p>
    <w:p w14:paraId="6332F539" w14:textId="77777777" w:rsidR="00AE6C88" w:rsidRDefault="00AE6C88" w:rsidP="00AE6C88">
      <w:pPr>
        <w:pStyle w:val="2DATE"/>
        <w:rPr>
          <w:rFonts w:ascii="Franklin Gothic Demi" w:hAnsi="Franklin Gothic Demi" w:cs="ITCFranklinGothicStd-Hvy"/>
          <w:caps/>
          <w:sz w:val="24"/>
          <w:szCs w:val="24"/>
        </w:rPr>
      </w:pPr>
    </w:p>
    <w:p w14:paraId="51EDEBBD" w14:textId="6575EE76" w:rsidR="002B5E9D" w:rsidRPr="0063027B" w:rsidRDefault="00C73569" w:rsidP="003A3382">
      <w:pPr>
        <w:pStyle w:val="4Item"/>
        <w:tabs>
          <w:tab w:val="clear" w:pos="1440"/>
          <w:tab w:val="left" w:pos="360"/>
        </w:tabs>
        <w:rPr>
          <w:rFonts w:ascii="Franklin Gothic Book" w:hAnsi="Franklin Gothic Book" w:cs="ITCFranklinGothicStd-BookIt"/>
          <w:i/>
          <w:iCs/>
          <w:caps w:val="0"/>
          <w:spacing w:val="0"/>
        </w:rPr>
      </w:pPr>
      <w:r w:rsidRPr="00C73569">
        <w:rPr>
          <w:rFonts w:ascii="Franklin Gothic Demi" w:hAnsi="Franklin Gothic Demi" w:cs="ITCFranklinGothicStd-Hvy"/>
          <w:sz w:val="24"/>
          <w:szCs w:val="24"/>
        </w:rPr>
        <w:t>Attendees</w:t>
      </w:r>
      <w:r w:rsidR="0063027B" w:rsidRPr="0063027B">
        <w:rPr>
          <w:rFonts w:ascii="Franklin Gothic Book" w:hAnsi="Franklin Gothic Book"/>
          <w:i/>
          <w:iCs/>
          <w:caps w:val="0"/>
        </w:rPr>
        <w:t>, total</w:t>
      </w:r>
      <w:r w:rsidR="00DE6BC9">
        <w:rPr>
          <w:rFonts w:ascii="Franklin Gothic Book" w:hAnsi="Franklin Gothic Book"/>
          <w:i/>
          <w:iCs/>
          <w:caps w:val="0"/>
        </w:rPr>
        <w:t xml:space="preserve">: </w:t>
      </w:r>
      <w:r w:rsidR="00984E9C">
        <w:rPr>
          <w:rFonts w:ascii="Franklin Gothic Book" w:hAnsi="Franklin Gothic Book"/>
          <w:i/>
          <w:iCs/>
          <w:caps w:val="0"/>
        </w:rPr>
        <w:t>32</w:t>
      </w:r>
    </w:p>
    <w:p w14:paraId="0E6A2F9B" w14:textId="06777051" w:rsidR="004E011F" w:rsidRDefault="004E011F" w:rsidP="000F462D"/>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117"/>
        <w:gridCol w:w="3117"/>
      </w:tblGrid>
      <w:tr w:rsidR="00764300" w:rsidRPr="00F065C2" w14:paraId="3BF7386C" w14:textId="77777777" w:rsidTr="00764300">
        <w:tc>
          <w:tcPr>
            <w:tcW w:w="3505" w:type="dxa"/>
          </w:tcPr>
          <w:p w14:paraId="7D22EEAD" w14:textId="461DFBAF" w:rsidR="00764300" w:rsidRDefault="00EF3BD4" w:rsidP="009C1E90">
            <w:pPr>
              <w:ind w:left="-15"/>
            </w:pPr>
            <w:r>
              <w:t>Nick Ruiz</w:t>
            </w:r>
            <w:r w:rsidR="008C6134" w:rsidRPr="00856CA2">
              <w:t xml:space="preserve">, </w:t>
            </w:r>
            <w:r>
              <w:t>VRE</w:t>
            </w:r>
            <w:r w:rsidR="008C6134" w:rsidRPr="00856CA2">
              <w:t xml:space="preserve"> (Chair)</w:t>
            </w:r>
            <w:r w:rsidR="00764300" w:rsidRPr="00856CA2">
              <w:t xml:space="preserve"> </w:t>
            </w:r>
          </w:p>
          <w:p w14:paraId="074D3C59" w14:textId="4A1DEFA5" w:rsidR="00EF3BD4" w:rsidRDefault="00265A8A" w:rsidP="009C1E90">
            <w:pPr>
              <w:ind w:left="-15"/>
            </w:pPr>
            <w:r>
              <w:t>Renan Snowden</w:t>
            </w:r>
            <w:r w:rsidR="00EF3BD4">
              <w:t xml:space="preserve">, </w:t>
            </w:r>
            <w:r>
              <w:t>DDOT</w:t>
            </w:r>
          </w:p>
          <w:p w14:paraId="797F637B" w14:textId="162048BD" w:rsidR="005C6E13" w:rsidRDefault="005C6E13" w:rsidP="009C1E90">
            <w:pPr>
              <w:ind w:left="-15"/>
            </w:pPr>
            <w:r>
              <w:t xml:space="preserve">Joe </w:t>
            </w:r>
            <w:proofErr w:type="spellStart"/>
            <w:r>
              <w:t>Sierputowski</w:t>
            </w:r>
            <w:proofErr w:type="spellEnd"/>
            <w:r>
              <w:t>, DDOT</w:t>
            </w:r>
          </w:p>
          <w:p w14:paraId="6F93346D" w14:textId="72EF87B1" w:rsidR="005C6E13" w:rsidRDefault="005C6E13" w:rsidP="009C1E90">
            <w:pPr>
              <w:ind w:left="-15"/>
            </w:pPr>
            <w:r>
              <w:t>Jeremy Strauss, DDOT</w:t>
            </w:r>
          </w:p>
          <w:p w14:paraId="7052BA4B" w14:textId="445B5267" w:rsidR="00EF3BD4" w:rsidRPr="00856CA2" w:rsidRDefault="005C6E13" w:rsidP="009C1E90">
            <w:pPr>
              <w:ind w:left="-15"/>
            </w:pPr>
            <w:r>
              <w:t>Ann McGrane</w:t>
            </w:r>
            <w:r w:rsidR="00EF3BD4">
              <w:t xml:space="preserve">, </w:t>
            </w:r>
            <w:r>
              <w:t>NVTC</w:t>
            </w:r>
          </w:p>
          <w:p w14:paraId="2461D5F7" w14:textId="35BC2277" w:rsidR="00EF3BD4" w:rsidRPr="00EF3BD4" w:rsidRDefault="00EF3BD4" w:rsidP="00764300">
            <w:pPr>
              <w:ind w:left="-15"/>
            </w:pPr>
            <w:r w:rsidRPr="00EF3BD4">
              <w:t>Ronnetta Zack-Williams, NVTC</w:t>
            </w:r>
          </w:p>
          <w:p w14:paraId="545150EF" w14:textId="6A358DC1" w:rsidR="00A35CFB" w:rsidRDefault="005C6E13" w:rsidP="00A35CFB">
            <w:pPr>
              <w:ind w:left="-15"/>
            </w:pPr>
            <w:r>
              <w:t>Xavier Harmony</w:t>
            </w:r>
            <w:r w:rsidR="00A35CFB" w:rsidRPr="00EF3BD4">
              <w:t xml:space="preserve">, </w:t>
            </w:r>
            <w:r>
              <w:t>NVTC</w:t>
            </w:r>
          </w:p>
          <w:p w14:paraId="238C1A14" w14:textId="61F1B701" w:rsidR="005C6E13" w:rsidRDefault="005C6E13" w:rsidP="00A35CFB">
            <w:pPr>
              <w:ind w:left="-15"/>
            </w:pPr>
            <w:r>
              <w:t xml:space="preserve">Genoveva </w:t>
            </w:r>
            <w:proofErr w:type="spellStart"/>
            <w:r>
              <w:t>Cutrell</w:t>
            </w:r>
            <w:proofErr w:type="spellEnd"/>
            <w:r>
              <w:t>, NVTC</w:t>
            </w:r>
          </w:p>
          <w:p w14:paraId="4E9AD111" w14:textId="2CE0E0D4" w:rsidR="00A35CFB" w:rsidRDefault="005C6E13" w:rsidP="00A35CFB">
            <w:pPr>
              <w:ind w:left="-15"/>
            </w:pPr>
            <w:r>
              <w:t xml:space="preserve">Paul </w:t>
            </w:r>
            <w:proofErr w:type="spellStart"/>
            <w:r>
              <w:t>Mounier</w:t>
            </w:r>
            <w:proofErr w:type="spellEnd"/>
            <w:r>
              <w:t>, ART</w:t>
            </w:r>
          </w:p>
          <w:p w14:paraId="73FAF7B1" w14:textId="77777777" w:rsidR="00984E9C" w:rsidRDefault="00083EEB" w:rsidP="005C6E13">
            <w:pPr>
              <w:ind w:left="-15"/>
            </w:pPr>
            <w:r w:rsidRPr="00083EEB">
              <w:t>Roman Stei</w:t>
            </w:r>
            <w:r w:rsidR="00984E9C">
              <w:t xml:space="preserve">chen, </w:t>
            </w:r>
            <w:proofErr w:type="spellStart"/>
            <w:r w:rsidR="00984E9C">
              <w:t>TransIT</w:t>
            </w:r>
            <w:proofErr w:type="spellEnd"/>
          </w:p>
          <w:p w14:paraId="58175D7E" w14:textId="77777777" w:rsidR="00984E9C" w:rsidRDefault="00984E9C" w:rsidP="005C6E13">
            <w:pPr>
              <w:ind w:left="-15"/>
            </w:pPr>
            <w:r>
              <w:t xml:space="preserve">Jeff Barnett, </w:t>
            </w:r>
            <w:proofErr w:type="spellStart"/>
            <w:r>
              <w:t>VanGO</w:t>
            </w:r>
            <w:proofErr w:type="spellEnd"/>
          </w:p>
          <w:p w14:paraId="6812C944" w14:textId="56D989F8" w:rsidR="00764300" w:rsidRPr="00F065C2" w:rsidRDefault="00984E9C" w:rsidP="005C6E13">
            <w:pPr>
              <w:ind w:left="-15"/>
              <w:rPr>
                <w:highlight w:val="yellow"/>
              </w:rPr>
            </w:pPr>
            <w:r>
              <w:t xml:space="preserve">Mary Dennis </w:t>
            </w:r>
            <w:r w:rsidR="00083EEB">
              <w:t xml:space="preserve"> </w:t>
            </w:r>
          </w:p>
        </w:tc>
        <w:tc>
          <w:tcPr>
            <w:tcW w:w="3117" w:type="dxa"/>
          </w:tcPr>
          <w:p w14:paraId="2036B469" w14:textId="750CFE0A" w:rsidR="005C6E13" w:rsidRDefault="005C6E13" w:rsidP="005C6E13">
            <w:pPr>
              <w:ind w:left="-15"/>
            </w:pPr>
            <w:r>
              <w:t>Melissa Kim, WMATA</w:t>
            </w:r>
          </w:p>
          <w:p w14:paraId="0E7ABBF3" w14:textId="0579BC09" w:rsidR="00083EEB" w:rsidRDefault="00083EEB" w:rsidP="005C6E13">
            <w:pPr>
              <w:ind w:left="-15"/>
            </w:pPr>
            <w:r>
              <w:t>Anikwenze Ogbue, WMATA</w:t>
            </w:r>
          </w:p>
          <w:p w14:paraId="6DB3F45D" w14:textId="77777777" w:rsidR="005C6E13" w:rsidRPr="00F065C2" w:rsidRDefault="005C6E13" w:rsidP="005C6E13">
            <w:pPr>
              <w:ind w:left="-15"/>
              <w:rPr>
                <w:highlight w:val="yellow"/>
              </w:rPr>
            </w:pPr>
            <w:r>
              <w:t>Efon Epanty, Pr. George’s Co.</w:t>
            </w:r>
          </w:p>
          <w:p w14:paraId="74A7043D" w14:textId="5F4C5216" w:rsidR="00EF3BD4" w:rsidRDefault="00EF3BD4" w:rsidP="009C1E90">
            <w:pPr>
              <w:ind w:left="-15"/>
            </w:pPr>
            <w:r>
              <w:t>Will Truong, MATOC</w:t>
            </w:r>
          </w:p>
          <w:p w14:paraId="5670F7B9" w14:textId="1A4C9BEC" w:rsidR="00EF3BD4" w:rsidRDefault="005C6E13" w:rsidP="009C1E90">
            <w:pPr>
              <w:ind w:left="-15"/>
            </w:pPr>
            <w:r>
              <w:t>Halie Mitchell</w:t>
            </w:r>
            <w:r w:rsidR="00EF3BD4">
              <w:t>, VDOT</w:t>
            </w:r>
          </w:p>
          <w:p w14:paraId="54010B71" w14:textId="55A4FB15" w:rsidR="00EF3BD4" w:rsidRDefault="00EF3BD4" w:rsidP="00A35CFB">
            <w:pPr>
              <w:ind w:left="346" w:hanging="360"/>
            </w:pPr>
            <w:r>
              <w:t>Alex Freedman</w:t>
            </w:r>
            <w:r w:rsidR="00A35CFB">
              <w:t xml:space="preserve">, </w:t>
            </w:r>
            <w:r w:rsidR="00A35CFB" w:rsidRPr="00A35CFB">
              <w:t>City of Takoma Park</w:t>
            </w:r>
          </w:p>
          <w:p w14:paraId="348AD8DC" w14:textId="77777777" w:rsidR="00764300" w:rsidRDefault="00083EEB" w:rsidP="00083EEB">
            <w:r>
              <w:t xml:space="preserve">Perrin Palistrant, </w:t>
            </w:r>
            <w:proofErr w:type="spellStart"/>
            <w:r>
              <w:t>OmniRide</w:t>
            </w:r>
            <w:proofErr w:type="spellEnd"/>
          </w:p>
          <w:p w14:paraId="6BFE13FA" w14:textId="220380F7" w:rsidR="00083EEB" w:rsidRDefault="00083EEB" w:rsidP="00083EEB">
            <w:r>
              <w:t>Sibtay Haider, MTA</w:t>
            </w:r>
          </w:p>
          <w:p w14:paraId="574696F2" w14:textId="2A2F5453" w:rsidR="00083EEB" w:rsidRDefault="00083EEB" w:rsidP="00083EEB">
            <w:r>
              <w:t>Jennifer Mouchantaf, MTA</w:t>
            </w:r>
          </w:p>
          <w:p w14:paraId="74C2D0B0" w14:textId="4FACD499" w:rsidR="00083EEB" w:rsidRDefault="00083EEB" w:rsidP="00083EEB">
            <w:r>
              <w:t>Stephen Miller, MTA</w:t>
            </w:r>
          </w:p>
          <w:p w14:paraId="33C0177C" w14:textId="131990ED" w:rsidR="00083EEB" w:rsidRPr="00EF3BD4" w:rsidRDefault="00984E9C" w:rsidP="00083EEB">
            <w:r>
              <w:t>Mike Mucha, DRPT</w:t>
            </w:r>
          </w:p>
        </w:tc>
        <w:tc>
          <w:tcPr>
            <w:tcW w:w="3117" w:type="dxa"/>
          </w:tcPr>
          <w:p w14:paraId="252E9C42" w14:textId="44EDFA6E" w:rsidR="00083EEB" w:rsidRDefault="00083EEB" w:rsidP="00764300">
            <w:r>
              <w:t>Fred Lippert, MDOT</w:t>
            </w:r>
          </w:p>
          <w:p w14:paraId="2860982D" w14:textId="59C5CACA" w:rsidR="00083EEB" w:rsidRDefault="00083EEB" w:rsidP="00764300">
            <w:r>
              <w:t>Andrew Diehl, Anne Arundel</w:t>
            </w:r>
          </w:p>
          <w:p w14:paraId="1D30E68E" w14:textId="1664D35C" w:rsidR="00083EEB" w:rsidRDefault="00083EEB" w:rsidP="00764300">
            <w:r>
              <w:t>Brenden Watts, WSTC</w:t>
            </w:r>
          </w:p>
          <w:p w14:paraId="61A2227C" w14:textId="14019EAC" w:rsidR="00EF3BD4" w:rsidRDefault="00083EEB" w:rsidP="00764300">
            <w:r>
              <w:t>Erin Morrow</w:t>
            </w:r>
            <w:r w:rsidR="00EF3BD4">
              <w:t>, TPB</w:t>
            </w:r>
          </w:p>
          <w:p w14:paraId="3BF04BF6" w14:textId="52F2EAFE" w:rsidR="00EF3BD4" w:rsidRDefault="00083EEB" w:rsidP="00764300">
            <w:r>
              <w:t>James Li</w:t>
            </w:r>
            <w:r w:rsidR="00EF3BD4">
              <w:t>, TPB</w:t>
            </w:r>
          </w:p>
          <w:p w14:paraId="4572547E" w14:textId="026D7B82" w:rsidR="00EF3BD4" w:rsidRDefault="00EF3BD4" w:rsidP="00764300">
            <w:r>
              <w:t>Nicole McCall, TPB</w:t>
            </w:r>
          </w:p>
          <w:p w14:paraId="3E7131D2" w14:textId="5C4257CF" w:rsidR="00EF3BD4" w:rsidRDefault="005C6E13" w:rsidP="00764300">
            <w:r w:rsidRPr="00EF3BD4">
              <w:t>Charlene Howard, TPB</w:t>
            </w:r>
          </w:p>
          <w:p w14:paraId="782F8D5E" w14:textId="1B76FC14" w:rsidR="005C6E13" w:rsidRPr="00EF3BD4" w:rsidRDefault="005C6E13" w:rsidP="00764300">
            <w:r>
              <w:t>Tim Canan, TPB</w:t>
            </w:r>
          </w:p>
          <w:p w14:paraId="582B51BA" w14:textId="77777777" w:rsidR="00083EEB" w:rsidRPr="00EF3BD4" w:rsidRDefault="00083EEB" w:rsidP="00083EEB">
            <w:r w:rsidRPr="00EF3BD4">
              <w:t>Andrew Meese, TPB</w:t>
            </w:r>
          </w:p>
          <w:p w14:paraId="10EB3DDD" w14:textId="77777777" w:rsidR="00083EEB" w:rsidRDefault="00083EEB" w:rsidP="00083EEB">
            <w:r w:rsidRPr="00856CA2">
              <w:t>Eric Randall, TPB</w:t>
            </w:r>
          </w:p>
          <w:p w14:paraId="2BB11357" w14:textId="77777777" w:rsidR="00083EEB" w:rsidRPr="00856CA2" w:rsidRDefault="00083EEB" w:rsidP="00083EEB">
            <w:r>
              <w:t>Pierre Gaunaurd, TPB</w:t>
            </w:r>
          </w:p>
          <w:p w14:paraId="5F99C733" w14:textId="5F48C73D" w:rsidR="004A6E32" w:rsidRPr="00F065C2" w:rsidRDefault="004A6E32" w:rsidP="00764300">
            <w:pPr>
              <w:rPr>
                <w:highlight w:val="yellow"/>
              </w:rPr>
            </w:pPr>
          </w:p>
          <w:p w14:paraId="6B51CB75" w14:textId="77777777" w:rsidR="00764300" w:rsidRPr="00F065C2" w:rsidRDefault="00764300" w:rsidP="00FC3087">
            <w:pPr>
              <w:rPr>
                <w:highlight w:val="yellow"/>
              </w:rPr>
            </w:pPr>
          </w:p>
        </w:tc>
      </w:tr>
    </w:tbl>
    <w:p w14:paraId="76474DAF" w14:textId="77777777" w:rsidR="00764300" w:rsidRDefault="00764300" w:rsidP="000F462D"/>
    <w:p w14:paraId="2E6A2886" w14:textId="10685AA5" w:rsidR="00AF30AA" w:rsidRPr="00BB7733" w:rsidRDefault="00AF30AA" w:rsidP="000F462D">
      <w:pPr>
        <w:rPr>
          <w:rFonts w:ascii="Franklin Gothic Medium" w:hAnsi="Franklin Gothic Medium" w:cs="ITCFranklinGothicStd-Med"/>
          <w:caps/>
          <w:spacing w:val="2"/>
          <w:sz w:val="24"/>
          <w:szCs w:val="24"/>
        </w:rPr>
      </w:pPr>
      <w:r w:rsidRPr="00BB7733">
        <w:rPr>
          <w:rFonts w:ascii="Franklin Gothic Medium" w:hAnsi="Franklin Gothic Medium" w:cs="ITCFranklinGothicStd-Med"/>
          <w:caps/>
          <w:spacing w:val="2"/>
          <w:sz w:val="24"/>
          <w:szCs w:val="24"/>
        </w:rPr>
        <w:t>AGENDA</w:t>
      </w:r>
    </w:p>
    <w:p w14:paraId="5C586F5C" w14:textId="77777777" w:rsidR="00C73569" w:rsidRDefault="00C73569" w:rsidP="00AF30AA">
      <w:pPr>
        <w:pStyle w:val="4Item"/>
      </w:pPr>
    </w:p>
    <w:p w14:paraId="6F0D33E3" w14:textId="323945EC" w:rsidR="00FD411C" w:rsidRPr="00851457" w:rsidRDefault="00FD411C" w:rsidP="00605ADA">
      <w:pPr>
        <w:pStyle w:val="4Item"/>
        <w:numPr>
          <w:ilvl w:val="0"/>
          <w:numId w:val="4"/>
        </w:numPr>
        <w:tabs>
          <w:tab w:val="clear" w:pos="1800"/>
          <w:tab w:val="left" w:pos="360"/>
        </w:tabs>
        <w:ind w:left="360"/>
        <w:rPr>
          <w:sz w:val="24"/>
          <w:szCs w:val="24"/>
        </w:rPr>
      </w:pPr>
      <w:r w:rsidRPr="00851457">
        <w:rPr>
          <w:sz w:val="24"/>
          <w:szCs w:val="24"/>
        </w:rPr>
        <w:t xml:space="preserve">Welcome and Introductions </w:t>
      </w:r>
    </w:p>
    <w:p w14:paraId="688C8838" w14:textId="22D18FD4" w:rsidR="00FD411C" w:rsidRPr="00B214DC" w:rsidRDefault="00FD411C" w:rsidP="00FD411C">
      <w:pPr>
        <w:pStyle w:val="5Presenter"/>
        <w:tabs>
          <w:tab w:val="clear" w:pos="1800"/>
          <w:tab w:val="left" w:pos="720"/>
        </w:tabs>
        <w:ind w:left="0"/>
      </w:pPr>
      <w:r>
        <w:t>Nick Ruiz</w:t>
      </w:r>
      <w:r w:rsidRPr="00B214DC">
        <w:t xml:space="preserve">, </w:t>
      </w:r>
      <w:r w:rsidR="00620796">
        <w:t>Chair</w:t>
      </w:r>
    </w:p>
    <w:p w14:paraId="45DBDA07" w14:textId="5C877F45" w:rsidR="00FD411C" w:rsidRDefault="00FD411C" w:rsidP="00FD411C"/>
    <w:p w14:paraId="1E4823D9" w14:textId="76C33286" w:rsidR="00FD411C" w:rsidRDefault="00FD411C" w:rsidP="00620796">
      <w:pPr>
        <w:pStyle w:val="ListParagraph"/>
        <w:numPr>
          <w:ilvl w:val="0"/>
          <w:numId w:val="5"/>
        </w:numPr>
        <w:ind w:left="360"/>
      </w:pPr>
      <w:r>
        <w:t>Nick Ruiz</w:t>
      </w:r>
      <w:r w:rsidR="00420937">
        <w:t xml:space="preserve"> </w:t>
      </w:r>
      <w:r>
        <w:t xml:space="preserve">opened the meeting by asking that new attendees introduce themselves, as well as posing the question what </w:t>
      </w:r>
      <w:proofErr w:type="gramStart"/>
      <w:r>
        <w:t>is everyone’s most memorable experience</w:t>
      </w:r>
      <w:proofErr w:type="gramEnd"/>
      <w:r>
        <w:t xml:space="preserve"> taking transit to a recreation event.</w:t>
      </w:r>
    </w:p>
    <w:p w14:paraId="7252B6D0" w14:textId="77777777" w:rsidR="00FD411C" w:rsidRDefault="00FD411C" w:rsidP="00FD411C">
      <w:pPr>
        <w:pStyle w:val="5Presenter"/>
        <w:tabs>
          <w:tab w:val="clear" w:pos="1800"/>
          <w:tab w:val="left" w:pos="720"/>
        </w:tabs>
        <w:ind w:left="0"/>
        <w:rPr>
          <w:color w:val="FF0000"/>
        </w:rPr>
      </w:pPr>
    </w:p>
    <w:p w14:paraId="6A3C4E09" w14:textId="59570F75" w:rsidR="00FD411C" w:rsidRPr="00AE60E5" w:rsidRDefault="00FD411C" w:rsidP="00605ADA">
      <w:pPr>
        <w:pStyle w:val="4Item"/>
        <w:numPr>
          <w:ilvl w:val="0"/>
          <w:numId w:val="4"/>
        </w:numPr>
        <w:tabs>
          <w:tab w:val="clear" w:pos="1800"/>
          <w:tab w:val="left" w:pos="360"/>
        </w:tabs>
        <w:ind w:left="360"/>
        <w:rPr>
          <w:color w:val="auto"/>
          <w:sz w:val="24"/>
          <w:szCs w:val="24"/>
        </w:rPr>
      </w:pPr>
      <w:r>
        <w:rPr>
          <w:color w:val="auto"/>
          <w:sz w:val="24"/>
          <w:szCs w:val="24"/>
        </w:rPr>
        <w:t>WMATA</w:t>
      </w:r>
      <w:r w:rsidRPr="00AE60E5">
        <w:rPr>
          <w:color w:val="auto"/>
          <w:sz w:val="24"/>
          <w:szCs w:val="24"/>
        </w:rPr>
        <w:t xml:space="preserve">: </w:t>
      </w:r>
      <w:r>
        <w:rPr>
          <w:color w:val="auto"/>
          <w:sz w:val="24"/>
          <w:szCs w:val="24"/>
        </w:rPr>
        <w:t>regional partnerships for bus priority expansion</w:t>
      </w:r>
    </w:p>
    <w:p w14:paraId="268A8E81" w14:textId="77777777" w:rsidR="00FD411C" w:rsidRPr="00AE60E5" w:rsidRDefault="00FD411C" w:rsidP="00FD411C">
      <w:pPr>
        <w:pStyle w:val="5Presenter"/>
        <w:tabs>
          <w:tab w:val="clear" w:pos="1800"/>
          <w:tab w:val="left" w:pos="720"/>
        </w:tabs>
        <w:ind w:left="0"/>
        <w:rPr>
          <w:i w:val="0"/>
          <w:iCs w:val="0"/>
          <w:color w:val="auto"/>
        </w:rPr>
      </w:pPr>
      <w:r w:rsidRPr="00AE60E5">
        <w:rPr>
          <w:color w:val="auto"/>
        </w:rPr>
        <w:t>A</w:t>
      </w:r>
      <w:r>
        <w:rPr>
          <w:color w:val="auto"/>
        </w:rPr>
        <w:t>nikwenze</w:t>
      </w:r>
      <w:r w:rsidRPr="00AE60E5">
        <w:rPr>
          <w:color w:val="auto"/>
        </w:rPr>
        <w:t xml:space="preserve"> </w:t>
      </w:r>
      <w:r>
        <w:rPr>
          <w:color w:val="auto"/>
        </w:rPr>
        <w:t xml:space="preserve">Ogbue, WMATA </w:t>
      </w:r>
    </w:p>
    <w:p w14:paraId="04863A80" w14:textId="77777777" w:rsidR="00265A8A" w:rsidRDefault="00265A8A" w:rsidP="00265A8A"/>
    <w:p w14:paraId="2C7EE30B" w14:textId="1BF384A9" w:rsidR="00265A8A" w:rsidRDefault="00265A8A" w:rsidP="00420937">
      <w:pPr>
        <w:pStyle w:val="ListParagraph"/>
        <w:numPr>
          <w:ilvl w:val="0"/>
          <w:numId w:val="5"/>
        </w:numPr>
        <w:ind w:left="360"/>
      </w:pPr>
      <w:r>
        <w:t xml:space="preserve">Anikwenze Ogbue, PE (WMATA) presented on </w:t>
      </w:r>
      <w:r w:rsidR="5020FA39">
        <w:t xml:space="preserve">demonstration </w:t>
      </w:r>
      <w:r>
        <w:t xml:space="preserve">bus lane projects WMATA is coordinating with Montgomery and Prince </w:t>
      </w:r>
      <w:r w:rsidR="00420937">
        <w:t>G</w:t>
      </w:r>
      <w:r>
        <w:t>eorge’s Co</w:t>
      </w:r>
      <w:r w:rsidR="00851046">
        <w:t>u</w:t>
      </w:r>
      <w:r>
        <w:t>nties in Maryland. He explained how demonstration projects are faster and easier to implement and develop</w:t>
      </w:r>
      <w:r w:rsidR="29AFD455">
        <w:t xml:space="preserve"> within 6 months to 2 years</w:t>
      </w:r>
      <w:r>
        <w:t>, as well as get buy-in for.</w:t>
      </w:r>
      <w:r w:rsidR="4EE21A34">
        <w:t xml:space="preserve"> The goal of these projects </w:t>
      </w:r>
      <w:r w:rsidR="3A594778">
        <w:t>is to move transit buses more quickly, as well as build greater inter-jurisdictional cooperation.</w:t>
      </w:r>
      <w:r>
        <w:t xml:space="preserve"> The projects discussed included:</w:t>
      </w:r>
    </w:p>
    <w:p w14:paraId="1AD8ECB9" w14:textId="2FCAC829" w:rsidR="00265A8A" w:rsidRDefault="00265A8A" w:rsidP="00420937">
      <w:pPr>
        <w:pStyle w:val="ListParagraph"/>
        <w:numPr>
          <w:ilvl w:val="0"/>
          <w:numId w:val="3"/>
        </w:numPr>
        <w:spacing w:after="160" w:line="259" w:lineRule="auto"/>
        <w:ind w:left="720"/>
      </w:pPr>
      <w:r>
        <w:t xml:space="preserve">Silver Hill Road (Prince George’s County) which includes the Suitland metro stop as a </w:t>
      </w:r>
      <w:proofErr w:type="gramStart"/>
      <w:r>
        <w:t>terminus</w:t>
      </w:r>
      <w:r w:rsidR="00420937">
        <w:t>, and</w:t>
      </w:r>
      <w:proofErr w:type="gramEnd"/>
      <w:r w:rsidR="651DCC0A">
        <w:t xml:space="preserve"> repurposes curbside lanes as bus lanes.</w:t>
      </w:r>
    </w:p>
    <w:p w14:paraId="790B9E3C" w14:textId="6C32EF62" w:rsidR="00620796" w:rsidRDefault="00265A8A" w:rsidP="00420937">
      <w:pPr>
        <w:pStyle w:val="ListParagraph"/>
        <w:numPr>
          <w:ilvl w:val="0"/>
          <w:numId w:val="3"/>
        </w:numPr>
        <w:spacing w:after="160" w:line="259" w:lineRule="auto"/>
        <w:ind w:left="720"/>
      </w:pPr>
      <w:r>
        <w:t>Georgia Avenue (Montgomery County)</w:t>
      </w:r>
      <w:r w:rsidR="00420937">
        <w:t xml:space="preserve"> from </w:t>
      </w:r>
      <w:r w:rsidR="48B4348D">
        <w:t>approximately 16</w:t>
      </w:r>
      <w:r w:rsidR="48B4348D" w:rsidRPr="7885D281">
        <w:rPr>
          <w:vertAlign w:val="superscript"/>
        </w:rPr>
        <w:t>th</w:t>
      </w:r>
      <w:r w:rsidR="48B4348D">
        <w:t xml:space="preserve"> street down to Wayne Avenue</w:t>
      </w:r>
      <w:r>
        <w:t xml:space="preserve"> through downtown Silver Spring</w:t>
      </w:r>
    </w:p>
    <w:p w14:paraId="29C5CD0D" w14:textId="2964B5CA" w:rsidR="47267440" w:rsidRDefault="47267440" w:rsidP="7885D281">
      <w:pPr>
        <w:pStyle w:val="ListParagraph"/>
        <w:numPr>
          <w:ilvl w:val="0"/>
          <w:numId w:val="5"/>
        </w:numPr>
        <w:spacing w:after="160" w:line="259" w:lineRule="auto"/>
        <w:ind w:left="360"/>
      </w:pPr>
      <w:r>
        <w:t>These corridors were already studied and identified in local transportation plans</w:t>
      </w:r>
      <w:r w:rsidR="1A2FEC33">
        <w:t>, helping make implementation and benefit generation occur faster.</w:t>
      </w:r>
    </w:p>
    <w:p w14:paraId="784A973C" w14:textId="5DE4F570" w:rsidR="4F1ACAF1" w:rsidRDefault="4F1ACAF1" w:rsidP="7885D281">
      <w:pPr>
        <w:pStyle w:val="ListParagraph"/>
        <w:numPr>
          <w:ilvl w:val="0"/>
          <w:numId w:val="5"/>
        </w:numPr>
        <w:spacing w:after="160" w:line="259" w:lineRule="auto"/>
        <w:ind w:left="360"/>
        <w:rPr>
          <w:rFonts w:eastAsia="MS Mincho"/>
          <w:szCs w:val="22"/>
        </w:rPr>
      </w:pPr>
      <w:r w:rsidRPr="7885D281">
        <w:rPr>
          <w:rFonts w:eastAsia="MS Mincho"/>
          <w:szCs w:val="22"/>
        </w:rPr>
        <w:lastRenderedPageBreak/>
        <w:t>Wanted to make sure that these projects are in densely populated areas with a metro station nearby and multiple destinations in the vicinity.</w:t>
      </w:r>
    </w:p>
    <w:p w14:paraId="3BF2E81A" w14:textId="2FA04C0D" w:rsidR="00420937" w:rsidRDefault="00420937" w:rsidP="00420937">
      <w:pPr>
        <w:pStyle w:val="ListParagraph"/>
        <w:numPr>
          <w:ilvl w:val="0"/>
          <w:numId w:val="5"/>
        </w:numPr>
        <w:spacing w:after="160" w:line="259" w:lineRule="auto"/>
        <w:ind w:left="360"/>
      </w:pPr>
      <w:r>
        <w:t>Developing tactical bus lanes, over generally shorter distances, is a faster process than design and implementation of more complex bus lane projects, which is demonstrated in the outcomes of various local projects.</w:t>
      </w:r>
      <w:r w:rsidR="49DCA9DD">
        <w:t xml:space="preserve"> These demonstration projects are also more flexible and can be adjusted after the fact more easily.</w:t>
      </w:r>
    </w:p>
    <w:p w14:paraId="26D81381" w14:textId="08E7203D" w:rsidR="288AD948" w:rsidRDefault="288AD948" w:rsidP="7885D281">
      <w:pPr>
        <w:pStyle w:val="ListParagraph"/>
        <w:numPr>
          <w:ilvl w:val="0"/>
          <w:numId w:val="5"/>
        </w:numPr>
        <w:spacing w:after="160" w:line="259" w:lineRule="auto"/>
        <w:ind w:left="360"/>
        <w:rPr>
          <w:rFonts w:eastAsia="MS Mincho"/>
          <w:szCs w:val="22"/>
        </w:rPr>
      </w:pPr>
      <w:r w:rsidRPr="7885D281">
        <w:rPr>
          <w:rFonts w:eastAsia="MS Mincho"/>
          <w:szCs w:val="22"/>
        </w:rPr>
        <w:t>A key performance indicator is bus reliability for riders (increased bus speeds for slowest buses and increased median speeds generally).</w:t>
      </w:r>
    </w:p>
    <w:p w14:paraId="1A760F58" w14:textId="3E1565A1" w:rsidR="00265A8A" w:rsidRDefault="00265A8A" w:rsidP="00420937">
      <w:pPr>
        <w:pStyle w:val="ListParagraph"/>
        <w:numPr>
          <w:ilvl w:val="0"/>
          <w:numId w:val="5"/>
        </w:numPr>
        <w:spacing w:after="160" w:line="259" w:lineRule="auto"/>
        <w:ind w:left="360"/>
      </w:pPr>
      <w:r>
        <w:t>WMATA applied for a RAISE grant on February 23 to fund new bus priority lane projects</w:t>
      </w:r>
      <w:r w:rsidR="01FC74C5">
        <w:t xml:space="preserve"> and related road upgrades</w:t>
      </w:r>
      <w:r>
        <w:t xml:space="preserve">. </w:t>
      </w:r>
      <w:r w:rsidR="537CDB59">
        <w:t xml:space="preserve">WMATA and MDOT split the cost sharing element of the grant application </w:t>
      </w:r>
      <w:r w:rsidR="5B6C831B">
        <w:t>($2.5mil each).</w:t>
      </w:r>
    </w:p>
    <w:p w14:paraId="48F281A8" w14:textId="4167B6FF" w:rsidR="00265A8A" w:rsidRDefault="00420937" w:rsidP="00420937">
      <w:pPr>
        <w:pStyle w:val="ListParagraph"/>
        <w:numPr>
          <w:ilvl w:val="0"/>
          <w:numId w:val="5"/>
        </w:numPr>
        <w:spacing w:after="160" w:line="259" w:lineRule="auto"/>
        <w:ind w:left="360"/>
      </w:pPr>
      <w:r>
        <w:t>The g</w:t>
      </w:r>
      <w:r w:rsidR="00265A8A">
        <w:t>oal is to begin implementation in Fall 2023</w:t>
      </w:r>
      <w:r w:rsidR="466719FC">
        <w:t xml:space="preserve"> and evaluate performance in early 2024</w:t>
      </w:r>
      <w:r w:rsidR="00265A8A">
        <w:t>. Once the winter begins, it becomes too cold to apply the paint properly</w:t>
      </w:r>
      <w:r>
        <w:t>, so the timing is particularly important</w:t>
      </w:r>
      <w:r w:rsidR="00265A8A">
        <w:t>.</w:t>
      </w:r>
    </w:p>
    <w:p w14:paraId="1A64F269" w14:textId="77777777" w:rsidR="00265A8A" w:rsidRDefault="00265A8A" w:rsidP="00265A8A"/>
    <w:p w14:paraId="1FB774E9" w14:textId="1446F2F6" w:rsidR="00F13B96" w:rsidRDefault="00F13B96" w:rsidP="00265A8A">
      <w:r>
        <w:rPr>
          <w:i/>
          <w:iCs/>
        </w:rPr>
        <w:t>Discussion</w:t>
      </w:r>
    </w:p>
    <w:p w14:paraId="00E38929" w14:textId="77777777" w:rsidR="00F13B96" w:rsidRPr="00F13B96" w:rsidRDefault="00F13B96" w:rsidP="00265A8A"/>
    <w:p w14:paraId="6117FAA7" w14:textId="70A32B63" w:rsidR="7885D281" w:rsidRPr="00C53DB2" w:rsidRDefault="00265A8A" w:rsidP="7885D281">
      <w:pPr>
        <w:pStyle w:val="ListParagraph"/>
        <w:numPr>
          <w:ilvl w:val="0"/>
          <w:numId w:val="5"/>
        </w:numPr>
        <w:ind w:left="360"/>
        <w:rPr>
          <w:rFonts w:eastAsia="MS Mincho"/>
          <w:szCs w:val="22"/>
        </w:rPr>
      </w:pPr>
      <w:r>
        <w:t xml:space="preserve">Pierre Gaunaurd, TPB, asked if there were any performance benefits noticed </w:t>
      </w:r>
      <w:r w:rsidR="00420937">
        <w:t>in</w:t>
      </w:r>
      <w:r>
        <w:t xml:space="preserve"> existing short distance tactical bus lanes. A. Ogbue described how </w:t>
      </w:r>
      <w:r w:rsidR="0E23959C">
        <w:t xml:space="preserve">WMATA has done some preliminary analysis of general traffic conditions, but ultimately will compare conditions for buses within bus lane segment before and after as the basis for evaluation. Specifically, it will look at overall route metrics for reliability, as well as just the tactical segment alone. </w:t>
      </w:r>
    </w:p>
    <w:p w14:paraId="7B0458C0" w14:textId="1DEC04F9" w:rsidR="00265A8A" w:rsidRDefault="00265A8A" w:rsidP="00420937">
      <w:pPr>
        <w:pStyle w:val="ListParagraph"/>
        <w:numPr>
          <w:ilvl w:val="0"/>
          <w:numId w:val="5"/>
        </w:numPr>
        <w:ind w:left="360"/>
      </w:pPr>
      <w:r>
        <w:t xml:space="preserve">N. Ruiz asked what type of public feedback they had done on bus lane projects. A. Ogbue mentioned that WMATA had engaged with businesses </w:t>
      </w:r>
      <w:r w:rsidR="0EA7C7BE">
        <w:t>to address their concerns and needs</w:t>
      </w:r>
      <w:r w:rsidR="2C9F1F88">
        <w:t>,</w:t>
      </w:r>
      <w:r w:rsidR="0EA7C7BE">
        <w:t xml:space="preserve"> especially along </w:t>
      </w:r>
      <w:r>
        <w:t>Georgia Avenue</w:t>
      </w:r>
      <w:r w:rsidR="3A9D1BE5">
        <w:t xml:space="preserve"> </w:t>
      </w:r>
      <w:r w:rsidR="18406A2A">
        <w:t>where these issues are more prominent</w:t>
      </w:r>
      <w:r w:rsidR="3A9D1BE5">
        <w:t xml:space="preserve"> compared to Silver Hill Road where these issues aren’t as prevalent due to existing conditions</w:t>
      </w:r>
      <w:r>
        <w:t>. Those stakeholders emphasized the importance of enforcement and street parking and access for their businesses. The ultimate decision was to run the bus lanes only during peak hours and leave the lanes available for parking during off-peak hours.</w:t>
      </w:r>
      <w:r w:rsidR="00420937">
        <w:t xml:space="preserve"> </w:t>
      </w:r>
      <w:r>
        <w:t>There has not been the same level of feedback from the Silver Hill Road project.</w:t>
      </w:r>
    </w:p>
    <w:p w14:paraId="05972826" w14:textId="77777777" w:rsidR="00FD411C" w:rsidRDefault="00FD411C" w:rsidP="00265A8A"/>
    <w:p w14:paraId="63319365" w14:textId="2EBDD58D" w:rsidR="00FD411C" w:rsidRPr="006D704D" w:rsidRDefault="00FD411C" w:rsidP="00605ADA">
      <w:pPr>
        <w:pStyle w:val="4Item"/>
        <w:numPr>
          <w:ilvl w:val="0"/>
          <w:numId w:val="4"/>
        </w:numPr>
        <w:tabs>
          <w:tab w:val="clear" w:pos="1800"/>
          <w:tab w:val="left" w:pos="360"/>
        </w:tabs>
        <w:ind w:left="360"/>
        <w:rPr>
          <w:color w:val="auto"/>
          <w:sz w:val="24"/>
          <w:szCs w:val="24"/>
        </w:rPr>
      </w:pPr>
      <w:r w:rsidRPr="006D704D">
        <w:rPr>
          <w:color w:val="auto"/>
          <w:sz w:val="24"/>
          <w:szCs w:val="24"/>
        </w:rPr>
        <w:t>OMNIRIDE: ZERO Emissions fleet study</w:t>
      </w:r>
      <w:r>
        <w:rPr>
          <w:color w:val="auto"/>
          <w:sz w:val="24"/>
          <w:szCs w:val="24"/>
        </w:rPr>
        <w:t>, Omniride connect microtransit, and operations update</w:t>
      </w:r>
    </w:p>
    <w:p w14:paraId="7FF06B65" w14:textId="77777777" w:rsidR="00FD411C" w:rsidRDefault="00FD411C" w:rsidP="00FD411C">
      <w:pPr>
        <w:pStyle w:val="5Presenter"/>
        <w:tabs>
          <w:tab w:val="clear" w:pos="1800"/>
          <w:tab w:val="left" w:pos="720"/>
        </w:tabs>
        <w:ind w:left="0"/>
        <w:rPr>
          <w:color w:val="auto"/>
        </w:rPr>
      </w:pPr>
      <w:r w:rsidRPr="006D704D">
        <w:rPr>
          <w:color w:val="auto"/>
        </w:rPr>
        <w:t xml:space="preserve">Perrin Palistrant, </w:t>
      </w:r>
      <w:proofErr w:type="spellStart"/>
      <w:r w:rsidRPr="006D704D">
        <w:rPr>
          <w:color w:val="auto"/>
        </w:rPr>
        <w:t>OmniRide</w:t>
      </w:r>
      <w:proofErr w:type="spellEnd"/>
    </w:p>
    <w:p w14:paraId="70CDAE4A" w14:textId="77777777" w:rsidR="00265A8A" w:rsidRDefault="00265A8A" w:rsidP="00265A8A"/>
    <w:p w14:paraId="1DA4467E" w14:textId="2F3110EA" w:rsidR="00265A8A" w:rsidRDefault="00265A8A" w:rsidP="00265A8A">
      <w:r>
        <w:t xml:space="preserve">Perrin Palistrant, PRTC presented an update about </w:t>
      </w:r>
      <w:proofErr w:type="spellStart"/>
      <w:r>
        <w:t>OmniRide</w:t>
      </w:r>
      <w:proofErr w:type="spellEnd"/>
      <w:r>
        <w:t xml:space="preserve"> operations including </w:t>
      </w:r>
      <w:proofErr w:type="spellStart"/>
      <w:r>
        <w:t>MicroTransit</w:t>
      </w:r>
      <w:proofErr w:type="spellEnd"/>
      <w:r>
        <w:t xml:space="preserve"> (</w:t>
      </w:r>
      <w:proofErr w:type="spellStart"/>
      <w:r>
        <w:t>OmniRide</w:t>
      </w:r>
      <w:proofErr w:type="spellEnd"/>
      <w:r>
        <w:t xml:space="preserve"> Connect) and </w:t>
      </w:r>
      <w:r w:rsidR="00420937">
        <w:t xml:space="preserve">its </w:t>
      </w:r>
      <w:proofErr w:type="gramStart"/>
      <w:r>
        <w:t>zero emission</w:t>
      </w:r>
      <w:proofErr w:type="gramEnd"/>
      <w:r>
        <w:t xml:space="preserve"> fleet transition. </w:t>
      </w:r>
    </w:p>
    <w:p w14:paraId="7692325D" w14:textId="4FEACFC4" w:rsidR="00E4470E" w:rsidRDefault="00265A8A" w:rsidP="00420937">
      <w:pPr>
        <w:pStyle w:val="ListParagraph"/>
        <w:numPr>
          <w:ilvl w:val="0"/>
          <w:numId w:val="6"/>
        </w:numPr>
        <w:ind w:left="360"/>
      </w:pPr>
      <w:proofErr w:type="spellStart"/>
      <w:r>
        <w:t>OmniRide</w:t>
      </w:r>
      <w:proofErr w:type="spellEnd"/>
      <w:r>
        <w:t xml:space="preserve"> bus route 62 in Manassas Park was replaced by the </w:t>
      </w:r>
      <w:proofErr w:type="spellStart"/>
      <w:r>
        <w:t>OmniRide</w:t>
      </w:r>
      <w:proofErr w:type="spellEnd"/>
      <w:r>
        <w:t xml:space="preserve"> Connect microtransit service. This works because the area served is mostly residential, difficult to navigate with larger vehicles, and microtransit is more flexible in the way stops and service can be changed to serve the best fit. The program is </w:t>
      </w:r>
      <w:r w:rsidR="00E4470E">
        <w:t>s</w:t>
      </w:r>
      <w:r>
        <w:t xml:space="preserve">lowly but surely doing well. </w:t>
      </w:r>
      <w:r w:rsidR="6F5170B2">
        <w:t xml:space="preserve">Some vans also have bicycle </w:t>
      </w:r>
      <w:proofErr w:type="gramStart"/>
      <w:r w:rsidR="6F5170B2">
        <w:t>racks</w:t>
      </w:r>
      <w:proofErr w:type="gramEnd"/>
      <w:r w:rsidR="6F5170B2">
        <w:t xml:space="preserve"> and they can be specifically requested.</w:t>
      </w:r>
    </w:p>
    <w:p w14:paraId="6326C76A" w14:textId="038A1A57" w:rsidR="00265A8A" w:rsidRDefault="00265A8A" w:rsidP="00E4470E">
      <w:pPr>
        <w:pStyle w:val="ListParagraph"/>
        <w:numPr>
          <w:ilvl w:val="0"/>
          <w:numId w:val="6"/>
        </w:numPr>
        <w:ind w:left="360"/>
      </w:pPr>
      <w:r>
        <w:t xml:space="preserve">A second microtransit zone will soon begin in the southeastern part of the county serving the Dumfries area and the town of Quantico. </w:t>
      </w:r>
      <w:r w:rsidR="65E2CBF4">
        <w:t xml:space="preserve">A fixed route used to run into the civilian town at the back end of the U.S. Marine base, but increased security in the area made it more complicated to continue. </w:t>
      </w:r>
      <w:r w:rsidR="38EC43E7">
        <w:t xml:space="preserve">Delivery logistics also have issues now operating within Quantico. </w:t>
      </w:r>
      <w:r>
        <w:t xml:space="preserve">This new </w:t>
      </w:r>
      <w:r w:rsidR="0CA543BC">
        <w:t xml:space="preserve">microtransit </w:t>
      </w:r>
      <w:r>
        <w:t xml:space="preserve">zone will help address the need for food access. </w:t>
      </w:r>
      <w:r w:rsidR="183EB680">
        <w:t>The new zone is meant to supplement fixed routes and not replace or supplant them.</w:t>
      </w:r>
    </w:p>
    <w:p w14:paraId="4231221F" w14:textId="17FF9876" w:rsidR="00265A8A" w:rsidRDefault="00265A8A" w:rsidP="00E4470E">
      <w:pPr>
        <w:pStyle w:val="ListParagraph"/>
        <w:numPr>
          <w:ilvl w:val="0"/>
          <w:numId w:val="6"/>
        </w:numPr>
        <w:ind w:left="360"/>
      </w:pPr>
      <w:r>
        <w:lastRenderedPageBreak/>
        <w:t>A partnership with Yellow Cab is also being examined to determine what is the best arrangement for working with the cab operators on microtransit (for example whether Yellow Cab would just staff the program or fully operate it).</w:t>
      </w:r>
    </w:p>
    <w:p w14:paraId="41AEC6E4" w14:textId="17661EAA" w:rsidR="3641D273" w:rsidRDefault="3641D273" w:rsidP="7885D281">
      <w:pPr>
        <w:pStyle w:val="ListParagraph"/>
        <w:numPr>
          <w:ilvl w:val="0"/>
          <w:numId w:val="6"/>
        </w:numPr>
        <w:ind w:left="360"/>
        <w:rPr>
          <w:rFonts w:eastAsia="MS Mincho"/>
          <w:szCs w:val="22"/>
        </w:rPr>
      </w:pPr>
      <w:r w:rsidRPr="7885D281">
        <w:rPr>
          <w:rFonts w:eastAsia="MS Mincho"/>
          <w:szCs w:val="22"/>
        </w:rPr>
        <w:t>No fares currently for microtransit.</w:t>
      </w:r>
    </w:p>
    <w:p w14:paraId="141F0071" w14:textId="6B4B7DA0" w:rsidR="00E4470E" w:rsidRDefault="00265A8A" w:rsidP="00420937">
      <w:pPr>
        <w:pStyle w:val="ListParagraph"/>
        <w:numPr>
          <w:ilvl w:val="0"/>
          <w:numId w:val="6"/>
        </w:numPr>
        <w:ind w:left="360"/>
      </w:pPr>
      <w:r>
        <w:t>Kimley</w:t>
      </w:r>
      <w:r w:rsidR="00E4470E">
        <w:t>-</w:t>
      </w:r>
      <w:r>
        <w:t xml:space="preserve">Horn was contracted by </w:t>
      </w:r>
      <w:proofErr w:type="spellStart"/>
      <w:r>
        <w:t>OmniRide</w:t>
      </w:r>
      <w:proofErr w:type="spellEnd"/>
      <w:r>
        <w:t xml:space="preserve"> to do its Zero Emission Fleet Transition Plan. The study resulted in several </w:t>
      </w:r>
      <w:r w:rsidR="00E4470E">
        <w:t>recommendations</w:t>
      </w:r>
      <w:r>
        <w:t xml:space="preserve"> that work together to form a long-term strategic plan.</w:t>
      </w:r>
      <w:r w:rsidR="00E4470E">
        <w:t xml:space="preserve"> R</w:t>
      </w:r>
      <w:r>
        <w:t xml:space="preserve">ecommendation </w:t>
      </w:r>
      <w:r w:rsidR="00E4470E">
        <w:t xml:space="preserve">1 </w:t>
      </w:r>
      <w:r>
        <w:t xml:space="preserve">is to electrify paratransit and staff vehicles, which are smaller scale and easier to incorporate into existing facilities. </w:t>
      </w:r>
      <w:proofErr w:type="spellStart"/>
      <w:r>
        <w:t>OmniRide’s</w:t>
      </w:r>
      <w:proofErr w:type="spellEnd"/>
      <w:r>
        <w:t xml:space="preserve"> Western Facility</w:t>
      </w:r>
      <w:r w:rsidR="00E4470E">
        <w:t xml:space="preserve"> will</w:t>
      </w:r>
      <w:r>
        <w:t xml:space="preserve"> </w:t>
      </w:r>
      <w:r w:rsidR="00E4470E">
        <w:t>first</w:t>
      </w:r>
      <w:r>
        <w:t xml:space="preserve"> store any EVs and have the </w:t>
      </w:r>
      <w:r w:rsidR="00E4470E">
        <w:t xml:space="preserve">corresponding </w:t>
      </w:r>
      <w:r>
        <w:t>charging infrastructure installed since the Woodbridge facility would be more costly to retrofit and is used more for larger vehicles</w:t>
      </w:r>
      <w:r w:rsidR="00E4470E">
        <w:t>.</w:t>
      </w:r>
      <w:r>
        <w:t xml:space="preserve"> </w:t>
      </w:r>
      <w:r w:rsidR="00E4470E">
        <w:t>It</w:t>
      </w:r>
      <w:r>
        <w:t xml:space="preserve"> will be electrified later. </w:t>
      </w:r>
    </w:p>
    <w:p w14:paraId="71F6CAA3" w14:textId="2F04B85A" w:rsidR="00265A8A" w:rsidRDefault="00265A8A" w:rsidP="00420937">
      <w:pPr>
        <w:pStyle w:val="ListParagraph"/>
        <w:numPr>
          <w:ilvl w:val="0"/>
          <w:numId w:val="6"/>
        </w:numPr>
        <w:ind w:left="360"/>
      </w:pPr>
      <w:r>
        <w:t>Recommendation 2 is to conduct a battery electric bus pilot with 6-8 buses on local and express routes. Recommendation 3 is to decide on a final zero emission fuel type and commit on a procurement plan for the rest of the age</w:t>
      </w:r>
      <w:r w:rsidR="00E4470E">
        <w:t>n</w:t>
      </w:r>
      <w:r>
        <w:t>cy’s vehicles, including commuter buses. This includes potentially working with Washington Gas on their interest to develop a hydrogen hub.</w:t>
      </w:r>
    </w:p>
    <w:p w14:paraId="23C8C514" w14:textId="263DF7DE" w:rsidR="00265A8A" w:rsidRDefault="00265A8A" w:rsidP="00420937">
      <w:pPr>
        <w:pStyle w:val="ListParagraph"/>
        <w:numPr>
          <w:ilvl w:val="0"/>
          <w:numId w:val="6"/>
        </w:numPr>
        <w:ind w:left="360"/>
      </w:pPr>
      <w:r>
        <w:t xml:space="preserve">Other </w:t>
      </w:r>
      <w:proofErr w:type="spellStart"/>
      <w:r>
        <w:t>OmniRide</w:t>
      </w:r>
      <w:proofErr w:type="spellEnd"/>
      <w:r>
        <w:t xml:space="preserve"> bus initiatives include expanding local and commuter bus routes in the eastern part of the county and to points south in Stafford and Spotsylvania in 2024. Also renumbering commuter and other bus routes to </w:t>
      </w:r>
      <w:r w:rsidR="00E4470E">
        <w:t xml:space="preserve">identify their </w:t>
      </w:r>
      <w:r w:rsidR="568689AC">
        <w:t xml:space="preserve">beginning </w:t>
      </w:r>
      <w:r w:rsidR="00E4470E">
        <w:t>zone more easily</w:t>
      </w:r>
      <w:r>
        <w:t>:</w:t>
      </w:r>
    </w:p>
    <w:p w14:paraId="683D5F76" w14:textId="77777777" w:rsidR="00265A8A" w:rsidRDefault="00265A8A" w:rsidP="00420937">
      <w:pPr>
        <w:pStyle w:val="ListParagraph"/>
        <w:numPr>
          <w:ilvl w:val="0"/>
          <w:numId w:val="3"/>
        </w:numPr>
        <w:spacing w:after="160" w:line="259" w:lineRule="auto"/>
        <w:ind w:left="720"/>
      </w:pPr>
      <w:r>
        <w:t>Local buses = begin with a 2</w:t>
      </w:r>
    </w:p>
    <w:p w14:paraId="158431D9" w14:textId="77777777" w:rsidR="00265A8A" w:rsidRDefault="00265A8A" w:rsidP="00420937">
      <w:pPr>
        <w:pStyle w:val="ListParagraph"/>
        <w:numPr>
          <w:ilvl w:val="0"/>
          <w:numId w:val="3"/>
        </w:numPr>
        <w:spacing w:after="160" w:line="259" w:lineRule="auto"/>
        <w:ind w:left="720"/>
      </w:pPr>
      <w:r>
        <w:t>Express buses = begin with a 3</w:t>
      </w:r>
    </w:p>
    <w:p w14:paraId="0B790E9A" w14:textId="77777777" w:rsidR="00265A8A" w:rsidRDefault="00265A8A" w:rsidP="00420937">
      <w:pPr>
        <w:pStyle w:val="ListParagraph"/>
        <w:numPr>
          <w:ilvl w:val="0"/>
          <w:numId w:val="3"/>
        </w:numPr>
        <w:spacing w:after="160" w:line="259" w:lineRule="auto"/>
        <w:ind w:left="720"/>
      </w:pPr>
      <w:r>
        <w:t>East of I-95 = begin with a 5</w:t>
      </w:r>
    </w:p>
    <w:p w14:paraId="3E31E956" w14:textId="77777777" w:rsidR="00265A8A" w:rsidRDefault="00265A8A" w:rsidP="00420937">
      <w:pPr>
        <w:pStyle w:val="ListParagraph"/>
        <w:numPr>
          <w:ilvl w:val="0"/>
          <w:numId w:val="3"/>
        </w:numPr>
        <w:spacing w:after="160" w:line="259" w:lineRule="auto"/>
        <w:ind w:left="720"/>
      </w:pPr>
      <w:r>
        <w:t>I-66 routes = begin with a 6</w:t>
      </w:r>
    </w:p>
    <w:p w14:paraId="20A45A57" w14:textId="41358E5C" w:rsidR="00265A8A" w:rsidRDefault="00265A8A" w:rsidP="7885D281">
      <w:pPr>
        <w:pStyle w:val="ListParagraph"/>
        <w:numPr>
          <w:ilvl w:val="0"/>
          <w:numId w:val="3"/>
        </w:numPr>
        <w:spacing w:after="160" w:line="259" w:lineRule="auto"/>
        <w:ind w:left="720"/>
      </w:pPr>
      <w:r>
        <w:t>West of I-95 = begin with a 9</w:t>
      </w:r>
    </w:p>
    <w:p w14:paraId="2C5EC55E" w14:textId="49077733" w:rsidR="7885D281" w:rsidRDefault="7885D281" w:rsidP="7885D281">
      <w:pPr>
        <w:rPr>
          <w:i/>
          <w:iCs/>
        </w:rPr>
      </w:pPr>
    </w:p>
    <w:p w14:paraId="6E9E6400" w14:textId="38D0A6AB" w:rsidR="7052A498" w:rsidRDefault="7052A498">
      <w:r w:rsidRPr="7885D281">
        <w:rPr>
          <w:i/>
          <w:iCs/>
        </w:rPr>
        <w:t>Discussion</w:t>
      </w:r>
    </w:p>
    <w:p w14:paraId="4246BE49" w14:textId="31F1F79F" w:rsidR="7885D281" w:rsidRDefault="7885D281" w:rsidP="7885D281">
      <w:pPr>
        <w:rPr>
          <w:i/>
          <w:iCs/>
        </w:rPr>
      </w:pPr>
    </w:p>
    <w:p w14:paraId="730ACA97" w14:textId="1B1B13BC" w:rsidR="175D7259" w:rsidRDefault="175D7259" w:rsidP="7885D281">
      <w:pPr>
        <w:pStyle w:val="ListParagraph"/>
        <w:numPr>
          <w:ilvl w:val="0"/>
          <w:numId w:val="1"/>
        </w:numPr>
        <w:spacing w:after="160" w:line="259" w:lineRule="auto"/>
        <w:rPr>
          <w:rFonts w:eastAsia="MS Mincho"/>
          <w:szCs w:val="22"/>
        </w:rPr>
      </w:pPr>
      <w:r w:rsidRPr="7885D281">
        <w:rPr>
          <w:rFonts w:eastAsia="MS Mincho"/>
          <w:szCs w:val="22"/>
        </w:rPr>
        <w:t>N. Ruiz asked wheth</w:t>
      </w:r>
      <w:r w:rsidR="501FF348" w:rsidRPr="7885D281">
        <w:rPr>
          <w:rFonts w:eastAsia="MS Mincho"/>
          <w:szCs w:val="22"/>
        </w:rPr>
        <w:t>e</w:t>
      </w:r>
      <w:r w:rsidRPr="7885D281">
        <w:rPr>
          <w:rFonts w:eastAsia="MS Mincho"/>
          <w:szCs w:val="22"/>
        </w:rPr>
        <w:t xml:space="preserve">r the </w:t>
      </w:r>
      <w:r w:rsidR="597E1DCA" w:rsidRPr="7885D281">
        <w:rPr>
          <w:rFonts w:eastAsia="MS Mincho"/>
          <w:szCs w:val="22"/>
        </w:rPr>
        <w:t>e</w:t>
      </w:r>
      <w:r w:rsidRPr="7885D281">
        <w:rPr>
          <w:rFonts w:eastAsia="MS Mincho"/>
          <w:szCs w:val="22"/>
        </w:rPr>
        <w:t>as</w:t>
      </w:r>
      <w:r w:rsidR="34CBC229" w:rsidRPr="7885D281">
        <w:rPr>
          <w:rFonts w:eastAsia="MS Mincho"/>
          <w:szCs w:val="22"/>
        </w:rPr>
        <w:t>t</w:t>
      </w:r>
      <w:r w:rsidRPr="7885D281">
        <w:rPr>
          <w:rFonts w:eastAsia="MS Mincho"/>
          <w:szCs w:val="22"/>
        </w:rPr>
        <w:t xml:space="preserve">ern </w:t>
      </w:r>
      <w:r w:rsidR="2B9939AB" w:rsidRPr="7885D281">
        <w:rPr>
          <w:rFonts w:eastAsia="MS Mincho"/>
          <w:szCs w:val="22"/>
        </w:rPr>
        <w:t>s</w:t>
      </w:r>
      <w:r w:rsidRPr="7885D281">
        <w:rPr>
          <w:rFonts w:eastAsia="MS Mincho"/>
          <w:szCs w:val="22"/>
        </w:rPr>
        <w:t>ervice area restructure is a complete system restructure, including new routing</w:t>
      </w:r>
      <w:r w:rsidR="0479FAC1" w:rsidRPr="7885D281">
        <w:rPr>
          <w:rFonts w:eastAsia="MS Mincho"/>
          <w:szCs w:val="22"/>
        </w:rPr>
        <w:t>,</w:t>
      </w:r>
      <w:r w:rsidRPr="7885D281">
        <w:rPr>
          <w:rFonts w:eastAsia="MS Mincho"/>
          <w:szCs w:val="22"/>
        </w:rPr>
        <w:t xml:space="preserve"> or is it something more of a modest revision. P. Palistrant explained that </w:t>
      </w:r>
      <w:r w:rsidR="59AB87F3" w:rsidRPr="7885D281">
        <w:rPr>
          <w:rFonts w:eastAsia="MS Mincho"/>
          <w:szCs w:val="22"/>
        </w:rPr>
        <w:t>there will be both major and minor changes</w:t>
      </w:r>
      <w:r w:rsidR="5B782B0F" w:rsidRPr="7885D281">
        <w:rPr>
          <w:rFonts w:eastAsia="MS Mincho"/>
          <w:szCs w:val="22"/>
        </w:rPr>
        <w:t xml:space="preserve">, such </w:t>
      </w:r>
      <w:r w:rsidR="67B0B4AE" w:rsidRPr="7885D281">
        <w:rPr>
          <w:rFonts w:eastAsia="MS Mincho"/>
          <w:szCs w:val="22"/>
        </w:rPr>
        <w:t xml:space="preserve">as </w:t>
      </w:r>
      <w:r w:rsidR="760AE3AE" w:rsidRPr="7885D281">
        <w:rPr>
          <w:rFonts w:eastAsia="MS Mincho"/>
          <w:szCs w:val="22"/>
        </w:rPr>
        <w:t xml:space="preserve">possibly </w:t>
      </w:r>
      <w:r w:rsidR="5B782B0F" w:rsidRPr="7885D281">
        <w:rPr>
          <w:rFonts w:eastAsia="MS Mincho"/>
          <w:szCs w:val="22"/>
        </w:rPr>
        <w:t>a</w:t>
      </w:r>
      <w:r w:rsidR="59AB87F3" w:rsidRPr="7885D281">
        <w:rPr>
          <w:rFonts w:eastAsia="MS Mincho"/>
          <w:szCs w:val="22"/>
        </w:rPr>
        <w:t xml:space="preserve"> combination </w:t>
      </w:r>
      <w:r w:rsidR="45F17EBF" w:rsidRPr="7885D281">
        <w:rPr>
          <w:rFonts w:eastAsia="MS Mincho"/>
          <w:szCs w:val="22"/>
        </w:rPr>
        <w:t xml:space="preserve">of </w:t>
      </w:r>
      <w:r w:rsidR="59AB87F3" w:rsidRPr="7885D281">
        <w:rPr>
          <w:rFonts w:eastAsia="MS Mincho"/>
          <w:szCs w:val="22"/>
        </w:rPr>
        <w:t>new routes, splitting of routes into two loops, and</w:t>
      </w:r>
      <w:r w:rsidR="21894790" w:rsidRPr="7885D281">
        <w:rPr>
          <w:rFonts w:eastAsia="MS Mincho"/>
          <w:szCs w:val="22"/>
        </w:rPr>
        <w:t>/or</w:t>
      </w:r>
      <w:r w:rsidR="59AB87F3" w:rsidRPr="7885D281">
        <w:rPr>
          <w:rFonts w:eastAsia="MS Mincho"/>
          <w:szCs w:val="22"/>
        </w:rPr>
        <w:t xml:space="preserve"> expansion of transit into new areas.</w:t>
      </w:r>
    </w:p>
    <w:p w14:paraId="440579CB" w14:textId="13E469A2" w:rsidR="00FD411C" w:rsidRPr="006D704D" w:rsidRDefault="00234508" w:rsidP="00234508">
      <w:pPr>
        <w:pStyle w:val="4Item"/>
        <w:tabs>
          <w:tab w:val="clear" w:pos="1800"/>
          <w:tab w:val="left" w:pos="360"/>
        </w:tabs>
        <w:rPr>
          <w:sz w:val="24"/>
          <w:szCs w:val="24"/>
          <w:highlight w:val="yellow"/>
        </w:rPr>
      </w:pPr>
      <w:r>
        <w:rPr>
          <w:sz w:val="24"/>
          <w:szCs w:val="24"/>
        </w:rPr>
        <w:t xml:space="preserve">4.  </w:t>
      </w:r>
      <w:r w:rsidR="00FD411C" w:rsidRPr="006D704D">
        <w:rPr>
          <w:sz w:val="24"/>
          <w:szCs w:val="24"/>
        </w:rPr>
        <w:t xml:space="preserve">MARC: </w:t>
      </w:r>
      <w:r w:rsidR="00FD411C">
        <w:rPr>
          <w:sz w:val="24"/>
          <w:szCs w:val="24"/>
        </w:rPr>
        <w:t xml:space="preserve">brunswick line study and </w:t>
      </w:r>
      <w:r w:rsidR="00FD411C" w:rsidRPr="006D704D">
        <w:rPr>
          <w:sz w:val="24"/>
          <w:szCs w:val="24"/>
        </w:rPr>
        <w:t xml:space="preserve">Operations Update  </w:t>
      </w:r>
    </w:p>
    <w:p w14:paraId="211E3DBC" w14:textId="54F817BA" w:rsidR="00FD411C" w:rsidRDefault="00FD411C" w:rsidP="00FD411C">
      <w:pPr>
        <w:pStyle w:val="5Presenter"/>
        <w:tabs>
          <w:tab w:val="clear" w:pos="1800"/>
          <w:tab w:val="left" w:pos="720"/>
        </w:tabs>
        <w:ind w:left="0"/>
        <w:rPr>
          <w:i w:val="0"/>
          <w:iCs w:val="0"/>
        </w:rPr>
      </w:pPr>
      <w:r w:rsidRPr="006D704D">
        <w:t xml:space="preserve">Sibtay Haider, </w:t>
      </w:r>
      <w:r>
        <w:t>MTA</w:t>
      </w:r>
    </w:p>
    <w:p w14:paraId="4CB31F33" w14:textId="77777777" w:rsidR="00FD411C" w:rsidRPr="00FD411C" w:rsidRDefault="00FD411C" w:rsidP="00FD411C">
      <w:pPr>
        <w:pStyle w:val="5Presenter"/>
        <w:tabs>
          <w:tab w:val="clear" w:pos="1800"/>
          <w:tab w:val="left" w:pos="720"/>
        </w:tabs>
        <w:ind w:left="0"/>
        <w:rPr>
          <w:i w:val="0"/>
          <w:iCs w:val="0"/>
        </w:rPr>
      </w:pPr>
    </w:p>
    <w:p w14:paraId="6F010BDA" w14:textId="77774436" w:rsidR="00E4470E" w:rsidRDefault="00265A8A" w:rsidP="00420937">
      <w:pPr>
        <w:pStyle w:val="ListParagraph"/>
        <w:numPr>
          <w:ilvl w:val="0"/>
          <w:numId w:val="7"/>
        </w:numPr>
        <w:ind w:left="360"/>
      </w:pPr>
      <w:r>
        <w:t>Jennifer Mouchantaf</w:t>
      </w:r>
      <w:r w:rsidR="00E4470E">
        <w:t xml:space="preserve"> (Jacobs)</w:t>
      </w:r>
      <w:r>
        <w:t xml:space="preserve"> and Sibtay Haider (MDOT/MTA) presented about MARC’s Brunswick Line Study, including that the study is currently in the public comment phase until April 20</w:t>
      </w:r>
      <w:r w:rsidRPr="7885D281">
        <w:rPr>
          <w:vertAlign w:val="superscript"/>
        </w:rPr>
        <w:t>th</w:t>
      </w:r>
      <w:r>
        <w:t>.</w:t>
      </w:r>
    </w:p>
    <w:p w14:paraId="2A03CA10" w14:textId="7E887FA1" w:rsidR="00E4470E" w:rsidRDefault="6FCE158C" w:rsidP="00420937">
      <w:pPr>
        <w:pStyle w:val="ListParagraph"/>
        <w:numPr>
          <w:ilvl w:val="0"/>
          <w:numId w:val="7"/>
        </w:numPr>
        <w:ind w:left="360"/>
      </w:pPr>
      <w:r>
        <w:t>Requests for expansion of MARC service along the Brunswick Line and into Western Maryland come from the MD Legislature.</w:t>
      </w:r>
    </w:p>
    <w:p w14:paraId="3361A5C7" w14:textId="55889A70" w:rsidR="00E4470E" w:rsidRDefault="0895ACFF" w:rsidP="00420937">
      <w:pPr>
        <w:pStyle w:val="ListParagraph"/>
        <w:numPr>
          <w:ilvl w:val="0"/>
          <w:numId w:val="7"/>
        </w:numPr>
        <w:ind w:left="360"/>
      </w:pPr>
      <w:r>
        <w:t>J. Mouchantaf gave an overview of Brunswick Line’s current operations</w:t>
      </w:r>
      <w:r w:rsidR="2EA89CE4">
        <w:t xml:space="preserve"> and how it is designed to connect with residents living northwest of the immediate D.C</w:t>
      </w:r>
      <w:r>
        <w:t>.</w:t>
      </w:r>
      <w:r w:rsidR="1A440A23">
        <w:t xml:space="preserve"> area with jobs in and close around Washington, D.C.</w:t>
      </w:r>
      <w:r>
        <w:t xml:space="preserve"> Changes to service would require greater capacity and co</w:t>
      </w:r>
      <w:r w:rsidR="40D3FBCC">
        <w:t xml:space="preserve">llaboration with CSX. </w:t>
      </w:r>
      <w:r w:rsidR="00265A8A">
        <w:t>Currently, Brunswick line ridership is about 35% of what it was pre-pandemic. 18 trains serve the line daily along 19 stations. There is also a higher senior population a</w:t>
      </w:r>
      <w:r w:rsidR="00E4470E">
        <w:t>l</w:t>
      </w:r>
      <w:r w:rsidR="00265A8A">
        <w:t xml:space="preserve">ong this line than in the overall population. </w:t>
      </w:r>
      <w:r w:rsidR="46395E4A">
        <w:t>The counties it serves in Maryland and West Virginia are experiencing greater population growth than the rest of the state.</w:t>
      </w:r>
    </w:p>
    <w:p w14:paraId="659573F9" w14:textId="69C896A7" w:rsidR="67E38BCC" w:rsidRDefault="67E38BCC" w:rsidP="7885D281">
      <w:pPr>
        <w:pStyle w:val="ListParagraph"/>
        <w:numPr>
          <w:ilvl w:val="0"/>
          <w:numId w:val="7"/>
        </w:numPr>
        <w:ind w:left="360"/>
        <w:rPr>
          <w:rFonts w:eastAsia="MS Mincho"/>
          <w:szCs w:val="22"/>
        </w:rPr>
      </w:pPr>
      <w:r w:rsidRPr="7885D281">
        <w:rPr>
          <w:rFonts w:eastAsia="MS Mincho"/>
          <w:szCs w:val="22"/>
        </w:rPr>
        <w:t xml:space="preserve">250 constraints to service expansion </w:t>
      </w:r>
      <w:r w:rsidR="1806427F" w:rsidRPr="7885D281">
        <w:rPr>
          <w:rFonts w:eastAsia="MS Mincho"/>
          <w:szCs w:val="22"/>
        </w:rPr>
        <w:t xml:space="preserve">and new construction </w:t>
      </w:r>
      <w:r w:rsidRPr="7885D281">
        <w:rPr>
          <w:rFonts w:eastAsia="MS Mincho"/>
          <w:szCs w:val="22"/>
        </w:rPr>
        <w:t>were identified, 16 of which were found to be signif</w:t>
      </w:r>
      <w:r w:rsidR="38B3CFE6" w:rsidRPr="7885D281">
        <w:rPr>
          <w:rFonts w:eastAsia="MS Mincho"/>
          <w:szCs w:val="22"/>
        </w:rPr>
        <w:t>i</w:t>
      </w:r>
      <w:r w:rsidRPr="7885D281">
        <w:rPr>
          <w:rFonts w:eastAsia="MS Mincho"/>
          <w:szCs w:val="22"/>
        </w:rPr>
        <w:t>can</w:t>
      </w:r>
      <w:r w:rsidR="5B5844F1" w:rsidRPr="7885D281">
        <w:rPr>
          <w:rFonts w:eastAsia="MS Mincho"/>
          <w:szCs w:val="22"/>
        </w:rPr>
        <w:t>t</w:t>
      </w:r>
      <w:r w:rsidR="7378936B" w:rsidRPr="7885D281">
        <w:rPr>
          <w:rFonts w:eastAsia="MS Mincho"/>
          <w:szCs w:val="22"/>
        </w:rPr>
        <w:t xml:space="preserve">. These include historic sites, natural barriers, </w:t>
      </w:r>
      <w:r w:rsidR="05DAE397" w:rsidRPr="7885D281">
        <w:rPr>
          <w:rFonts w:eastAsia="MS Mincho"/>
          <w:szCs w:val="22"/>
        </w:rPr>
        <w:t>flooding</w:t>
      </w:r>
      <w:r w:rsidR="717650D5" w:rsidRPr="7885D281">
        <w:rPr>
          <w:rFonts w:eastAsia="MS Mincho"/>
          <w:szCs w:val="22"/>
        </w:rPr>
        <w:t>, right of way issues</w:t>
      </w:r>
      <w:r w:rsidR="1270CD18" w:rsidRPr="7885D281">
        <w:rPr>
          <w:rFonts w:eastAsia="MS Mincho"/>
          <w:szCs w:val="22"/>
        </w:rPr>
        <w:t>, and more.</w:t>
      </w:r>
    </w:p>
    <w:p w14:paraId="4295205F" w14:textId="07F033EF" w:rsidR="1A7D29D4" w:rsidRDefault="1A7D29D4" w:rsidP="7885D281">
      <w:pPr>
        <w:pStyle w:val="ListParagraph"/>
        <w:numPr>
          <w:ilvl w:val="0"/>
          <w:numId w:val="7"/>
        </w:numPr>
        <w:ind w:left="360"/>
        <w:rPr>
          <w:rFonts w:eastAsia="MS Mincho"/>
          <w:szCs w:val="22"/>
        </w:rPr>
      </w:pPr>
      <w:r w:rsidRPr="7885D281">
        <w:rPr>
          <w:rFonts w:eastAsia="MS Mincho"/>
          <w:szCs w:val="22"/>
        </w:rPr>
        <w:lastRenderedPageBreak/>
        <w:t>S. Haider discussed different operating scenarios being studied for the Brunswick Line, Western Maryland alternative routes</w:t>
      </w:r>
      <w:r w:rsidR="32B41ECD" w:rsidRPr="7885D281">
        <w:rPr>
          <w:rFonts w:eastAsia="MS Mincho"/>
          <w:szCs w:val="22"/>
        </w:rPr>
        <w:t xml:space="preserve"> (one of which has already been disregarded – between Weverton and Hagerstown)</w:t>
      </w:r>
      <w:r w:rsidR="59220F05" w:rsidRPr="7885D281">
        <w:rPr>
          <w:rFonts w:eastAsia="MS Mincho"/>
          <w:szCs w:val="22"/>
        </w:rPr>
        <w:t>,</w:t>
      </w:r>
      <w:r w:rsidRPr="7885D281">
        <w:rPr>
          <w:rFonts w:eastAsia="MS Mincho"/>
          <w:szCs w:val="22"/>
        </w:rPr>
        <w:t xml:space="preserve"> and the community engagement process for the Line’s planning study.</w:t>
      </w:r>
      <w:r w:rsidR="27375D38" w:rsidRPr="7885D281">
        <w:rPr>
          <w:rFonts w:eastAsia="MS Mincho"/>
          <w:szCs w:val="22"/>
        </w:rPr>
        <w:t xml:space="preserve"> The different alternatives mentioned </w:t>
      </w:r>
      <w:r w:rsidR="70B2D06B" w:rsidRPr="7885D281">
        <w:rPr>
          <w:rFonts w:eastAsia="MS Mincho"/>
          <w:szCs w:val="22"/>
        </w:rPr>
        <w:t xml:space="preserve">are meant to be implemented in an incremental way to make them more </w:t>
      </w:r>
      <w:proofErr w:type="gramStart"/>
      <w:r w:rsidR="70B2D06B" w:rsidRPr="7885D281">
        <w:rPr>
          <w:rFonts w:eastAsia="MS Mincho"/>
          <w:szCs w:val="22"/>
        </w:rPr>
        <w:t>practical,</w:t>
      </w:r>
      <w:r w:rsidR="7D7FFD33" w:rsidRPr="7885D281">
        <w:rPr>
          <w:rFonts w:eastAsia="MS Mincho"/>
          <w:szCs w:val="22"/>
        </w:rPr>
        <w:t xml:space="preserve"> </w:t>
      </w:r>
      <w:r w:rsidR="70B2D06B" w:rsidRPr="7885D281">
        <w:rPr>
          <w:rFonts w:eastAsia="MS Mincho"/>
          <w:szCs w:val="22"/>
        </w:rPr>
        <w:t>but</w:t>
      </w:r>
      <w:proofErr w:type="gramEnd"/>
      <w:r w:rsidR="70B2D06B" w:rsidRPr="7885D281">
        <w:rPr>
          <w:rFonts w:eastAsia="MS Mincho"/>
          <w:szCs w:val="22"/>
        </w:rPr>
        <w:t xml:space="preserve"> are presented here </w:t>
      </w:r>
      <w:r w:rsidR="27375D38" w:rsidRPr="7885D281">
        <w:rPr>
          <w:rFonts w:eastAsia="MS Mincho"/>
          <w:szCs w:val="22"/>
        </w:rPr>
        <w:t>at a high level without any engineering review.</w:t>
      </w:r>
    </w:p>
    <w:p w14:paraId="3870F49B" w14:textId="2E80A7DD" w:rsidR="3A77A7BA" w:rsidRDefault="3A77A7BA" w:rsidP="7885D281">
      <w:pPr>
        <w:pStyle w:val="ListParagraph"/>
        <w:numPr>
          <w:ilvl w:val="0"/>
          <w:numId w:val="7"/>
        </w:numPr>
        <w:ind w:left="360"/>
      </w:pPr>
      <w:r>
        <w:t>Next steps are to define the short, medium, and long-term priorities using public feedback and</w:t>
      </w:r>
      <w:r w:rsidR="0C242D24">
        <w:t xml:space="preserve"> other</w:t>
      </w:r>
      <w:r>
        <w:t xml:space="preserve"> stakeholder engagement</w:t>
      </w:r>
      <w:r w:rsidR="5260CDF7">
        <w:t>.</w:t>
      </w:r>
    </w:p>
    <w:p w14:paraId="48C3E749" w14:textId="18F5FA1D" w:rsidR="00265A8A" w:rsidRDefault="00265A8A" w:rsidP="00420937">
      <w:pPr>
        <w:pStyle w:val="ListParagraph"/>
        <w:numPr>
          <w:ilvl w:val="0"/>
          <w:numId w:val="7"/>
        </w:numPr>
        <w:ind w:left="360"/>
      </w:pPr>
      <w:r>
        <w:t>Potential service enhancements have been identified, including more weekend service.</w:t>
      </w:r>
    </w:p>
    <w:p w14:paraId="2F88F038" w14:textId="3948DFB2" w:rsidR="00814EF8" w:rsidRDefault="00814EF8" w:rsidP="00420937">
      <w:pPr>
        <w:pStyle w:val="ListParagraph"/>
        <w:numPr>
          <w:ilvl w:val="0"/>
          <w:numId w:val="7"/>
        </w:numPr>
        <w:ind w:left="360"/>
      </w:pPr>
      <w:r>
        <w:t>MTA is specifically looking for public feedback on the different service scenarios, ways to improve demand, and service into Western Maryland.</w:t>
      </w:r>
    </w:p>
    <w:p w14:paraId="1E8CBEF4" w14:textId="77777777" w:rsidR="00265A8A" w:rsidRDefault="00265A8A" w:rsidP="00265A8A"/>
    <w:p w14:paraId="60DA46DB" w14:textId="1446F2F6" w:rsidR="1DABD378" w:rsidRDefault="1DABD378">
      <w:r w:rsidRPr="7885D281">
        <w:rPr>
          <w:i/>
          <w:iCs/>
        </w:rPr>
        <w:t>Discussion</w:t>
      </w:r>
    </w:p>
    <w:p w14:paraId="0167E35C" w14:textId="77777777" w:rsidR="00385BC0" w:rsidRDefault="00385BC0" w:rsidP="00385BC0">
      <w:pPr>
        <w:pStyle w:val="ListParagraph"/>
        <w:numPr>
          <w:ilvl w:val="0"/>
          <w:numId w:val="8"/>
        </w:numPr>
      </w:pPr>
      <w:r>
        <w:t xml:space="preserve">J. Mouchantaf mentioned that more network-wide, comprehensive planning for the MARC system would begin in Spring 2023. </w:t>
      </w:r>
    </w:p>
    <w:p w14:paraId="3132B574" w14:textId="1EDA0F10" w:rsidR="00385BC0" w:rsidRDefault="00385BC0" w:rsidP="00576E38">
      <w:pPr>
        <w:pStyle w:val="ListParagraph"/>
        <w:numPr>
          <w:ilvl w:val="0"/>
          <w:numId w:val="8"/>
        </w:numPr>
      </w:pPr>
      <w:r>
        <w:t xml:space="preserve">S. Haider and J. Mouchantaf noted that inter-agency coordination is ongoing and is happy to work with VRE on any related issue to cross-honoring, service coordination, etc. </w:t>
      </w:r>
    </w:p>
    <w:p w14:paraId="2C1442AA" w14:textId="4BA26CBF" w:rsidR="7885D281" w:rsidRDefault="00576E38" w:rsidP="00576E38">
      <w:pPr>
        <w:pStyle w:val="ListParagraph"/>
        <w:numPr>
          <w:ilvl w:val="0"/>
          <w:numId w:val="8"/>
        </w:numPr>
      </w:pPr>
      <w:r>
        <w:t xml:space="preserve">N. Ruiz </w:t>
      </w:r>
      <w:r w:rsidR="00D4540D">
        <w:t xml:space="preserve">asked whether significant changes were observed on the Brunswick line between the origin and destinations of travel or if they’re the same as pre-pandemic. S. Haider explained that weekend service is coming back faster than weekday, but traffic volume is consistent with the more popular regions and destinations are. </w:t>
      </w:r>
    </w:p>
    <w:p w14:paraId="748F2572" w14:textId="1A76E70E" w:rsidR="00576E38" w:rsidRDefault="00576E38" w:rsidP="00576E38">
      <w:pPr>
        <w:pStyle w:val="ListParagraph"/>
        <w:numPr>
          <w:ilvl w:val="0"/>
          <w:numId w:val="8"/>
        </w:numPr>
      </w:pPr>
      <w:r>
        <w:t xml:space="preserve">N. Ruiz mentioned that he has seen a faster recovery in ridership in the outer stations of the VRE systems, potentially because of less mobility options, as well as traffic congestion. </w:t>
      </w:r>
    </w:p>
    <w:p w14:paraId="5E8AB430" w14:textId="6D99B031" w:rsidR="00576E38" w:rsidRDefault="00576E38" w:rsidP="00576E38">
      <w:pPr>
        <w:pStyle w:val="ListParagraph"/>
        <w:numPr>
          <w:ilvl w:val="0"/>
          <w:numId w:val="8"/>
        </w:numPr>
      </w:pPr>
      <w:r>
        <w:t>P. Gaunaurd asked about what is being discussed regarding reverse flow service and weekend service. S. Haider explained how this is an issue that’s come up and received popular support, but MAR</w:t>
      </w:r>
      <w:r w:rsidR="00152EFA">
        <w:t>C</w:t>
      </w:r>
      <w:r>
        <w:t xml:space="preserve"> is currently focused on the direction of travel versus </w:t>
      </w:r>
      <w:proofErr w:type="gramStart"/>
      <w:r w:rsidR="00152EFA">
        <w:t>particular start</w:t>
      </w:r>
      <w:proofErr w:type="gramEnd"/>
      <w:r w:rsidR="00152EFA">
        <w:t xml:space="preserve"> points in service. J. Mouchantaf added that Frederick specifically is a city that has received greater interest in terms of weekend service as a destination point. </w:t>
      </w:r>
    </w:p>
    <w:p w14:paraId="4A4A0309" w14:textId="09DFD7C6" w:rsidR="7885D281" w:rsidRDefault="7885D281" w:rsidP="7885D281"/>
    <w:p w14:paraId="5A2E3985" w14:textId="0DF3CB4F" w:rsidR="00FD411C" w:rsidRPr="00AE60E5" w:rsidRDefault="00FD411C" w:rsidP="00605ADA">
      <w:pPr>
        <w:pStyle w:val="4Item"/>
        <w:numPr>
          <w:ilvl w:val="0"/>
          <w:numId w:val="4"/>
        </w:numPr>
        <w:tabs>
          <w:tab w:val="clear" w:pos="1800"/>
          <w:tab w:val="left" w:pos="360"/>
        </w:tabs>
        <w:ind w:left="360"/>
        <w:rPr>
          <w:color w:val="auto"/>
          <w:sz w:val="24"/>
          <w:szCs w:val="24"/>
        </w:rPr>
      </w:pPr>
      <w:r>
        <w:rPr>
          <w:color w:val="auto"/>
          <w:sz w:val="24"/>
          <w:szCs w:val="24"/>
        </w:rPr>
        <w:t>High-Capacity Transit (HCT) map development</w:t>
      </w:r>
    </w:p>
    <w:p w14:paraId="3A61968F" w14:textId="77777777" w:rsidR="00FD411C" w:rsidRPr="00186F48" w:rsidRDefault="00FD411C" w:rsidP="00FD411C">
      <w:pPr>
        <w:pStyle w:val="5Presenter"/>
        <w:tabs>
          <w:tab w:val="clear" w:pos="1800"/>
          <w:tab w:val="left" w:pos="720"/>
        </w:tabs>
        <w:ind w:left="0"/>
        <w:rPr>
          <w:i w:val="0"/>
          <w:iCs w:val="0"/>
          <w:color w:val="auto"/>
        </w:rPr>
      </w:pPr>
      <w:r>
        <w:rPr>
          <w:color w:val="auto"/>
        </w:rPr>
        <w:t xml:space="preserve">Charlene Howard and Tim Canan, TPB Staff </w:t>
      </w:r>
    </w:p>
    <w:p w14:paraId="55DC9237" w14:textId="77777777" w:rsidR="00FD411C" w:rsidRDefault="00FD411C" w:rsidP="00265A8A"/>
    <w:p w14:paraId="3959A16A" w14:textId="77777777" w:rsidR="00CC5E03" w:rsidRDefault="00265A8A" w:rsidP="00420937">
      <w:pPr>
        <w:pStyle w:val="ListParagraph"/>
        <w:numPr>
          <w:ilvl w:val="0"/>
          <w:numId w:val="7"/>
        </w:numPr>
        <w:ind w:left="360"/>
      </w:pPr>
      <w:r>
        <w:t xml:space="preserve">Tim Canan and Charlene Howard (TPB) discussed the TPB’s </w:t>
      </w:r>
      <w:proofErr w:type="gramStart"/>
      <w:r>
        <w:t>High Capacity</w:t>
      </w:r>
      <w:proofErr w:type="gramEnd"/>
      <w:r>
        <w:t xml:space="preserve"> Transit Map development process. Specifically, their focus was on the TPB’s definition of bus rapid transit (BRT) and how that impacted potential projects for inclusion in the map.</w:t>
      </w:r>
    </w:p>
    <w:p w14:paraId="424F5153" w14:textId="3A41CA74" w:rsidR="00366BE9" w:rsidRDefault="00CC5E03" w:rsidP="00420937">
      <w:pPr>
        <w:pStyle w:val="ListParagraph"/>
        <w:numPr>
          <w:ilvl w:val="0"/>
          <w:numId w:val="7"/>
        </w:numPr>
        <w:ind w:left="360"/>
      </w:pPr>
      <w:r>
        <w:t>BRT projects in the HCT footprint are being updated to reflect new projects and to remove or update projects that have changed, including for the map and the model.</w:t>
      </w:r>
    </w:p>
    <w:p w14:paraId="18864B8B" w14:textId="25F4FB09" w:rsidR="00265A8A" w:rsidRDefault="00265A8A" w:rsidP="00420937">
      <w:pPr>
        <w:pStyle w:val="ListParagraph"/>
        <w:numPr>
          <w:ilvl w:val="0"/>
          <w:numId w:val="7"/>
        </w:numPr>
        <w:ind w:left="360"/>
      </w:pPr>
      <w:r>
        <w:t>They requested that RPTS members submit for inclusion in the map any projects that they were not shown during the presentation, which is available for download in the meeting’s webpage.</w:t>
      </w:r>
    </w:p>
    <w:p w14:paraId="730CD01C" w14:textId="32017117" w:rsidR="00265A8A" w:rsidRDefault="00265A8A" w:rsidP="00265A8A"/>
    <w:p w14:paraId="7C5C4137" w14:textId="264EFA95" w:rsidR="00065254" w:rsidRDefault="00065254" w:rsidP="00265A8A">
      <w:r w:rsidRPr="00065254">
        <w:rPr>
          <w:i/>
          <w:iCs/>
        </w:rPr>
        <w:t>Discussion</w:t>
      </w:r>
    </w:p>
    <w:p w14:paraId="3EEFF926" w14:textId="7E1E78FD" w:rsidR="00065254" w:rsidRDefault="00065254" w:rsidP="00265A8A"/>
    <w:p w14:paraId="72148196" w14:textId="609F0A21" w:rsidR="00065254" w:rsidRDefault="00065254" w:rsidP="00065254">
      <w:pPr>
        <w:pStyle w:val="ListParagraph"/>
        <w:numPr>
          <w:ilvl w:val="0"/>
          <w:numId w:val="9"/>
        </w:numPr>
      </w:pPr>
      <w:r>
        <w:t xml:space="preserve">Xavier Harmony mentioned that NVTC is working on the Envision Route 7 BRT project and that said project is missing from the BRT project list shared in the presentation even though it’ll be completed by 2045. C. Howard mentioned that she’s seen a map that has this project included, but the team needs to see what projects are included in the </w:t>
      </w:r>
      <w:proofErr w:type="gramStart"/>
      <w:r>
        <w:t>long range</w:t>
      </w:r>
      <w:proofErr w:type="gramEnd"/>
      <w:r>
        <w:t xml:space="preserve"> plan to ensure that it is included in the associated map. </w:t>
      </w:r>
    </w:p>
    <w:p w14:paraId="50547458" w14:textId="77F24759" w:rsidR="00B823BE" w:rsidRDefault="00B823BE" w:rsidP="00065254">
      <w:pPr>
        <w:pStyle w:val="ListParagraph"/>
        <w:numPr>
          <w:ilvl w:val="0"/>
          <w:numId w:val="9"/>
        </w:numPr>
      </w:pPr>
      <w:r>
        <w:t xml:space="preserve">N. Ruiz asked about how future commuter and inter-city rail service will get integrated into the HCT map since commuter rail is typically </w:t>
      </w:r>
      <w:proofErr w:type="gramStart"/>
      <w:r>
        <w:t>included, but</w:t>
      </w:r>
      <w:proofErr w:type="gramEnd"/>
      <w:r>
        <w:t xml:space="preserve"> expected service upgrades across Virginia will mean that in certain areas, trains will be operating more like Metro rather than a traditional commuter rail line. T. Canan acknowledges that it would be a conspicuous absence to not </w:t>
      </w:r>
      <w:r>
        <w:lastRenderedPageBreak/>
        <w:t xml:space="preserve">address increased service along Amtrak where it serves as a commuter option and that this will need to be looked at further, especially in a regional product like this HCT map and model. C. Howard mentioned that associated stations may just be coded as multi-modal since Amtrak is listed in the model as a “mode.” </w:t>
      </w:r>
    </w:p>
    <w:p w14:paraId="3E743974" w14:textId="16F8D41F" w:rsidR="00B823BE" w:rsidRDefault="00B823BE" w:rsidP="00065254">
      <w:pPr>
        <w:pStyle w:val="ListParagraph"/>
        <w:numPr>
          <w:ilvl w:val="0"/>
          <w:numId w:val="9"/>
        </w:numPr>
      </w:pPr>
      <w:r>
        <w:t xml:space="preserve">P. Gaunaurd asked whether the Duke Street BRT project qualifies as BRT for the map, since it wasn’t on the presentation list, as well as asked whether the extension of the long-range plan to 2050 impacts any of the work or need of the GIS team? C. Howard that the date extension will impact the map and model, but there are already projects in the system that have implementation dates beyond 2045.  She stated that the </w:t>
      </w:r>
      <w:r w:rsidR="00A10619">
        <w:t>idea behind the HCT map initially was for someone to be able to see the connections they could make beyond just Metrorail and future long-term projects on the same map may not be as relevant to that user.</w:t>
      </w:r>
    </w:p>
    <w:p w14:paraId="530909A9" w14:textId="77777777" w:rsidR="00065254" w:rsidRPr="00065254" w:rsidRDefault="00065254" w:rsidP="00065254"/>
    <w:p w14:paraId="414F1272" w14:textId="1BA37267" w:rsidR="00FD411C" w:rsidRPr="00265A8A" w:rsidRDefault="00FD411C" w:rsidP="00605ADA">
      <w:pPr>
        <w:pStyle w:val="4Item"/>
        <w:numPr>
          <w:ilvl w:val="0"/>
          <w:numId w:val="4"/>
        </w:numPr>
        <w:ind w:left="360"/>
        <w:rPr>
          <w:sz w:val="24"/>
          <w:szCs w:val="24"/>
        </w:rPr>
      </w:pPr>
      <w:bookmarkStart w:id="0" w:name="_Hlk529950239"/>
      <w:r w:rsidRPr="00851457">
        <w:rPr>
          <w:sz w:val="24"/>
          <w:szCs w:val="24"/>
        </w:rPr>
        <w:t>other business</w:t>
      </w:r>
      <w:r>
        <w:rPr>
          <w:sz w:val="24"/>
          <w:szCs w:val="24"/>
        </w:rPr>
        <w:t>/</w:t>
      </w:r>
      <w:r w:rsidRPr="00186F48">
        <w:rPr>
          <w:sz w:val="24"/>
          <w:szCs w:val="24"/>
        </w:rPr>
        <w:t>ADJOURN</w:t>
      </w:r>
    </w:p>
    <w:p w14:paraId="11836BD8" w14:textId="77777777" w:rsidR="00FD411C" w:rsidRPr="00186F48" w:rsidRDefault="00FD411C" w:rsidP="00FD411C">
      <w:pPr>
        <w:pStyle w:val="5Presenter"/>
        <w:ind w:left="0"/>
        <w:rPr>
          <w:rFonts w:ascii="Franklin Gothic Medium" w:hAnsi="Franklin Gothic Medium"/>
          <w:i w:val="0"/>
          <w:iCs w:val="0"/>
          <w:sz w:val="24"/>
          <w:szCs w:val="24"/>
        </w:rPr>
      </w:pPr>
      <w:r>
        <w:t>Nick Ruiz</w:t>
      </w:r>
      <w:r w:rsidRPr="00B214DC">
        <w:t>, Regional Public Transportation Subcommittee Chair</w:t>
      </w:r>
      <w:r>
        <w:t>, VRE</w:t>
      </w:r>
    </w:p>
    <w:bookmarkEnd w:id="0"/>
    <w:p w14:paraId="2C0119FF" w14:textId="77777777" w:rsidR="00FD411C" w:rsidRDefault="00FD411C" w:rsidP="00265A8A"/>
    <w:p w14:paraId="4D033DBD" w14:textId="33AE74BB" w:rsidR="00A10619" w:rsidRDefault="00A10619" w:rsidP="00A10619">
      <w:pPr>
        <w:pStyle w:val="ListParagraph"/>
        <w:numPr>
          <w:ilvl w:val="0"/>
          <w:numId w:val="7"/>
        </w:numPr>
        <w:ind w:left="360"/>
      </w:pPr>
      <w:r>
        <w:t>N. Ruiz reminded the group about the upcoming RPTS field trip to VRE’s Broad Run rail yard in May and that emails with more detail will be forthcoming.</w:t>
      </w:r>
    </w:p>
    <w:p w14:paraId="78181209" w14:textId="62EE5B89" w:rsidR="00265A8A" w:rsidRDefault="00265A8A" w:rsidP="00420937">
      <w:pPr>
        <w:pStyle w:val="ListParagraph"/>
        <w:numPr>
          <w:ilvl w:val="0"/>
          <w:numId w:val="7"/>
        </w:numPr>
        <w:ind w:left="360"/>
      </w:pPr>
      <w:r>
        <w:t>N</w:t>
      </w:r>
      <w:r w:rsidR="670F8495">
        <w:t>.</w:t>
      </w:r>
      <w:r w:rsidR="120B6192">
        <w:t xml:space="preserve"> </w:t>
      </w:r>
      <w:r>
        <w:t>R</w:t>
      </w:r>
      <w:r w:rsidR="736E1F0A">
        <w:t>uiz</w:t>
      </w:r>
      <w:r>
        <w:t xml:space="preserve"> ended the meeting with a reminder that April’s meeting </w:t>
      </w:r>
      <w:r w:rsidR="00F13B96">
        <w:t>is on Tuesday April 25th. Meeting was ad</w:t>
      </w:r>
      <w:r>
        <w:t xml:space="preserve">journed </w:t>
      </w:r>
      <w:r w:rsidR="00F13B96">
        <w:t xml:space="preserve">around </w:t>
      </w:r>
      <w:r>
        <w:t>2:01pm.</w:t>
      </w:r>
    </w:p>
    <w:p w14:paraId="700D9ED6" w14:textId="36FA3FD0" w:rsidR="00265A8A" w:rsidRDefault="00265A8A" w:rsidP="002B5E9D">
      <w:pPr>
        <w:rPr>
          <w:rFonts w:cs="Arial"/>
        </w:rPr>
      </w:pPr>
    </w:p>
    <w:p w14:paraId="6E9D0BAC" w14:textId="77777777" w:rsidR="00FD411C" w:rsidRDefault="00FD411C" w:rsidP="00FD411C">
      <w:pPr>
        <w:jc w:val="center"/>
        <w:rPr>
          <w:rFonts w:cs="Arial"/>
        </w:rPr>
      </w:pPr>
      <w:r w:rsidRPr="00C73569">
        <w:rPr>
          <w:rFonts w:cs="Arial"/>
        </w:rPr>
        <w:t xml:space="preserve">All meeting materials are available for download from the subcommittee’s website:  </w:t>
      </w:r>
    </w:p>
    <w:p w14:paraId="19D5CAEF" w14:textId="41623D36" w:rsidR="00FD411C" w:rsidRDefault="00B21629" w:rsidP="00FD411C">
      <w:pPr>
        <w:jc w:val="center"/>
      </w:pPr>
      <w:hyperlink r:id="rId8" w:history="1">
        <w:r w:rsidR="00FD411C" w:rsidRPr="00463906">
          <w:rPr>
            <w:rStyle w:val="Hyperlink"/>
          </w:rPr>
          <w:t>https://www.mwcog.org/events/2023/3/28/tpb-regional-public-transportation-subcommittee/</w:t>
        </w:r>
      </w:hyperlink>
    </w:p>
    <w:p w14:paraId="396EE6E7" w14:textId="77777777" w:rsidR="00FD411C" w:rsidRDefault="00FD411C" w:rsidP="002B5E9D">
      <w:pPr>
        <w:rPr>
          <w:rFonts w:cs="Arial"/>
        </w:rPr>
      </w:pPr>
    </w:p>
    <w:sectPr w:rsidR="00FD411C" w:rsidSect="00771986">
      <w:footerReference w:type="even" r:id="rId9"/>
      <w:footerReference w:type="default" r:id="rId10"/>
      <w:headerReference w:type="first" r:id="rId11"/>
      <w:footerReference w:type="first" r:id="rId12"/>
      <w:type w:val="continuous"/>
      <w:pgSz w:w="12240" w:h="15840" w:code="1"/>
      <w:pgMar w:top="1440" w:right="1440" w:bottom="1440" w:left="1440" w:header="720" w:footer="576" w:gutter="0"/>
      <w:pgBorders w:display="firstPage">
        <w:top w:val="single" w:sz="48" w:space="1" w:color="004F7C"/>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A247" w14:textId="77777777" w:rsidR="009D1FF7" w:rsidRDefault="009D1FF7" w:rsidP="00143CE3">
      <w:r>
        <w:separator/>
      </w:r>
    </w:p>
    <w:p w14:paraId="267E5024" w14:textId="77777777" w:rsidR="009D1FF7" w:rsidRDefault="009D1FF7"/>
    <w:p w14:paraId="56D54074" w14:textId="77777777" w:rsidR="009D1FF7" w:rsidRDefault="009D1FF7"/>
    <w:p w14:paraId="4E169801" w14:textId="77777777" w:rsidR="009D1FF7" w:rsidRDefault="009D1FF7"/>
  </w:endnote>
  <w:endnote w:type="continuationSeparator" w:id="0">
    <w:p w14:paraId="4127E70E" w14:textId="77777777" w:rsidR="009D1FF7" w:rsidRDefault="009D1FF7" w:rsidP="00143CE3">
      <w:r>
        <w:continuationSeparator/>
      </w:r>
    </w:p>
    <w:p w14:paraId="32D7EB57" w14:textId="77777777" w:rsidR="009D1FF7" w:rsidRDefault="009D1FF7"/>
    <w:p w14:paraId="206C279F" w14:textId="77777777" w:rsidR="009D1FF7" w:rsidRDefault="009D1FF7"/>
    <w:p w14:paraId="7038CF62" w14:textId="77777777" w:rsidR="009D1FF7" w:rsidRDefault="009D1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658D" w14:textId="77777777" w:rsidR="00352403" w:rsidRDefault="00352403"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352403" w:rsidRDefault="00B21629" w:rsidP="00CB1397">
    <w:sdt>
      <w:sdtPr>
        <w:id w:val="1763725279"/>
        <w:placeholder>
          <w:docPart w:val="5B27C866FA1E974DADA77A0E3FBC8D6A"/>
        </w:placeholder>
        <w:temporary/>
        <w:showingPlcHdr/>
      </w:sdtPr>
      <w:sdtEndPr/>
      <w:sdtContent>
        <w:r w:rsidR="00352403">
          <w:t>[Type text]</w:t>
        </w:r>
      </w:sdtContent>
    </w:sdt>
    <w:r w:rsidR="00352403">
      <w:ptab w:relativeTo="margin" w:alignment="center" w:leader="none"/>
    </w:r>
    <w:sdt>
      <w:sdtPr>
        <w:id w:val="1904712363"/>
        <w:placeholder>
          <w:docPart w:val="0376A71840DE5B4891583E4EB2ECE354"/>
        </w:placeholder>
        <w:temporary/>
        <w:showingPlcHdr/>
      </w:sdtPr>
      <w:sdtEndPr/>
      <w:sdtContent>
        <w:r w:rsidR="00352403">
          <w:t>[Type text]</w:t>
        </w:r>
      </w:sdtContent>
    </w:sdt>
    <w:r w:rsidR="00352403">
      <w:ptab w:relativeTo="margin" w:alignment="right" w:leader="none"/>
    </w:r>
    <w:sdt>
      <w:sdtPr>
        <w:id w:val="-165026129"/>
        <w:placeholder>
          <w:docPart w:val="C4CD28B0D6F74A4CAC054E67784928B7"/>
        </w:placeholder>
        <w:temporary/>
        <w:showingPlcHdr/>
      </w:sdtPr>
      <w:sdtEndPr/>
      <w:sdtContent>
        <w:r w:rsidR="00352403">
          <w:t>[Type text]</w:t>
        </w:r>
      </w:sdtContent>
    </w:sdt>
  </w:p>
  <w:p w14:paraId="12C62BAD" w14:textId="77777777" w:rsidR="00352403" w:rsidRDefault="00352403"/>
  <w:p w14:paraId="0CADDBA8" w14:textId="77777777" w:rsidR="00352403" w:rsidRDefault="00352403"/>
  <w:p w14:paraId="053BBEC3" w14:textId="77777777" w:rsidR="00352403" w:rsidRDefault="00352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DA34" w14:textId="40078EFE" w:rsidR="00352403" w:rsidRPr="00C12156" w:rsidRDefault="00352403" w:rsidP="00C12156">
    <w:pPr>
      <w:framePr w:wrap="around" w:vAnchor="text" w:hAnchor="margin" w:xAlign="right" w:y="1"/>
      <w:spacing w:before="100" w:beforeAutospacing="1"/>
      <w:jc w:val="right"/>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311754">
      <w:rPr>
        <w:rStyle w:val="TPB-PAGENUMBER"/>
        <w:noProof/>
      </w:rPr>
      <w:t>3</w:t>
    </w:r>
    <w:r w:rsidRPr="00C12156">
      <w:rPr>
        <w:rStyle w:val="TPB-PAGENUMBER"/>
      </w:rPr>
      <w:fldChar w:fldCharType="end"/>
    </w:r>
  </w:p>
  <w:p w14:paraId="186F3C39" w14:textId="0E806B9E" w:rsidR="00352403" w:rsidRPr="00C12156" w:rsidRDefault="00352403" w:rsidP="007B1F89">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lang w:eastAsia="en-US"/>
      </w:rPr>
      <w:drawing>
        <wp:anchor distT="0" distB="0" distL="114300" distR="114300" simplePos="0" relativeHeight="251659264" behindDoc="0" locked="1" layoutInCell="1" allowOverlap="1" wp14:anchorId="4E6A756A" wp14:editId="02D5A18E">
          <wp:simplePos x="0" y="0"/>
          <wp:positionH relativeFrom="column">
            <wp:posOffset>5242560</wp:posOffset>
          </wp:positionH>
          <wp:positionV relativeFrom="paragraph">
            <wp:posOffset>-90805</wp:posOffset>
          </wp:positionV>
          <wp:extent cx="335280" cy="286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A0E9" w14:textId="77777777" w:rsidR="00352403" w:rsidRPr="00071026" w:rsidRDefault="00352403" w:rsidP="0022636A">
    <w:pPr>
      <w:spacing w:line="240" w:lineRule="exact"/>
      <w:jc w:val="center"/>
      <w:rPr>
        <w:rFonts w:ascii="Franklin Gothic Medium" w:hAnsi="Franklin Gothic Medium"/>
        <w:color w:val="004F7C"/>
        <w:sz w:val="16"/>
        <w:szCs w:val="16"/>
      </w:rPr>
    </w:pPr>
    <w:r w:rsidRPr="00071026">
      <w:rPr>
        <w:rFonts w:ascii="Franklin Gothic Medium" w:hAnsi="Franklin Gothic Medium"/>
        <w:color w:val="004F7C"/>
        <w:sz w:val="16"/>
        <w:szCs w:val="16"/>
      </w:rPr>
      <w:t>777 NORTH CAPITOL STREET NE, SUITE 300, WASHINGTON, DC 20002</w:t>
    </w:r>
  </w:p>
  <w:p w14:paraId="4775F3B0" w14:textId="3791775C" w:rsidR="00352403" w:rsidRPr="00071026" w:rsidRDefault="00352403" w:rsidP="0022636A">
    <w:pPr>
      <w:spacing w:line="240" w:lineRule="exact"/>
      <w:jc w:val="center"/>
      <w:rPr>
        <w:rFonts w:ascii="Franklin Gothic Medium" w:hAnsi="Franklin Gothic Medium"/>
        <w:color w:val="004F7C"/>
        <w:sz w:val="16"/>
        <w:szCs w:val="16"/>
      </w:rPr>
    </w:pPr>
    <w:r w:rsidRPr="00071026">
      <w:rPr>
        <w:rFonts w:ascii="Franklin Gothic Medium" w:hAnsi="Franklin Gothic Medium"/>
        <w:color w:val="004F7C"/>
        <w:sz w:val="16"/>
        <w:szCs w:val="16"/>
      </w:rPr>
      <w:t>MWCOG.ORG/</w:t>
    </w:r>
    <w:r w:rsidR="00194B19" w:rsidRPr="00071026">
      <w:rPr>
        <w:rFonts w:ascii="Franklin Gothic Medium" w:hAnsi="Franklin Gothic Medium"/>
        <w:color w:val="004F7C"/>
        <w:sz w:val="16"/>
        <w:szCs w:val="16"/>
      </w:rPr>
      <w:t>TPB (</w:t>
    </w:r>
    <w:r w:rsidRPr="00071026">
      <w:rPr>
        <w:rFonts w:ascii="Franklin Gothic Medium" w:hAnsi="Franklin Gothic Medium"/>
        <w:color w:val="004F7C"/>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F010" w14:textId="77777777" w:rsidR="009D1FF7" w:rsidRDefault="009D1FF7" w:rsidP="00143CE3">
      <w:r>
        <w:separator/>
      </w:r>
    </w:p>
    <w:p w14:paraId="46DA501B" w14:textId="77777777" w:rsidR="009D1FF7" w:rsidRDefault="009D1FF7"/>
    <w:p w14:paraId="404001CA" w14:textId="77777777" w:rsidR="009D1FF7" w:rsidRDefault="009D1FF7"/>
    <w:p w14:paraId="72917507" w14:textId="77777777" w:rsidR="009D1FF7" w:rsidRDefault="009D1FF7"/>
  </w:footnote>
  <w:footnote w:type="continuationSeparator" w:id="0">
    <w:p w14:paraId="23E47547" w14:textId="77777777" w:rsidR="009D1FF7" w:rsidRDefault="009D1FF7" w:rsidP="00143CE3">
      <w:r>
        <w:continuationSeparator/>
      </w:r>
    </w:p>
    <w:p w14:paraId="0E73DCFE" w14:textId="77777777" w:rsidR="009D1FF7" w:rsidRDefault="009D1FF7"/>
    <w:p w14:paraId="0DF1B898" w14:textId="77777777" w:rsidR="009D1FF7" w:rsidRDefault="009D1FF7"/>
    <w:p w14:paraId="0D435B2A" w14:textId="77777777" w:rsidR="009D1FF7" w:rsidRDefault="009D1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8B4E" w14:textId="7865281C" w:rsidR="00352403" w:rsidRDefault="00352403" w:rsidP="00352403">
    <w:pPr>
      <w:tabs>
        <w:tab w:val="left" w:pos="6730"/>
      </w:tabs>
    </w:pPr>
    <w:r w:rsidRPr="00B97C71">
      <w:rPr>
        <w:noProof/>
        <w:lang w:eastAsia="en-US"/>
      </w:rPr>
      <w:drawing>
        <wp:inline distT="0" distB="0" distL="0" distR="0" wp14:anchorId="0F3EDC39" wp14:editId="73545E9A">
          <wp:extent cx="3179064" cy="6678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a14="http://schemas.microsoft.com/office/drawing/2010/main"/>
                    </a:ext>
                  </a:extLst>
                </pic:spPr>
              </pic:pic>
            </a:graphicData>
          </a:graphic>
        </wp:inline>
      </w:drawing>
    </w:r>
    <w:r>
      <w:tab/>
    </w:r>
  </w:p>
  <w:p w14:paraId="69E9C7FA" w14:textId="77777777" w:rsidR="00352403" w:rsidRPr="00DC722D" w:rsidRDefault="00352403" w:rsidP="00DC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49A"/>
    <w:multiLevelType w:val="hybridMultilevel"/>
    <w:tmpl w:val="49664E46"/>
    <w:lvl w:ilvl="0" w:tplc="340ADDEE">
      <w:start w:val="1"/>
      <w:numFmt w:val="bullet"/>
      <w:pStyle w:val="10LinkedBullets"/>
      <w:lvlText w:val=""/>
      <w:lvlJc w:val="left"/>
      <w:pPr>
        <w:ind w:left="2520" w:hanging="360"/>
      </w:pPr>
      <w:rPr>
        <w:rFonts w:ascii="Symbol" w:hAnsi="Symbol" w:hint="default"/>
        <w:color w:val="000000" w:themeColor="text1"/>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0404A1"/>
    <w:multiLevelType w:val="hybridMultilevel"/>
    <w:tmpl w:val="1C1247DE"/>
    <w:lvl w:ilvl="0" w:tplc="7F08F368">
      <w:start w:val="1"/>
      <w:numFmt w:val="bullet"/>
      <w:lvlText w:val=""/>
      <w:lvlJc w:val="left"/>
      <w:pPr>
        <w:ind w:left="360" w:hanging="360"/>
      </w:pPr>
      <w:rPr>
        <w:rFonts w:ascii="Symbol" w:hAnsi="Symbol" w:hint="default"/>
      </w:rPr>
    </w:lvl>
    <w:lvl w:ilvl="1" w:tplc="9C224F04">
      <w:start w:val="1"/>
      <w:numFmt w:val="bullet"/>
      <w:lvlText w:val="o"/>
      <w:lvlJc w:val="left"/>
      <w:pPr>
        <w:ind w:left="1080" w:hanging="360"/>
      </w:pPr>
      <w:rPr>
        <w:rFonts w:ascii="Courier New" w:hAnsi="Courier New" w:hint="default"/>
      </w:rPr>
    </w:lvl>
    <w:lvl w:ilvl="2" w:tplc="B658D2A8">
      <w:start w:val="1"/>
      <w:numFmt w:val="bullet"/>
      <w:lvlText w:val=""/>
      <w:lvlJc w:val="left"/>
      <w:pPr>
        <w:ind w:left="1800" w:hanging="360"/>
      </w:pPr>
      <w:rPr>
        <w:rFonts w:ascii="Wingdings" w:hAnsi="Wingdings" w:hint="default"/>
      </w:rPr>
    </w:lvl>
    <w:lvl w:ilvl="3" w:tplc="27A66D20">
      <w:start w:val="1"/>
      <w:numFmt w:val="bullet"/>
      <w:lvlText w:val=""/>
      <w:lvlJc w:val="left"/>
      <w:pPr>
        <w:ind w:left="2520" w:hanging="360"/>
      </w:pPr>
      <w:rPr>
        <w:rFonts w:ascii="Symbol" w:hAnsi="Symbol" w:hint="default"/>
      </w:rPr>
    </w:lvl>
    <w:lvl w:ilvl="4" w:tplc="D01AF7AA">
      <w:start w:val="1"/>
      <w:numFmt w:val="bullet"/>
      <w:lvlText w:val="o"/>
      <w:lvlJc w:val="left"/>
      <w:pPr>
        <w:ind w:left="3240" w:hanging="360"/>
      </w:pPr>
      <w:rPr>
        <w:rFonts w:ascii="Courier New" w:hAnsi="Courier New" w:hint="default"/>
      </w:rPr>
    </w:lvl>
    <w:lvl w:ilvl="5" w:tplc="F3103D2A">
      <w:start w:val="1"/>
      <w:numFmt w:val="bullet"/>
      <w:lvlText w:val=""/>
      <w:lvlJc w:val="left"/>
      <w:pPr>
        <w:ind w:left="3960" w:hanging="360"/>
      </w:pPr>
      <w:rPr>
        <w:rFonts w:ascii="Wingdings" w:hAnsi="Wingdings" w:hint="default"/>
      </w:rPr>
    </w:lvl>
    <w:lvl w:ilvl="6" w:tplc="06DEC262">
      <w:start w:val="1"/>
      <w:numFmt w:val="bullet"/>
      <w:lvlText w:val=""/>
      <w:lvlJc w:val="left"/>
      <w:pPr>
        <w:ind w:left="4680" w:hanging="360"/>
      </w:pPr>
      <w:rPr>
        <w:rFonts w:ascii="Symbol" w:hAnsi="Symbol" w:hint="default"/>
      </w:rPr>
    </w:lvl>
    <w:lvl w:ilvl="7" w:tplc="D4BCE240">
      <w:start w:val="1"/>
      <w:numFmt w:val="bullet"/>
      <w:lvlText w:val="o"/>
      <w:lvlJc w:val="left"/>
      <w:pPr>
        <w:ind w:left="5400" w:hanging="360"/>
      </w:pPr>
      <w:rPr>
        <w:rFonts w:ascii="Courier New" w:hAnsi="Courier New" w:hint="default"/>
      </w:rPr>
    </w:lvl>
    <w:lvl w:ilvl="8" w:tplc="40DEF5D8">
      <w:start w:val="1"/>
      <w:numFmt w:val="bullet"/>
      <w:lvlText w:val=""/>
      <w:lvlJc w:val="left"/>
      <w:pPr>
        <w:ind w:left="6120" w:hanging="360"/>
      </w:pPr>
      <w:rPr>
        <w:rFonts w:ascii="Wingdings" w:hAnsi="Wingdings" w:hint="default"/>
      </w:rPr>
    </w:lvl>
  </w:abstractNum>
  <w:abstractNum w:abstractNumId="2" w15:restartNumberingAfterBreak="0">
    <w:nsid w:val="103D3A3B"/>
    <w:multiLevelType w:val="hybridMultilevel"/>
    <w:tmpl w:val="7148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045F9"/>
    <w:multiLevelType w:val="hybridMultilevel"/>
    <w:tmpl w:val="E2E4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E6485"/>
    <w:multiLevelType w:val="hybridMultilevel"/>
    <w:tmpl w:val="448C18B8"/>
    <w:lvl w:ilvl="0" w:tplc="D340FB6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C215C"/>
    <w:multiLevelType w:val="hybridMultilevel"/>
    <w:tmpl w:val="EF701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2566BB"/>
    <w:multiLevelType w:val="hybridMultilevel"/>
    <w:tmpl w:val="348AD94A"/>
    <w:lvl w:ilvl="0" w:tplc="355C990C">
      <w:start w:val="16"/>
      <w:numFmt w:val="bullet"/>
      <w:lvlText w:val="-"/>
      <w:lvlJc w:val="left"/>
      <w:pPr>
        <w:ind w:left="2160" w:hanging="360"/>
      </w:pPr>
      <w:rPr>
        <w:rFonts w:ascii="Calibri" w:eastAsiaTheme="minorHAns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7B5492"/>
    <w:multiLevelType w:val="hybridMultilevel"/>
    <w:tmpl w:val="4CAA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245F9"/>
    <w:multiLevelType w:val="hybridMultilevel"/>
    <w:tmpl w:val="2460B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6385250">
    <w:abstractNumId w:val="1"/>
  </w:num>
  <w:num w:numId="2" w16cid:durableId="1548834999">
    <w:abstractNumId w:val="0"/>
  </w:num>
  <w:num w:numId="3" w16cid:durableId="2131975233">
    <w:abstractNumId w:val="6"/>
  </w:num>
  <w:num w:numId="4" w16cid:durableId="1785146616">
    <w:abstractNumId w:val="4"/>
  </w:num>
  <w:num w:numId="5" w16cid:durableId="275218190">
    <w:abstractNumId w:val="2"/>
  </w:num>
  <w:num w:numId="6" w16cid:durableId="466241855">
    <w:abstractNumId w:val="3"/>
  </w:num>
  <w:num w:numId="7" w16cid:durableId="571038140">
    <w:abstractNumId w:val="7"/>
  </w:num>
  <w:num w:numId="8" w16cid:durableId="1481071851">
    <w:abstractNumId w:val="8"/>
  </w:num>
  <w:num w:numId="9" w16cid:durableId="11302497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alignBordersAndEdge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AD"/>
    <w:rsid w:val="00002230"/>
    <w:rsid w:val="000049F5"/>
    <w:rsid w:val="000169A9"/>
    <w:rsid w:val="00020785"/>
    <w:rsid w:val="00020B75"/>
    <w:rsid w:val="0002165E"/>
    <w:rsid w:val="00022184"/>
    <w:rsid w:val="00022F22"/>
    <w:rsid w:val="00024FF0"/>
    <w:rsid w:val="00025E9D"/>
    <w:rsid w:val="0005511F"/>
    <w:rsid w:val="00056CE9"/>
    <w:rsid w:val="00062FCF"/>
    <w:rsid w:val="000645B3"/>
    <w:rsid w:val="00065254"/>
    <w:rsid w:val="00066E98"/>
    <w:rsid w:val="00071026"/>
    <w:rsid w:val="000714BA"/>
    <w:rsid w:val="00073F0B"/>
    <w:rsid w:val="00076918"/>
    <w:rsid w:val="000806A9"/>
    <w:rsid w:val="000825B5"/>
    <w:rsid w:val="00082903"/>
    <w:rsid w:val="00083EEB"/>
    <w:rsid w:val="00085282"/>
    <w:rsid w:val="00085627"/>
    <w:rsid w:val="000960D4"/>
    <w:rsid w:val="00096445"/>
    <w:rsid w:val="0009693A"/>
    <w:rsid w:val="00097F42"/>
    <w:rsid w:val="000A07B0"/>
    <w:rsid w:val="000A0A97"/>
    <w:rsid w:val="000B15D7"/>
    <w:rsid w:val="000B6518"/>
    <w:rsid w:val="000C2C20"/>
    <w:rsid w:val="000C5927"/>
    <w:rsid w:val="000C6BCA"/>
    <w:rsid w:val="000D0384"/>
    <w:rsid w:val="000D31F1"/>
    <w:rsid w:val="000D636E"/>
    <w:rsid w:val="000E3D48"/>
    <w:rsid w:val="000E3FAA"/>
    <w:rsid w:val="000E4BFA"/>
    <w:rsid w:val="000E575E"/>
    <w:rsid w:val="000F462D"/>
    <w:rsid w:val="00100515"/>
    <w:rsid w:val="001021DE"/>
    <w:rsid w:val="00102E6A"/>
    <w:rsid w:val="00103D16"/>
    <w:rsid w:val="00110F2E"/>
    <w:rsid w:val="00112A19"/>
    <w:rsid w:val="00113462"/>
    <w:rsid w:val="0011453E"/>
    <w:rsid w:val="00114DB7"/>
    <w:rsid w:val="001175D4"/>
    <w:rsid w:val="00117F4A"/>
    <w:rsid w:val="00122301"/>
    <w:rsid w:val="00123FF8"/>
    <w:rsid w:val="00125A38"/>
    <w:rsid w:val="00125B65"/>
    <w:rsid w:val="0013011C"/>
    <w:rsid w:val="00135641"/>
    <w:rsid w:val="00137EDA"/>
    <w:rsid w:val="00142857"/>
    <w:rsid w:val="00142DC0"/>
    <w:rsid w:val="0014380F"/>
    <w:rsid w:val="00143CE3"/>
    <w:rsid w:val="001466E5"/>
    <w:rsid w:val="00151C91"/>
    <w:rsid w:val="001524E9"/>
    <w:rsid w:val="00152EFA"/>
    <w:rsid w:val="00154B2D"/>
    <w:rsid w:val="00165A38"/>
    <w:rsid w:val="001727A7"/>
    <w:rsid w:val="001730E8"/>
    <w:rsid w:val="0017313D"/>
    <w:rsid w:val="001745B7"/>
    <w:rsid w:val="00175DAC"/>
    <w:rsid w:val="00177B05"/>
    <w:rsid w:val="00180387"/>
    <w:rsid w:val="00182AA6"/>
    <w:rsid w:val="00187249"/>
    <w:rsid w:val="001944ED"/>
    <w:rsid w:val="00194B19"/>
    <w:rsid w:val="0019677E"/>
    <w:rsid w:val="0019699E"/>
    <w:rsid w:val="001A3677"/>
    <w:rsid w:val="001A50A6"/>
    <w:rsid w:val="001A59E0"/>
    <w:rsid w:val="001B6171"/>
    <w:rsid w:val="001B7760"/>
    <w:rsid w:val="001C0AA0"/>
    <w:rsid w:val="001C2F39"/>
    <w:rsid w:val="001D1F70"/>
    <w:rsid w:val="001E302F"/>
    <w:rsid w:val="001E5742"/>
    <w:rsid w:val="001E7767"/>
    <w:rsid w:val="001F0031"/>
    <w:rsid w:val="001F0B1E"/>
    <w:rsid w:val="001F2A15"/>
    <w:rsid w:val="001F5471"/>
    <w:rsid w:val="001F69B2"/>
    <w:rsid w:val="001F7AC8"/>
    <w:rsid w:val="002001F3"/>
    <w:rsid w:val="00200DF2"/>
    <w:rsid w:val="00201C19"/>
    <w:rsid w:val="002021C2"/>
    <w:rsid w:val="002038F8"/>
    <w:rsid w:val="00207FCB"/>
    <w:rsid w:val="00213B86"/>
    <w:rsid w:val="002142EE"/>
    <w:rsid w:val="00214BD9"/>
    <w:rsid w:val="00216C77"/>
    <w:rsid w:val="002176BD"/>
    <w:rsid w:val="00222655"/>
    <w:rsid w:val="0022555C"/>
    <w:rsid w:val="0022636A"/>
    <w:rsid w:val="002306FB"/>
    <w:rsid w:val="00230738"/>
    <w:rsid w:val="00233E18"/>
    <w:rsid w:val="00234508"/>
    <w:rsid w:val="00237EC8"/>
    <w:rsid w:val="00240E30"/>
    <w:rsid w:val="00241A27"/>
    <w:rsid w:val="00243765"/>
    <w:rsid w:val="00246DFD"/>
    <w:rsid w:val="00251C35"/>
    <w:rsid w:val="00251ED6"/>
    <w:rsid w:val="00252B2F"/>
    <w:rsid w:val="00252F5A"/>
    <w:rsid w:val="0026274B"/>
    <w:rsid w:val="00263E00"/>
    <w:rsid w:val="00265A8A"/>
    <w:rsid w:val="002662D6"/>
    <w:rsid w:val="00267676"/>
    <w:rsid w:val="002733ED"/>
    <w:rsid w:val="00274580"/>
    <w:rsid w:val="00274BF8"/>
    <w:rsid w:val="00275300"/>
    <w:rsid w:val="0028097C"/>
    <w:rsid w:val="00286CF6"/>
    <w:rsid w:val="00290BD6"/>
    <w:rsid w:val="00293F97"/>
    <w:rsid w:val="002A0B9F"/>
    <w:rsid w:val="002A2888"/>
    <w:rsid w:val="002A4AC7"/>
    <w:rsid w:val="002A5E08"/>
    <w:rsid w:val="002B2494"/>
    <w:rsid w:val="002B3A6F"/>
    <w:rsid w:val="002B5E9D"/>
    <w:rsid w:val="002B72A3"/>
    <w:rsid w:val="002C0086"/>
    <w:rsid w:val="002C28AD"/>
    <w:rsid w:val="002C6AB8"/>
    <w:rsid w:val="002D0C18"/>
    <w:rsid w:val="002D2AF0"/>
    <w:rsid w:val="002D3D58"/>
    <w:rsid w:val="002D646E"/>
    <w:rsid w:val="002D77B3"/>
    <w:rsid w:val="002D79BB"/>
    <w:rsid w:val="002E3BF7"/>
    <w:rsid w:val="002E3F76"/>
    <w:rsid w:val="002E4B96"/>
    <w:rsid w:val="002E4D33"/>
    <w:rsid w:val="002E6E79"/>
    <w:rsid w:val="002F366F"/>
    <w:rsid w:val="002F520E"/>
    <w:rsid w:val="003012F3"/>
    <w:rsid w:val="003074E5"/>
    <w:rsid w:val="0030CDD8"/>
    <w:rsid w:val="00310F38"/>
    <w:rsid w:val="00311754"/>
    <w:rsid w:val="00316FFE"/>
    <w:rsid w:val="003175E9"/>
    <w:rsid w:val="0032493A"/>
    <w:rsid w:val="0032504F"/>
    <w:rsid w:val="003253C4"/>
    <w:rsid w:val="003269B8"/>
    <w:rsid w:val="00331ADD"/>
    <w:rsid w:val="00331B13"/>
    <w:rsid w:val="00332AB9"/>
    <w:rsid w:val="00332ABC"/>
    <w:rsid w:val="00333F84"/>
    <w:rsid w:val="00335A3D"/>
    <w:rsid w:val="00340953"/>
    <w:rsid w:val="00340E55"/>
    <w:rsid w:val="00347761"/>
    <w:rsid w:val="0035073C"/>
    <w:rsid w:val="00350914"/>
    <w:rsid w:val="00352298"/>
    <w:rsid w:val="00352403"/>
    <w:rsid w:val="00352F50"/>
    <w:rsid w:val="003576D7"/>
    <w:rsid w:val="00361E93"/>
    <w:rsid w:val="00362C9D"/>
    <w:rsid w:val="00364EED"/>
    <w:rsid w:val="00366BE9"/>
    <w:rsid w:val="00367A1A"/>
    <w:rsid w:val="00373C80"/>
    <w:rsid w:val="00375072"/>
    <w:rsid w:val="00377ABA"/>
    <w:rsid w:val="0038414B"/>
    <w:rsid w:val="00385BC0"/>
    <w:rsid w:val="00390246"/>
    <w:rsid w:val="0039555E"/>
    <w:rsid w:val="00396291"/>
    <w:rsid w:val="003A096D"/>
    <w:rsid w:val="003A3382"/>
    <w:rsid w:val="003B2DAA"/>
    <w:rsid w:val="003B2F4C"/>
    <w:rsid w:val="003B33A7"/>
    <w:rsid w:val="003C07C2"/>
    <w:rsid w:val="003C12EF"/>
    <w:rsid w:val="003C1536"/>
    <w:rsid w:val="003C210F"/>
    <w:rsid w:val="003C2F8C"/>
    <w:rsid w:val="003C3113"/>
    <w:rsid w:val="003D39EA"/>
    <w:rsid w:val="003D50B5"/>
    <w:rsid w:val="003E53E4"/>
    <w:rsid w:val="003E5D86"/>
    <w:rsid w:val="003E62C5"/>
    <w:rsid w:val="003E6C57"/>
    <w:rsid w:val="003F11BF"/>
    <w:rsid w:val="003F628E"/>
    <w:rsid w:val="003F6B8B"/>
    <w:rsid w:val="00402D58"/>
    <w:rsid w:val="00403456"/>
    <w:rsid w:val="004051C7"/>
    <w:rsid w:val="00413158"/>
    <w:rsid w:val="004156C5"/>
    <w:rsid w:val="00420937"/>
    <w:rsid w:val="0042268E"/>
    <w:rsid w:val="00423C8E"/>
    <w:rsid w:val="004246FA"/>
    <w:rsid w:val="00425953"/>
    <w:rsid w:val="004322C0"/>
    <w:rsid w:val="00436CD5"/>
    <w:rsid w:val="00441EE3"/>
    <w:rsid w:val="0044349F"/>
    <w:rsid w:val="004505A6"/>
    <w:rsid w:val="00451397"/>
    <w:rsid w:val="00454E88"/>
    <w:rsid w:val="0045685A"/>
    <w:rsid w:val="0046150D"/>
    <w:rsid w:val="00463981"/>
    <w:rsid w:val="00466CD0"/>
    <w:rsid w:val="00470624"/>
    <w:rsid w:val="004718B5"/>
    <w:rsid w:val="0047432C"/>
    <w:rsid w:val="0047538E"/>
    <w:rsid w:val="0047603E"/>
    <w:rsid w:val="004801F4"/>
    <w:rsid w:val="0049051B"/>
    <w:rsid w:val="004928CA"/>
    <w:rsid w:val="00492D1F"/>
    <w:rsid w:val="004A4C01"/>
    <w:rsid w:val="004A6C1D"/>
    <w:rsid w:val="004A6E32"/>
    <w:rsid w:val="004A7027"/>
    <w:rsid w:val="004B163D"/>
    <w:rsid w:val="004B33EA"/>
    <w:rsid w:val="004B6F01"/>
    <w:rsid w:val="004C177A"/>
    <w:rsid w:val="004C5004"/>
    <w:rsid w:val="004C5891"/>
    <w:rsid w:val="004C5BA0"/>
    <w:rsid w:val="004D1FB3"/>
    <w:rsid w:val="004D2634"/>
    <w:rsid w:val="004D4F4B"/>
    <w:rsid w:val="004D5D8E"/>
    <w:rsid w:val="004D7FCD"/>
    <w:rsid w:val="004E011F"/>
    <w:rsid w:val="004E042B"/>
    <w:rsid w:val="004E250D"/>
    <w:rsid w:val="004F007F"/>
    <w:rsid w:val="004F137E"/>
    <w:rsid w:val="004F4A50"/>
    <w:rsid w:val="004F7282"/>
    <w:rsid w:val="00504A76"/>
    <w:rsid w:val="00510967"/>
    <w:rsid w:val="005112CB"/>
    <w:rsid w:val="00521B88"/>
    <w:rsid w:val="00522462"/>
    <w:rsid w:val="00524A60"/>
    <w:rsid w:val="00525DAB"/>
    <w:rsid w:val="005321B1"/>
    <w:rsid w:val="005334CE"/>
    <w:rsid w:val="00533AD8"/>
    <w:rsid w:val="0053420A"/>
    <w:rsid w:val="0053440A"/>
    <w:rsid w:val="005405D2"/>
    <w:rsid w:val="0054559D"/>
    <w:rsid w:val="00545B36"/>
    <w:rsid w:val="00550DB0"/>
    <w:rsid w:val="005512B4"/>
    <w:rsid w:val="005528B1"/>
    <w:rsid w:val="00553503"/>
    <w:rsid w:val="00571DDA"/>
    <w:rsid w:val="00571F8F"/>
    <w:rsid w:val="00573B5E"/>
    <w:rsid w:val="00573E56"/>
    <w:rsid w:val="00573F15"/>
    <w:rsid w:val="005758DE"/>
    <w:rsid w:val="005761AF"/>
    <w:rsid w:val="0057651A"/>
    <w:rsid w:val="00576E38"/>
    <w:rsid w:val="005779C1"/>
    <w:rsid w:val="005800F3"/>
    <w:rsid w:val="00580108"/>
    <w:rsid w:val="0058226F"/>
    <w:rsid w:val="00583C0A"/>
    <w:rsid w:val="005953E3"/>
    <w:rsid w:val="005A03A5"/>
    <w:rsid w:val="005A1C2C"/>
    <w:rsid w:val="005A34E9"/>
    <w:rsid w:val="005B0434"/>
    <w:rsid w:val="005B1019"/>
    <w:rsid w:val="005C0F0F"/>
    <w:rsid w:val="005C18AD"/>
    <w:rsid w:val="005C2D35"/>
    <w:rsid w:val="005C67AC"/>
    <w:rsid w:val="005C6E13"/>
    <w:rsid w:val="005D2703"/>
    <w:rsid w:val="005D3624"/>
    <w:rsid w:val="005D7644"/>
    <w:rsid w:val="005E64FF"/>
    <w:rsid w:val="005F0092"/>
    <w:rsid w:val="005F210F"/>
    <w:rsid w:val="005F66DA"/>
    <w:rsid w:val="00601AC0"/>
    <w:rsid w:val="00601CF5"/>
    <w:rsid w:val="00603ACB"/>
    <w:rsid w:val="00605525"/>
    <w:rsid w:val="00605ADA"/>
    <w:rsid w:val="00610322"/>
    <w:rsid w:val="0061139C"/>
    <w:rsid w:val="0061187E"/>
    <w:rsid w:val="00612970"/>
    <w:rsid w:val="00617C43"/>
    <w:rsid w:val="00620796"/>
    <w:rsid w:val="00621922"/>
    <w:rsid w:val="00624439"/>
    <w:rsid w:val="00627280"/>
    <w:rsid w:val="00630242"/>
    <w:rsid w:val="0063027B"/>
    <w:rsid w:val="00631A75"/>
    <w:rsid w:val="00631AB7"/>
    <w:rsid w:val="00635660"/>
    <w:rsid w:val="006366F5"/>
    <w:rsid w:val="00640990"/>
    <w:rsid w:val="0064239A"/>
    <w:rsid w:val="00643BAA"/>
    <w:rsid w:val="00643C60"/>
    <w:rsid w:val="006442B5"/>
    <w:rsid w:val="00644FB5"/>
    <w:rsid w:val="00652152"/>
    <w:rsid w:val="00653A35"/>
    <w:rsid w:val="0065604A"/>
    <w:rsid w:val="00656978"/>
    <w:rsid w:val="006635D8"/>
    <w:rsid w:val="00665AA8"/>
    <w:rsid w:val="00665ED3"/>
    <w:rsid w:val="00666056"/>
    <w:rsid w:val="00667347"/>
    <w:rsid w:val="00671205"/>
    <w:rsid w:val="00671E91"/>
    <w:rsid w:val="006734A4"/>
    <w:rsid w:val="00680784"/>
    <w:rsid w:val="00681879"/>
    <w:rsid w:val="00682B36"/>
    <w:rsid w:val="00686157"/>
    <w:rsid w:val="00696C06"/>
    <w:rsid w:val="006A0086"/>
    <w:rsid w:val="006A02AB"/>
    <w:rsid w:val="006A328D"/>
    <w:rsid w:val="006B57CF"/>
    <w:rsid w:val="006C50CA"/>
    <w:rsid w:val="006C74C8"/>
    <w:rsid w:val="006C7EBA"/>
    <w:rsid w:val="006D29B4"/>
    <w:rsid w:val="006D62D5"/>
    <w:rsid w:val="006D6B9B"/>
    <w:rsid w:val="006E3D82"/>
    <w:rsid w:val="006E3F6A"/>
    <w:rsid w:val="006E5C61"/>
    <w:rsid w:val="006E63CE"/>
    <w:rsid w:val="006F089A"/>
    <w:rsid w:val="006F1E32"/>
    <w:rsid w:val="006F273F"/>
    <w:rsid w:val="00702A0D"/>
    <w:rsid w:val="00705FBD"/>
    <w:rsid w:val="00707C67"/>
    <w:rsid w:val="0071248F"/>
    <w:rsid w:val="00712B0F"/>
    <w:rsid w:val="007210BB"/>
    <w:rsid w:val="007243CF"/>
    <w:rsid w:val="00725FF2"/>
    <w:rsid w:val="007273ED"/>
    <w:rsid w:val="00730322"/>
    <w:rsid w:val="007323AA"/>
    <w:rsid w:val="00735A62"/>
    <w:rsid w:val="00740547"/>
    <w:rsid w:val="0074759C"/>
    <w:rsid w:val="00750121"/>
    <w:rsid w:val="0075500F"/>
    <w:rsid w:val="007602B5"/>
    <w:rsid w:val="007603AA"/>
    <w:rsid w:val="007619B1"/>
    <w:rsid w:val="00761BAB"/>
    <w:rsid w:val="00764300"/>
    <w:rsid w:val="007656E4"/>
    <w:rsid w:val="00771986"/>
    <w:rsid w:val="007739D3"/>
    <w:rsid w:val="00780024"/>
    <w:rsid w:val="007847EE"/>
    <w:rsid w:val="007A3D24"/>
    <w:rsid w:val="007A6641"/>
    <w:rsid w:val="007B1F89"/>
    <w:rsid w:val="007B6140"/>
    <w:rsid w:val="007B65A3"/>
    <w:rsid w:val="007C4FF2"/>
    <w:rsid w:val="007C65B9"/>
    <w:rsid w:val="007D0A86"/>
    <w:rsid w:val="007D0ACC"/>
    <w:rsid w:val="007D1BF4"/>
    <w:rsid w:val="007D40D8"/>
    <w:rsid w:val="007E54FF"/>
    <w:rsid w:val="007F3C06"/>
    <w:rsid w:val="007F3D01"/>
    <w:rsid w:val="007F760E"/>
    <w:rsid w:val="00800BD3"/>
    <w:rsid w:val="00802198"/>
    <w:rsid w:val="0080323A"/>
    <w:rsid w:val="00803B61"/>
    <w:rsid w:val="00807FD5"/>
    <w:rsid w:val="00810BA4"/>
    <w:rsid w:val="008111C7"/>
    <w:rsid w:val="008126E9"/>
    <w:rsid w:val="00812765"/>
    <w:rsid w:val="008129F6"/>
    <w:rsid w:val="00814A51"/>
    <w:rsid w:val="00814EF8"/>
    <w:rsid w:val="00815AFF"/>
    <w:rsid w:val="00815B8E"/>
    <w:rsid w:val="008206EF"/>
    <w:rsid w:val="00820859"/>
    <w:rsid w:val="0082090D"/>
    <w:rsid w:val="00822043"/>
    <w:rsid w:val="00826AFB"/>
    <w:rsid w:val="00826D85"/>
    <w:rsid w:val="0082723E"/>
    <w:rsid w:val="00827665"/>
    <w:rsid w:val="00830822"/>
    <w:rsid w:val="00831B0C"/>
    <w:rsid w:val="008323AD"/>
    <w:rsid w:val="008327F8"/>
    <w:rsid w:val="00835806"/>
    <w:rsid w:val="00841457"/>
    <w:rsid w:val="00842268"/>
    <w:rsid w:val="00842730"/>
    <w:rsid w:val="00844812"/>
    <w:rsid w:val="00851046"/>
    <w:rsid w:val="008567F0"/>
    <w:rsid w:val="00856CA2"/>
    <w:rsid w:val="00857499"/>
    <w:rsid w:val="008672F3"/>
    <w:rsid w:val="008674CF"/>
    <w:rsid w:val="008737B7"/>
    <w:rsid w:val="00873B6B"/>
    <w:rsid w:val="00876501"/>
    <w:rsid w:val="00877770"/>
    <w:rsid w:val="0088111C"/>
    <w:rsid w:val="00882453"/>
    <w:rsid w:val="00883681"/>
    <w:rsid w:val="00883A4A"/>
    <w:rsid w:val="008923BC"/>
    <w:rsid w:val="00893432"/>
    <w:rsid w:val="00894513"/>
    <w:rsid w:val="008A40CA"/>
    <w:rsid w:val="008A7847"/>
    <w:rsid w:val="008B63DE"/>
    <w:rsid w:val="008C2727"/>
    <w:rsid w:val="008C2913"/>
    <w:rsid w:val="008C5E18"/>
    <w:rsid w:val="008C6134"/>
    <w:rsid w:val="008C78C3"/>
    <w:rsid w:val="008D265C"/>
    <w:rsid w:val="008D6B7C"/>
    <w:rsid w:val="008E5A9B"/>
    <w:rsid w:val="008E6BE3"/>
    <w:rsid w:val="008F06A9"/>
    <w:rsid w:val="008F251C"/>
    <w:rsid w:val="008F26E2"/>
    <w:rsid w:val="008F35E6"/>
    <w:rsid w:val="008F5514"/>
    <w:rsid w:val="008F6B73"/>
    <w:rsid w:val="008F7337"/>
    <w:rsid w:val="008F7788"/>
    <w:rsid w:val="0090187F"/>
    <w:rsid w:val="009045B4"/>
    <w:rsid w:val="009061C4"/>
    <w:rsid w:val="009072D3"/>
    <w:rsid w:val="00910EE2"/>
    <w:rsid w:val="00911C32"/>
    <w:rsid w:val="00913560"/>
    <w:rsid w:val="00913770"/>
    <w:rsid w:val="00915B8B"/>
    <w:rsid w:val="00917CC6"/>
    <w:rsid w:val="00920EB8"/>
    <w:rsid w:val="00922624"/>
    <w:rsid w:val="009233A3"/>
    <w:rsid w:val="00926FE5"/>
    <w:rsid w:val="00927F00"/>
    <w:rsid w:val="00930B7C"/>
    <w:rsid w:val="00934550"/>
    <w:rsid w:val="009355F8"/>
    <w:rsid w:val="009428C8"/>
    <w:rsid w:val="00946053"/>
    <w:rsid w:val="00946D7D"/>
    <w:rsid w:val="009470DB"/>
    <w:rsid w:val="00950B60"/>
    <w:rsid w:val="009510F0"/>
    <w:rsid w:val="009542F5"/>
    <w:rsid w:val="009567AC"/>
    <w:rsid w:val="00970AFF"/>
    <w:rsid w:val="009716F3"/>
    <w:rsid w:val="00971809"/>
    <w:rsid w:val="00971E37"/>
    <w:rsid w:val="00972741"/>
    <w:rsid w:val="00975D33"/>
    <w:rsid w:val="00976A08"/>
    <w:rsid w:val="00976C5A"/>
    <w:rsid w:val="0097704D"/>
    <w:rsid w:val="00977EA7"/>
    <w:rsid w:val="00982DBC"/>
    <w:rsid w:val="00984585"/>
    <w:rsid w:val="009848C2"/>
    <w:rsid w:val="00984E9C"/>
    <w:rsid w:val="00986EED"/>
    <w:rsid w:val="00987219"/>
    <w:rsid w:val="009875EF"/>
    <w:rsid w:val="0099094A"/>
    <w:rsid w:val="009920D1"/>
    <w:rsid w:val="009922DA"/>
    <w:rsid w:val="009945A5"/>
    <w:rsid w:val="009946AC"/>
    <w:rsid w:val="009951EA"/>
    <w:rsid w:val="0099708A"/>
    <w:rsid w:val="009974AF"/>
    <w:rsid w:val="00997904"/>
    <w:rsid w:val="009A05C3"/>
    <w:rsid w:val="009A4563"/>
    <w:rsid w:val="009A5CCB"/>
    <w:rsid w:val="009A77A8"/>
    <w:rsid w:val="009B4F7F"/>
    <w:rsid w:val="009C1E04"/>
    <w:rsid w:val="009C1E90"/>
    <w:rsid w:val="009C3186"/>
    <w:rsid w:val="009C4BEE"/>
    <w:rsid w:val="009C6FB2"/>
    <w:rsid w:val="009D1E0C"/>
    <w:rsid w:val="009D1FF7"/>
    <w:rsid w:val="009D398A"/>
    <w:rsid w:val="009D4111"/>
    <w:rsid w:val="009D77B7"/>
    <w:rsid w:val="009D7B31"/>
    <w:rsid w:val="009D7BCE"/>
    <w:rsid w:val="009E23C1"/>
    <w:rsid w:val="009E31FF"/>
    <w:rsid w:val="009E6978"/>
    <w:rsid w:val="009E7538"/>
    <w:rsid w:val="009F3B84"/>
    <w:rsid w:val="009F5BEE"/>
    <w:rsid w:val="009F5EA7"/>
    <w:rsid w:val="00A03733"/>
    <w:rsid w:val="00A03983"/>
    <w:rsid w:val="00A05ABD"/>
    <w:rsid w:val="00A067B1"/>
    <w:rsid w:val="00A06BB7"/>
    <w:rsid w:val="00A10619"/>
    <w:rsid w:val="00A153F4"/>
    <w:rsid w:val="00A15494"/>
    <w:rsid w:val="00A17D3D"/>
    <w:rsid w:val="00A21B40"/>
    <w:rsid w:val="00A23E14"/>
    <w:rsid w:val="00A27498"/>
    <w:rsid w:val="00A3081E"/>
    <w:rsid w:val="00A31086"/>
    <w:rsid w:val="00A35CFB"/>
    <w:rsid w:val="00A36D7D"/>
    <w:rsid w:val="00A402AA"/>
    <w:rsid w:val="00A42E7B"/>
    <w:rsid w:val="00A447AB"/>
    <w:rsid w:val="00A44ABE"/>
    <w:rsid w:val="00A46FC7"/>
    <w:rsid w:val="00A47AFB"/>
    <w:rsid w:val="00A5669D"/>
    <w:rsid w:val="00A61386"/>
    <w:rsid w:val="00A62025"/>
    <w:rsid w:val="00A63608"/>
    <w:rsid w:val="00A66D77"/>
    <w:rsid w:val="00A72664"/>
    <w:rsid w:val="00A72CC6"/>
    <w:rsid w:val="00A83302"/>
    <w:rsid w:val="00A84AE9"/>
    <w:rsid w:val="00A87CF7"/>
    <w:rsid w:val="00A9289A"/>
    <w:rsid w:val="00A92EC0"/>
    <w:rsid w:val="00A97121"/>
    <w:rsid w:val="00AA1DD6"/>
    <w:rsid w:val="00AA2DB0"/>
    <w:rsid w:val="00AA37A8"/>
    <w:rsid w:val="00AA5B41"/>
    <w:rsid w:val="00AB0EC5"/>
    <w:rsid w:val="00AB4E5A"/>
    <w:rsid w:val="00AB6C69"/>
    <w:rsid w:val="00AC7931"/>
    <w:rsid w:val="00AD3175"/>
    <w:rsid w:val="00AD42C7"/>
    <w:rsid w:val="00AD4965"/>
    <w:rsid w:val="00AD5AC4"/>
    <w:rsid w:val="00AE6185"/>
    <w:rsid w:val="00AE6C88"/>
    <w:rsid w:val="00AF21D7"/>
    <w:rsid w:val="00AF30AA"/>
    <w:rsid w:val="00AF6194"/>
    <w:rsid w:val="00AF6EBC"/>
    <w:rsid w:val="00B01AA7"/>
    <w:rsid w:val="00B04579"/>
    <w:rsid w:val="00B04F2D"/>
    <w:rsid w:val="00B07709"/>
    <w:rsid w:val="00B10217"/>
    <w:rsid w:val="00B10798"/>
    <w:rsid w:val="00B11F69"/>
    <w:rsid w:val="00B12264"/>
    <w:rsid w:val="00B15DB0"/>
    <w:rsid w:val="00B16715"/>
    <w:rsid w:val="00B207AA"/>
    <w:rsid w:val="00B2295E"/>
    <w:rsid w:val="00B2326D"/>
    <w:rsid w:val="00B322E6"/>
    <w:rsid w:val="00B33800"/>
    <w:rsid w:val="00B341D0"/>
    <w:rsid w:val="00B34753"/>
    <w:rsid w:val="00B35255"/>
    <w:rsid w:val="00B414C6"/>
    <w:rsid w:val="00B44622"/>
    <w:rsid w:val="00B535B4"/>
    <w:rsid w:val="00B57A7F"/>
    <w:rsid w:val="00B61D4C"/>
    <w:rsid w:val="00B624A8"/>
    <w:rsid w:val="00B62C0E"/>
    <w:rsid w:val="00B71FEC"/>
    <w:rsid w:val="00B73E25"/>
    <w:rsid w:val="00B74726"/>
    <w:rsid w:val="00B74BF9"/>
    <w:rsid w:val="00B75318"/>
    <w:rsid w:val="00B77E9D"/>
    <w:rsid w:val="00B823BE"/>
    <w:rsid w:val="00B8339B"/>
    <w:rsid w:val="00B83E20"/>
    <w:rsid w:val="00B8469A"/>
    <w:rsid w:val="00B84AD5"/>
    <w:rsid w:val="00B875C1"/>
    <w:rsid w:val="00B943C0"/>
    <w:rsid w:val="00BA062D"/>
    <w:rsid w:val="00BA1B5B"/>
    <w:rsid w:val="00BA3953"/>
    <w:rsid w:val="00BB1ABC"/>
    <w:rsid w:val="00BB387C"/>
    <w:rsid w:val="00BB58C8"/>
    <w:rsid w:val="00BB7733"/>
    <w:rsid w:val="00BC1586"/>
    <w:rsid w:val="00BC23C3"/>
    <w:rsid w:val="00BC42FB"/>
    <w:rsid w:val="00BD0FC4"/>
    <w:rsid w:val="00BD4917"/>
    <w:rsid w:val="00BD66AB"/>
    <w:rsid w:val="00BE1B32"/>
    <w:rsid w:val="00BE1FA1"/>
    <w:rsid w:val="00BF206F"/>
    <w:rsid w:val="00BF26C0"/>
    <w:rsid w:val="00BF3AA3"/>
    <w:rsid w:val="00BF4750"/>
    <w:rsid w:val="00C00ACE"/>
    <w:rsid w:val="00C02597"/>
    <w:rsid w:val="00C0343B"/>
    <w:rsid w:val="00C07DB1"/>
    <w:rsid w:val="00C07FCE"/>
    <w:rsid w:val="00C12156"/>
    <w:rsid w:val="00C16EC5"/>
    <w:rsid w:val="00C17268"/>
    <w:rsid w:val="00C20B04"/>
    <w:rsid w:val="00C259CF"/>
    <w:rsid w:val="00C25FE1"/>
    <w:rsid w:val="00C27C29"/>
    <w:rsid w:val="00C435B0"/>
    <w:rsid w:val="00C4643E"/>
    <w:rsid w:val="00C46F13"/>
    <w:rsid w:val="00C52D94"/>
    <w:rsid w:val="00C53DB2"/>
    <w:rsid w:val="00C54672"/>
    <w:rsid w:val="00C57B2C"/>
    <w:rsid w:val="00C57D46"/>
    <w:rsid w:val="00C61CF0"/>
    <w:rsid w:val="00C6222C"/>
    <w:rsid w:val="00C62FE6"/>
    <w:rsid w:val="00C66AEB"/>
    <w:rsid w:val="00C67418"/>
    <w:rsid w:val="00C67CCA"/>
    <w:rsid w:val="00C7010D"/>
    <w:rsid w:val="00C709F2"/>
    <w:rsid w:val="00C71379"/>
    <w:rsid w:val="00C73569"/>
    <w:rsid w:val="00C838DB"/>
    <w:rsid w:val="00C94D07"/>
    <w:rsid w:val="00C94D6A"/>
    <w:rsid w:val="00CA0AE9"/>
    <w:rsid w:val="00CA6E87"/>
    <w:rsid w:val="00CB1397"/>
    <w:rsid w:val="00CB29E8"/>
    <w:rsid w:val="00CB6CD9"/>
    <w:rsid w:val="00CC294E"/>
    <w:rsid w:val="00CC41BC"/>
    <w:rsid w:val="00CC5E03"/>
    <w:rsid w:val="00CD2BE2"/>
    <w:rsid w:val="00CD2D62"/>
    <w:rsid w:val="00CD43DE"/>
    <w:rsid w:val="00CD4D87"/>
    <w:rsid w:val="00CD7C50"/>
    <w:rsid w:val="00CE59F8"/>
    <w:rsid w:val="00CE68C7"/>
    <w:rsid w:val="00CF1788"/>
    <w:rsid w:val="00CF2B06"/>
    <w:rsid w:val="00CF2CAA"/>
    <w:rsid w:val="00CF3E6E"/>
    <w:rsid w:val="00D01BFD"/>
    <w:rsid w:val="00D01D50"/>
    <w:rsid w:val="00D01FED"/>
    <w:rsid w:val="00D04C79"/>
    <w:rsid w:val="00D05C74"/>
    <w:rsid w:val="00D069B2"/>
    <w:rsid w:val="00D07464"/>
    <w:rsid w:val="00D07AEE"/>
    <w:rsid w:val="00D104A4"/>
    <w:rsid w:val="00D130C0"/>
    <w:rsid w:val="00D14B49"/>
    <w:rsid w:val="00D17B9A"/>
    <w:rsid w:val="00D219A4"/>
    <w:rsid w:val="00D22A13"/>
    <w:rsid w:val="00D264BC"/>
    <w:rsid w:val="00D26E66"/>
    <w:rsid w:val="00D30EEC"/>
    <w:rsid w:val="00D34106"/>
    <w:rsid w:val="00D34639"/>
    <w:rsid w:val="00D363A8"/>
    <w:rsid w:val="00D368BA"/>
    <w:rsid w:val="00D4540D"/>
    <w:rsid w:val="00D455A4"/>
    <w:rsid w:val="00D45A3E"/>
    <w:rsid w:val="00D476BF"/>
    <w:rsid w:val="00D5447B"/>
    <w:rsid w:val="00D60158"/>
    <w:rsid w:val="00D61F8F"/>
    <w:rsid w:val="00D64845"/>
    <w:rsid w:val="00D65515"/>
    <w:rsid w:val="00D668D0"/>
    <w:rsid w:val="00D668FD"/>
    <w:rsid w:val="00D7077A"/>
    <w:rsid w:val="00D7723D"/>
    <w:rsid w:val="00D837C3"/>
    <w:rsid w:val="00D83EC3"/>
    <w:rsid w:val="00D9522D"/>
    <w:rsid w:val="00D9789E"/>
    <w:rsid w:val="00DA1338"/>
    <w:rsid w:val="00DA2CA3"/>
    <w:rsid w:val="00DA4FFD"/>
    <w:rsid w:val="00DA60D6"/>
    <w:rsid w:val="00DA776E"/>
    <w:rsid w:val="00DB0260"/>
    <w:rsid w:val="00DB0722"/>
    <w:rsid w:val="00DB2071"/>
    <w:rsid w:val="00DB3A7C"/>
    <w:rsid w:val="00DB565E"/>
    <w:rsid w:val="00DB6BA1"/>
    <w:rsid w:val="00DC0CE3"/>
    <w:rsid w:val="00DC13C3"/>
    <w:rsid w:val="00DC5B34"/>
    <w:rsid w:val="00DC6A0A"/>
    <w:rsid w:val="00DC722D"/>
    <w:rsid w:val="00DD221F"/>
    <w:rsid w:val="00DD2730"/>
    <w:rsid w:val="00DD56B0"/>
    <w:rsid w:val="00DD6E61"/>
    <w:rsid w:val="00DE066A"/>
    <w:rsid w:val="00DE4766"/>
    <w:rsid w:val="00DE576E"/>
    <w:rsid w:val="00DE687F"/>
    <w:rsid w:val="00DE6BC9"/>
    <w:rsid w:val="00DF1845"/>
    <w:rsid w:val="00DF21CD"/>
    <w:rsid w:val="00DF2825"/>
    <w:rsid w:val="00DF2B71"/>
    <w:rsid w:val="00DF7209"/>
    <w:rsid w:val="00DF74B4"/>
    <w:rsid w:val="00E01DDE"/>
    <w:rsid w:val="00E02C6D"/>
    <w:rsid w:val="00E03458"/>
    <w:rsid w:val="00E04141"/>
    <w:rsid w:val="00E06C90"/>
    <w:rsid w:val="00E11217"/>
    <w:rsid w:val="00E1569F"/>
    <w:rsid w:val="00E17369"/>
    <w:rsid w:val="00E17552"/>
    <w:rsid w:val="00E17CE9"/>
    <w:rsid w:val="00E20B9F"/>
    <w:rsid w:val="00E2266C"/>
    <w:rsid w:val="00E2550D"/>
    <w:rsid w:val="00E265B2"/>
    <w:rsid w:val="00E3060D"/>
    <w:rsid w:val="00E31784"/>
    <w:rsid w:val="00E3449E"/>
    <w:rsid w:val="00E346D7"/>
    <w:rsid w:val="00E349A3"/>
    <w:rsid w:val="00E351D1"/>
    <w:rsid w:val="00E40514"/>
    <w:rsid w:val="00E42F14"/>
    <w:rsid w:val="00E4470E"/>
    <w:rsid w:val="00E45BC8"/>
    <w:rsid w:val="00E54DF8"/>
    <w:rsid w:val="00E556A1"/>
    <w:rsid w:val="00E559D4"/>
    <w:rsid w:val="00E55AF3"/>
    <w:rsid w:val="00E56024"/>
    <w:rsid w:val="00E57C54"/>
    <w:rsid w:val="00E6569F"/>
    <w:rsid w:val="00E706A1"/>
    <w:rsid w:val="00E72121"/>
    <w:rsid w:val="00E7240C"/>
    <w:rsid w:val="00E74168"/>
    <w:rsid w:val="00E75C76"/>
    <w:rsid w:val="00E77F6D"/>
    <w:rsid w:val="00E82929"/>
    <w:rsid w:val="00E830FE"/>
    <w:rsid w:val="00E8599F"/>
    <w:rsid w:val="00E87AE7"/>
    <w:rsid w:val="00E9071B"/>
    <w:rsid w:val="00E93718"/>
    <w:rsid w:val="00EA3037"/>
    <w:rsid w:val="00EA784C"/>
    <w:rsid w:val="00EB3841"/>
    <w:rsid w:val="00EB3D82"/>
    <w:rsid w:val="00EB46B4"/>
    <w:rsid w:val="00EB7953"/>
    <w:rsid w:val="00ED07F6"/>
    <w:rsid w:val="00ED1C5D"/>
    <w:rsid w:val="00ED7F41"/>
    <w:rsid w:val="00EE0682"/>
    <w:rsid w:val="00EE151B"/>
    <w:rsid w:val="00EE3464"/>
    <w:rsid w:val="00EE51FD"/>
    <w:rsid w:val="00EE632D"/>
    <w:rsid w:val="00EE75CF"/>
    <w:rsid w:val="00EF0062"/>
    <w:rsid w:val="00EF168B"/>
    <w:rsid w:val="00EF1AF6"/>
    <w:rsid w:val="00EF3BD4"/>
    <w:rsid w:val="00EF4587"/>
    <w:rsid w:val="00EF4C31"/>
    <w:rsid w:val="00EF5008"/>
    <w:rsid w:val="00EF5671"/>
    <w:rsid w:val="00EF56D8"/>
    <w:rsid w:val="00EF5D01"/>
    <w:rsid w:val="00EF71C7"/>
    <w:rsid w:val="00EF7AAB"/>
    <w:rsid w:val="00F064F7"/>
    <w:rsid w:val="00F065C2"/>
    <w:rsid w:val="00F06680"/>
    <w:rsid w:val="00F0751A"/>
    <w:rsid w:val="00F13834"/>
    <w:rsid w:val="00F13B96"/>
    <w:rsid w:val="00F14B41"/>
    <w:rsid w:val="00F15024"/>
    <w:rsid w:val="00F16E24"/>
    <w:rsid w:val="00F17840"/>
    <w:rsid w:val="00F2133D"/>
    <w:rsid w:val="00F247F6"/>
    <w:rsid w:val="00F24903"/>
    <w:rsid w:val="00F24F00"/>
    <w:rsid w:val="00F251B3"/>
    <w:rsid w:val="00F27AA8"/>
    <w:rsid w:val="00F40946"/>
    <w:rsid w:val="00F447ED"/>
    <w:rsid w:val="00F451E1"/>
    <w:rsid w:val="00F45356"/>
    <w:rsid w:val="00F46E36"/>
    <w:rsid w:val="00F477D9"/>
    <w:rsid w:val="00F5188C"/>
    <w:rsid w:val="00F52117"/>
    <w:rsid w:val="00F53084"/>
    <w:rsid w:val="00F61A2B"/>
    <w:rsid w:val="00F65C58"/>
    <w:rsid w:val="00F70B81"/>
    <w:rsid w:val="00F829C7"/>
    <w:rsid w:val="00F82E28"/>
    <w:rsid w:val="00F909AE"/>
    <w:rsid w:val="00F92D6E"/>
    <w:rsid w:val="00F94C39"/>
    <w:rsid w:val="00F96225"/>
    <w:rsid w:val="00F96AEF"/>
    <w:rsid w:val="00FA1B69"/>
    <w:rsid w:val="00FA4EB8"/>
    <w:rsid w:val="00FA4F03"/>
    <w:rsid w:val="00FB43DE"/>
    <w:rsid w:val="00FB67EA"/>
    <w:rsid w:val="00FB77BD"/>
    <w:rsid w:val="00FC3087"/>
    <w:rsid w:val="00FD308E"/>
    <w:rsid w:val="00FD411C"/>
    <w:rsid w:val="00FE477A"/>
    <w:rsid w:val="00FE5101"/>
    <w:rsid w:val="00FE62D1"/>
    <w:rsid w:val="00FF0938"/>
    <w:rsid w:val="00FF4EC4"/>
    <w:rsid w:val="00FF6960"/>
    <w:rsid w:val="01FC74C5"/>
    <w:rsid w:val="02BD6BD4"/>
    <w:rsid w:val="0479FAC1"/>
    <w:rsid w:val="056963E3"/>
    <w:rsid w:val="05DAE397"/>
    <w:rsid w:val="0895ACFF"/>
    <w:rsid w:val="09D36498"/>
    <w:rsid w:val="0C242D24"/>
    <w:rsid w:val="0C888A30"/>
    <w:rsid w:val="0CA543BC"/>
    <w:rsid w:val="0D3D5519"/>
    <w:rsid w:val="0DC7385F"/>
    <w:rsid w:val="0E23959C"/>
    <w:rsid w:val="0EA7C7BE"/>
    <w:rsid w:val="120B6192"/>
    <w:rsid w:val="1270CD18"/>
    <w:rsid w:val="12F2DE1E"/>
    <w:rsid w:val="145637A2"/>
    <w:rsid w:val="175D7259"/>
    <w:rsid w:val="1806427F"/>
    <w:rsid w:val="183EB680"/>
    <w:rsid w:val="18406A2A"/>
    <w:rsid w:val="18C78E65"/>
    <w:rsid w:val="18D7637C"/>
    <w:rsid w:val="1A2FEC33"/>
    <w:rsid w:val="1A440A23"/>
    <w:rsid w:val="1A7D29D4"/>
    <w:rsid w:val="1B2D9366"/>
    <w:rsid w:val="1BAACE61"/>
    <w:rsid w:val="1DABD378"/>
    <w:rsid w:val="205F8E16"/>
    <w:rsid w:val="2158F6C0"/>
    <w:rsid w:val="21894790"/>
    <w:rsid w:val="224C0595"/>
    <w:rsid w:val="22F4C721"/>
    <w:rsid w:val="271F76B8"/>
    <w:rsid w:val="27375D38"/>
    <w:rsid w:val="288AD948"/>
    <w:rsid w:val="29AFD455"/>
    <w:rsid w:val="2B8A41B6"/>
    <w:rsid w:val="2B9939AB"/>
    <w:rsid w:val="2C9F1F88"/>
    <w:rsid w:val="2D54FD3F"/>
    <w:rsid w:val="2EA89CE4"/>
    <w:rsid w:val="31B97D3B"/>
    <w:rsid w:val="32B41ECD"/>
    <w:rsid w:val="34CBC229"/>
    <w:rsid w:val="36376E79"/>
    <w:rsid w:val="3641D273"/>
    <w:rsid w:val="38B3CFE6"/>
    <w:rsid w:val="38EC43E7"/>
    <w:rsid w:val="39ACCFC2"/>
    <w:rsid w:val="3A594778"/>
    <w:rsid w:val="3A77A7BA"/>
    <w:rsid w:val="3A9D1BE5"/>
    <w:rsid w:val="3C3754BD"/>
    <w:rsid w:val="40A7B9F9"/>
    <w:rsid w:val="40D3FBCC"/>
    <w:rsid w:val="442322BA"/>
    <w:rsid w:val="457B2B1C"/>
    <w:rsid w:val="45F17EBF"/>
    <w:rsid w:val="46395E4A"/>
    <w:rsid w:val="466719FC"/>
    <w:rsid w:val="4716FB7D"/>
    <w:rsid w:val="47267440"/>
    <w:rsid w:val="473B3793"/>
    <w:rsid w:val="48B4348D"/>
    <w:rsid w:val="48D707F4"/>
    <w:rsid w:val="49DCA9DD"/>
    <w:rsid w:val="4A15B623"/>
    <w:rsid w:val="4A72D855"/>
    <w:rsid w:val="4A9D8E22"/>
    <w:rsid w:val="4C0EA8B6"/>
    <w:rsid w:val="4E6B923C"/>
    <w:rsid w:val="4E9D87EC"/>
    <w:rsid w:val="4EE21A34"/>
    <w:rsid w:val="4F0BDA5D"/>
    <w:rsid w:val="4F1ACAF1"/>
    <w:rsid w:val="501FF348"/>
    <w:rsid w:val="5020FA39"/>
    <w:rsid w:val="510CCFA6"/>
    <w:rsid w:val="5260CDF7"/>
    <w:rsid w:val="52B91829"/>
    <w:rsid w:val="5325DB02"/>
    <w:rsid w:val="537CDB59"/>
    <w:rsid w:val="55088FF8"/>
    <w:rsid w:val="55E040C9"/>
    <w:rsid w:val="568689AC"/>
    <w:rsid w:val="56A46059"/>
    <w:rsid w:val="57F94C25"/>
    <w:rsid w:val="59220F05"/>
    <w:rsid w:val="597E1DCA"/>
    <w:rsid w:val="59AB87F3"/>
    <w:rsid w:val="5B30ECE7"/>
    <w:rsid w:val="5B5844F1"/>
    <w:rsid w:val="5B6C831B"/>
    <w:rsid w:val="5B782B0F"/>
    <w:rsid w:val="5CCCBD48"/>
    <w:rsid w:val="5E9A8359"/>
    <w:rsid w:val="5EFE8C5A"/>
    <w:rsid w:val="60045E0A"/>
    <w:rsid w:val="609A5CBB"/>
    <w:rsid w:val="6175B607"/>
    <w:rsid w:val="61A02E6B"/>
    <w:rsid w:val="62362D1C"/>
    <w:rsid w:val="633BFECC"/>
    <w:rsid w:val="646281B8"/>
    <w:rsid w:val="651DCC0A"/>
    <w:rsid w:val="65E2CBF4"/>
    <w:rsid w:val="670F8495"/>
    <w:rsid w:val="673DBEFE"/>
    <w:rsid w:val="67B0B4AE"/>
    <w:rsid w:val="67E38BCC"/>
    <w:rsid w:val="68D98F5F"/>
    <w:rsid w:val="69A37B03"/>
    <w:rsid w:val="69AC3C6F"/>
    <w:rsid w:val="6B4EFE37"/>
    <w:rsid w:val="6BE0DB6E"/>
    <w:rsid w:val="6CC36B1D"/>
    <w:rsid w:val="6CF93C50"/>
    <w:rsid w:val="6DB848C8"/>
    <w:rsid w:val="6F3BC3F1"/>
    <w:rsid w:val="6F5170B2"/>
    <w:rsid w:val="6FCE158C"/>
    <w:rsid w:val="7052A498"/>
    <w:rsid w:val="70B2D06B"/>
    <w:rsid w:val="717650D5"/>
    <w:rsid w:val="71CCAD73"/>
    <w:rsid w:val="735A101C"/>
    <w:rsid w:val="736E1F0A"/>
    <w:rsid w:val="7378936B"/>
    <w:rsid w:val="7387CC54"/>
    <w:rsid w:val="760AE3AE"/>
    <w:rsid w:val="765E8C3E"/>
    <w:rsid w:val="76C3A68E"/>
    <w:rsid w:val="76EA0220"/>
    <w:rsid w:val="785B3D77"/>
    <w:rsid w:val="7885D281"/>
    <w:rsid w:val="78A33EEE"/>
    <w:rsid w:val="7B97CBCF"/>
    <w:rsid w:val="7D7FFD33"/>
    <w:rsid w:val="7DCBDA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6C6CF96D"/>
  <w15:docId w15:val="{1573CC3C-9D05-4761-9CD5-EB50A87F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60"/>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GENDA-NextMeeting">
    <w:name w:val="10) AGENDA-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11AGENDA-MoreInfo">
    <w:name w:val="11) AGENDA-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TPB">
    <w:name w:val="1) HEAD TPB"/>
    <w:next w:val="2DATE"/>
    <w:qFormat/>
    <w:rsid w:val="00653A35"/>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4F7C"/>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6366F5"/>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TPB-PAGENUMBER">
    <w:name w:val="TPB-PAGE NUMBER"/>
    <w:uiPriority w:val="1"/>
    <w:qFormat/>
    <w:rsid w:val="00C12156"/>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customStyle="1" w:styleId="9AltSubhead">
    <w:name w:val="9) Alt Subhead"/>
    <w:next w:val="4Item"/>
    <w:qFormat/>
    <w:rsid w:val="009945A5"/>
    <w:pPr>
      <w:ind w:left="1800"/>
    </w:pPr>
    <w:rPr>
      <w:rFonts w:ascii="Franklin Gothic Demi" w:hAnsi="Franklin Gothic Demi" w:cs="ITCFranklinGothicStd-Med"/>
      <w:caps/>
      <w:color w:val="000000"/>
      <w:spacing w:val="2"/>
      <w:sz w:val="24"/>
      <w:szCs w:val="24"/>
    </w:rPr>
  </w:style>
  <w:style w:type="character" w:styleId="Hyperlink">
    <w:name w:val="Hyperlink"/>
    <w:basedOn w:val="DefaultParagraphFont"/>
    <w:uiPriority w:val="99"/>
    <w:unhideWhenUsed/>
    <w:rsid w:val="00AF30AA"/>
    <w:rPr>
      <w:color w:val="0000FF" w:themeColor="hyperlink"/>
      <w:u w:val="single"/>
    </w:rPr>
  </w:style>
  <w:style w:type="paragraph" w:customStyle="1" w:styleId="10LinkedBullets">
    <w:name w:val="10) Linked Bullets"/>
    <w:basedOn w:val="6Text"/>
    <w:qFormat/>
    <w:rsid w:val="00102E6A"/>
    <w:pPr>
      <w:numPr>
        <w:numId w:val="2"/>
      </w:numPr>
      <w:spacing w:before="0"/>
    </w:pPr>
    <w:rPr>
      <w:color w:val="004F7C"/>
      <w:u w:val="single" w:color="004F7C"/>
    </w:rPr>
  </w:style>
  <w:style w:type="character" w:styleId="FollowedHyperlink">
    <w:name w:val="FollowedHyperlink"/>
    <w:basedOn w:val="DefaultParagraphFont"/>
    <w:uiPriority w:val="99"/>
    <w:semiHidden/>
    <w:unhideWhenUsed/>
    <w:rsid w:val="00D14B49"/>
    <w:rPr>
      <w:color w:val="800080" w:themeColor="followedHyperlink"/>
      <w:u w:val="single"/>
    </w:rPr>
  </w:style>
  <w:style w:type="character" w:customStyle="1" w:styleId="t-meeting-num">
    <w:name w:val="t-meeting-num"/>
    <w:basedOn w:val="DefaultParagraphFont"/>
    <w:rsid w:val="001E5742"/>
  </w:style>
  <w:style w:type="paragraph" w:styleId="ListParagraph">
    <w:name w:val="List Paragraph"/>
    <w:basedOn w:val="Normal"/>
    <w:uiPriority w:val="34"/>
    <w:qFormat/>
    <w:rsid w:val="003C3113"/>
    <w:pPr>
      <w:ind w:left="720"/>
      <w:contextualSpacing/>
    </w:pPr>
  </w:style>
  <w:style w:type="character" w:styleId="UnresolvedMention">
    <w:name w:val="Unresolved Mention"/>
    <w:basedOn w:val="DefaultParagraphFont"/>
    <w:uiPriority w:val="99"/>
    <w:semiHidden/>
    <w:unhideWhenUsed/>
    <w:rsid w:val="00927F00"/>
    <w:rPr>
      <w:color w:val="808080"/>
      <w:shd w:val="clear" w:color="auto" w:fill="E6E6E6"/>
    </w:rPr>
  </w:style>
  <w:style w:type="character" w:styleId="Strong">
    <w:name w:val="Strong"/>
    <w:basedOn w:val="DefaultParagraphFont"/>
    <w:uiPriority w:val="22"/>
    <w:qFormat/>
    <w:rsid w:val="00AE6C88"/>
    <w:rPr>
      <w:b/>
      <w:bCs/>
    </w:rPr>
  </w:style>
  <w:style w:type="paragraph" w:customStyle="1" w:styleId="Default">
    <w:name w:val="Default"/>
    <w:rsid w:val="00F94C39"/>
    <w:pPr>
      <w:autoSpaceDE w:val="0"/>
      <w:autoSpaceDN w:val="0"/>
      <w:adjustRightInd w:val="0"/>
    </w:pPr>
    <w:rPr>
      <w:rFonts w:ascii="Franklin Gothic Medium" w:hAnsi="Franklin Gothic Medium" w:cs="Franklin Gothic Medium"/>
      <w:color w:val="000000"/>
      <w:sz w:val="24"/>
      <w:szCs w:val="24"/>
    </w:rPr>
  </w:style>
  <w:style w:type="character" w:styleId="CommentReference">
    <w:name w:val="annotation reference"/>
    <w:basedOn w:val="DefaultParagraphFont"/>
    <w:uiPriority w:val="99"/>
    <w:semiHidden/>
    <w:unhideWhenUsed/>
    <w:rsid w:val="009974AF"/>
    <w:rPr>
      <w:sz w:val="16"/>
      <w:szCs w:val="16"/>
    </w:rPr>
  </w:style>
  <w:style w:type="paragraph" w:styleId="CommentText">
    <w:name w:val="annotation text"/>
    <w:basedOn w:val="Normal"/>
    <w:link w:val="CommentTextChar"/>
    <w:uiPriority w:val="99"/>
    <w:semiHidden/>
    <w:unhideWhenUsed/>
    <w:rsid w:val="009974AF"/>
    <w:rPr>
      <w:sz w:val="20"/>
    </w:rPr>
  </w:style>
  <w:style w:type="character" w:customStyle="1" w:styleId="CommentTextChar">
    <w:name w:val="Comment Text Char"/>
    <w:basedOn w:val="DefaultParagraphFont"/>
    <w:link w:val="CommentText"/>
    <w:uiPriority w:val="99"/>
    <w:semiHidden/>
    <w:rsid w:val="009974A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9974AF"/>
    <w:rPr>
      <w:b/>
      <w:bCs/>
    </w:rPr>
  </w:style>
  <w:style w:type="character" w:customStyle="1" w:styleId="CommentSubjectChar">
    <w:name w:val="Comment Subject Char"/>
    <w:basedOn w:val="CommentTextChar"/>
    <w:link w:val="CommentSubject"/>
    <w:uiPriority w:val="99"/>
    <w:semiHidden/>
    <w:rsid w:val="009974AF"/>
    <w:rPr>
      <w:rFonts w:ascii="Franklin Gothic Book" w:hAnsi="Franklin Gothic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9402">
      <w:bodyDiv w:val="1"/>
      <w:marLeft w:val="0"/>
      <w:marRight w:val="0"/>
      <w:marTop w:val="0"/>
      <w:marBottom w:val="0"/>
      <w:divBdr>
        <w:top w:val="none" w:sz="0" w:space="0" w:color="auto"/>
        <w:left w:val="none" w:sz="0" w:space="0" w:color="auto"/>
        <w:bottom w:val="none" w:sz="0" w:space="0" w:color="auto"/>
        <w:right w:val="none" w:sz="0" w:space="0" w:color="auto"/>
      </w:divBdr>
    </w:div>
    <w:div w:id="703941916">
      <w:bodyDiv w:val="1"/>
      <w:marLeft w:val="0"/>
      <w:marRight w:val="0"/>
      <w:marTop w:val="0"/>
      <w:marBottom w:val="0"/>
      <w:divBdr>
        <w:top w:val="none" w:sz="0" w:space="0" w:color="auto"/>
        <w:left w:val="none" w:sz="0" w:space="0" w:color="auto"/>
        <w:bottom w:val="none" w:sz="0" w:space="0" w:color="auto"/>
        <w:right w:val="none" w:sz="0" w:space="0" w:color="auto"/>
      </w:divBdr>
    </w:div>
    <w:div w:id="1011103804">
      <w:bodyDiv w:val="1"/>
      <w:marLeft w:val="0"/>
      <w:marRight w:val="0"/>
      <w:marTop w:val="0"/>
      <w:marBottom w:val="0"/>
      <w:divBdr>
        <w:top w:val="none" w:sz="0" w:space="0" w:color="auto"/>
        <w:left w:val="none" w:sz="0" w:space="0" w:color="auto"/>
        <w:bottom w:val="none" w:sz="0" w:space="0" w:color="auto"/>
        <w:right w:val="none" w:sz="0" w:space="0" w:color="auto"/>
      </w:divBdr>
    </w:div>
    <w:div w:id="1815878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events/2023/3/28/tpb-regional-public-transportation-subcommit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5F"/>
    <w:rsid w:val="001C70FF"/>
    <w:rsid w:val="003732A2"/>
    <w:rsid w:val="003E6722"/>
    <w:rsid w:val="00561401"/>
    <w:rsid w:val="005C3661"/>
    <w:rsid w:val="00780B71"/>
    <w:rsid w:val="00963250"/>
    <w:rsid w:val="009709FD"/>
    <w:rsid w:val="009E0A5F"/>
    <w:rsid w:val="00B34491"/>
    <w:rsid w:val="00CC3E5E"/>
    <w:rsid w:val="00D54311"/>
    <w:rsid w:val="00DA3C7C"/>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82FD-E58B-4249-89FA-CBF404EE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 Russell</dc:creator>
  <cp:lastModifiedBy>Pierre Gaunaurd</cp:lastModifiedBy>
  <cp:revision>2</cp:revision>
  <cp:lastPrinted>2018-02-12T17:32:00Z</cp:lastPrinted>
  <dcterms:created xsi:type="dcterms:W3CDTF">2023-04-28T19:19:00Z</dcterms:created>
  <dcterms:modified xsi:type="dcterms:W3CDTF">2023-04-28T19:19:00Z</dcterms:modified>
</cp:coreProperties>
</file>