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8D6" w:rsidRDefault="008A48D6">
      <w:pPr>
        <w:ind w:left="1440"/>
      </w:pPr>
    </w:p>
    <w:p w:rsidR="008A48D6" w:rsidRDefault="008A48D6">
      <w:pPr>
        <w:ind w:left="1440"/>
      </w:pPr>
    </w:p>
    <w:p w:rsidR="008A48D6" w:rsidRDefault="008A48D6">
      <w:pPr>
        <w:ind w:left="1440"/>
      </w:pPr>
    </w:p>
    <w:p w:rsidR="008A48D6" w:rsidRDefault="008A48D6">
      <w:pPr>
        <w:ind w:left="1440"/>
      </w:pPr>
    </w:p>
    <w:p w:rsidR="0012441E" w:rsidRPr="0012441E" w:rsidRDefault="0012441E" w:rsidP="0012441E">
      <w:pPr>
        <w:pStyle w:val="PlainText"/>
        <w:jc w:val="center"/>
        <w:rPr>
          <w:rFonts w:ascii="Times New Roman" w:hAnsi="Times New Roman"/>
          <w:b/>
          <w:sz w:val="24"/>
          <w:szCs w:val="24"/>
        </w:rPr>
      </w:pPr>
      <w:r w:rsidRPr="0012441E">
        <w:rPr>
          <w:rFonts w:ascii="Times New Roman" w:hAnsi="Times New Roman"/>
          <w:b/>
          <w:sz w:val="24"/>
          <w:szCs w:val="24"/>
        </w:rPr>
        <w:t>Human Services and Public Safety Policy Committee (HSPSPC)</w:t>
      </w:r>
    </w:p>
    <w:p w:rsidR="0012441E" w:rsidRDefault="0012441E" w:rsidP="0012441E">
      <w:pPr>
        <w:pStyle w:val="Subtitle"/>
        <w:rPr>
          <w:sz w:val="24"/>
        </w:rPr>
      </w:pPr>
      <w:r>
        <w:rPr>
          <w:sz w:val="24"/>
        </w:rPr>
        <w:t>Meeting Notice</w:t>
      </w:r>
    </w:p>
    <w:p w:rsidR="0012441E" w:rsidRDefault="0012441E" w:rsidP="0012441E">
      <w:pPr>
        <w:jc w:val="center"/>
        <w:rPr>
          <w:b/>
          <w:bCs/>
        </w:rPr>
      </w:pPr>
    </w:p>
    <w:p w:rsidR="0012441E" w:rsidRPr="00214116" w:rsidRDefault="0012441E" w:rsidP="0012441E">
      <w:pPr>
        <w:ind w:left="1440" w:firstLine="720"/>
        <w:rPr>
          <w:b/>
          <w:bCs/>
        </w:rPr>
      </w:pPr>
      <w:r w:rsidRPr="00214116">
        <w:rPr>
          <w:b/>
          <w:bCs/>
        </w:rPr>
        <w:t>DATE:</w:t>
      </w:r>
      <w:r w:rsidRPr="00214116">
        <w:rPr>
          <w:b/>
          <w:bCs/>
        </w:rPr>
        <w:tab/>
      </w:r>
      <w:r w:rsidRPr="00214116">
        <w:rPr>
          <w:b/>
          <w:bCs/>
        </w:rPr>
        <w:tab/>
        <w:t>Friday</w:t>
      </w:r>
      <w:r w:rsidR="00BA2743" w:rsidRPr="00214116">
        <w:rPr>
          <w:b/>
          <w:bCs/>
        </w:rPr>
        <w:t xml:space="preserve">, </w:t>
      </w:r>
      <w:r w:rsidR="00E04300">
        <w:rPr>
          <w:b/>
          <w:bCs/>
        </w:rPr>
        <w:t>October 15</w:t>
      </w:r>
      <w:r w:rsidR="00E04300" w:rsidRPr="00E04300">
        <w:rPr>
          <w:b/>
          <w:bCs/>
          <w:vertAlign w:val="superscript"/>
        </w:rPr>
        <w:t>th</w:t>
      </w:r>
      <w:r w:rsidR="00E04300">
        <w:rPr>
          <w:b/>
          <w:bCs/>
        </w:rPr>
        <w:t>, 2010</w:t>
      </w:r>
    </w:p>
    <w:p w:rsidR="0012441E" w:rsidRPr="00214116" w:rsidRDefault="0012441E" w:rsidP="0012441E">
      <w:pPr>
        <w:ind w:left="1440" w:firstLine="720"/>
        <w:rPr>
          <w:b/>
          <w:bCs/>
        </w:rPr>
      </w:pPr>
      <w:r w:rsidRPr="00214116">
        <w:rPr>
          <w:b/>
          <w:bCs/>
        </w:rPr>
        <w:t>TIME:</w:t>
      </w:r>
      <w:r w:rsidRPr="00214116">
        <w:rPr>
          <w:b/>
          <w:bCs/>
        </w:rPr>
        <w:tab/>
      </w:r>
      <w:r w:rsidRPr="00214116">
        <w:rPr>
          <w:b/>
          <w:bCs/>
        </w:rPr>
        <w:tab/>
        <w:t>Noon – 2pm</w:t>
      </w:r>
    </w:p>
    <w:p w:rsidR="0012441E" w:rsidRPr="00B40404" w:rsidRDefault="0012441E" w:rsidP="0012441E">
      <w:pPr>
        <w:ind w:left="1440" w:firstLine="720"/>
        <w:rPr>
          <w:b/>
          <w:szCs w:val="20"/>
        </w:rPr>
      </w:pPr>
      <w:r w:rsidRPr="00214116">
        <w:rPr>
          <w:b/>
          <w:bCs/>
        </w:rPr>
        <w:t>LOCATION:</w:t>
      </w:r>
      <w:r w:rsidRPr="00214116">
        <w:rPr>
          <w:b/>
          <w:bCs/>
        </w:rPr>
        <w:tab/>
      </w:r>
      <w:r w:rsidRPr="00B40404">
        <w:rPr>
          <w:b/>
          <w:szCs w:val="20"/>
        </w:rPr>
        <w:t>COG Board Room</w:t>
      </w:r>
    </w:p>
    <w:p w:rsidR="0012441E" w:rsidRPr="00B40404" w:rsidRDefault="0012441E" w:rsidP="0012441E">
      <w:pPr>
        <w:ind w:left="2880" w:firstLine="720"/>
        <w:rPr>
          <w:b/>
          <w:szCs w:val="20"/>
        </w:rPr>
      </w:pPr>
      <w:r w:rsidRPr="00B40404">
        <w:rPr>
          <w:b/>
          <w:szCs w:val="20"/>
        </w:rPr>
        <w:t>777 North Capital Street, NE</w:t>
      </w:r>
    </w:p>
    <w:p w:rsidR="0012441E" w:rsidRDefault="0012441E" w:rsidP="0012441E">
      <w:pPr>
        <w:ind w:left="2880" w:firstLine="720"/>
        <w:rPr>
          <w:b/>
          <w:szCs w:val="20"/>
        </w:rPr>
      </w:pPr>
      <w:r w:rsidRPr="00B40404">
        <w:rPr>
          <w:b/>
          <w:szCs w:val="20"/>
        </w:rPr>
        <w:t>Washington, DC 20002</w:t>
      </w:r>
    </w:p>
    <w:p w:rsidR="0012441E" w:rsidRPr="00B40404" w:rsidRDefault="0012441E" w:rsidP="0012441E">
      <w:pPr>
        <w:ind w:left="2880" w:firstLine="720"/>
        <w:rPr>
          <w:b/>
          <w:szCs w:val="20"/>
        </w:rPr>
      </w:pPr>
    </w:p>
    <w:p w:rsidR="0012441E" w:rsidRPr="002929BA" w:rsidRDefault="0012441E" w:rsidP="0012441E">
      <w:pPr>
        <w:pStyle w:val="Heading1"/>
        <w:tabs>
          <w:tab w:val="clear" w:pos="0"/>
        </w:tabs>
        <w:ind w:left="720" w:firstLine="720"/>
        <w:rPr>
          <w:rFonts w:ascii="Times New Roman" w:hAnsi="Times New Roman" w:cs="Times New Roman"/>
          <w:b/>
          <w:bCs/>
          <w:sz w:val="20"/>
          <w:szCs w:val="20"/>
        </w:rPr>
      </w:pPr>
      <w:r w:rsidRPr="002929BA">
        <w:rPr>
          <w:rFonts w:ascii="Times New Roman" w:hAnsi="Times New Roman" w:cs="Times New Roman"/>
          <w:sz w:val="20"/>
          <w:szCs w:val="20"/>
        </w:rPr>
        <w:t>Lunch will be available at 11:30am.  The meeting will begin promptly at 12:00 noon</w:t>
      </w:r>
    </w:p>
    <w:p w:rsidR="0012441E" w:rsidRPr="00F52257" w:rsidRDefault="0012441E" w:rsidP="0012441E">
      <w:pPr>
        <w:pStyle w:val="PlainText"/>
        <w:ind w:left="1440"/>
        <w:rPr>
          <w:rFonts w:ascii="Courier New" w:hAnsi="Courier New" w:cs="Courier New"/>
          <w:sz w:val="20"/>
          <w:szCs w:val="20"/>
        </w:rPr>
      </w:pPr>
      <w:r w:rsidRPr="00F52257">
        <w:rPr>
          <w:rFonts w:ascii="Times New Roman" w:hAnsi="Times New Roman"/>
          <w:i/>
          <w:sz w:val="20"/>
          <w:szCs w:val="20"/>
        </w:rPr>
        <w:t xml:space="preserve">Please contact Renee Y. Frost at (202) 962-3343 or </w:t>
      </w:r>
      <w:hyperlink r:id="rId8" w:history="1">
        <w:r w:rsidRPr="00F52257">
          <w:rPr>
            <w:rStyle w:val="Hyperlink"/>
            <w:rFonts w:ascii="Times New Roman" w:hAnsi="Times New Roman"/>
            <w:i/>
            <w:sz w:val="20"/>
            <w:szCs w:val="20"/>
          </w:rPr>
          <w:t>rfrost@mwcog.org</w:t>
        </w:r>
      </w:hyperlink>
      <w:r w:rsidR="00F52257" w:rsidRPr="00F52257">
        <w:rPr>
          <w:rFonts w:ascii="Times New Roman" w:hAnsi="Times New Roman"/>
          <w:i/>
          <w:sz w:val="20"/>
          <w:szCs w:val="20"/>
        </w:rPr>
        <w:t xml:space="preserve"> </w:t>
      </w:r>
      <w:r w:rsidRPr="00F52257">
        <w:rPr>
          <w:rFonts w:ascii="Times New Roman" w:hAnsi="Times New Roman"/>
          <w:i/>
          <w:sz w:val="20"/>
          <w:szCs w:val="20"/>
        </w:rPr>
        <w:t>to confirm your attendance.</w:t>
      </w:r>
    </w:p>
    <w:p w:rsidR="0012441E" w:rsidRPr="00C9692B" w:rsidRDefault="00124975" w:rsidP="0012441E">
      <w:pPr>
        <w:pStyle w:val="PlainText"/>
        <w:jc w:val="center"/>
        <w:rPr>
          <w:rFonts w:ascii="Courier New" w:hAnsi="Courier New" w:cs="Courier Ne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7.5pt" o:hrpct="0" o:hralign="center" o:hr="t">
            <v:imagedata r:id="rId9" o:title="BD14996_"/>
          </v:shape>
        </w:pict>
      </w:r>
    </w:p>
    <w:p w:rsidR="0012441E" w:rsidRDefault="0012441E" w:rsidP="0012441E">
      <w:pPr>
        <w:pStyle w:val="Heading2"/>
        <w:jc w:val="center"/>
        <w:rPr>
          <w:rFonts w:ascii="Times New Roman" w:hAnsi="Times New Roman" w:cs="Times New Roman"/>
          <w:i w:val="0"/>
          <w:iCs w:val="0"/>
          <w:sz w:val="22"/>
          <w:szCs w:val="22"/>
          <w:u w:val="single"/>
        </w:rPr>
      </w:pPr>
      <w:r w:rsidRPr="0032285E">
        <w:rPr>
          <w:rFonts w:ascii="Times New Roman" w:hAnsi="Times New Roman" w:cs="Times New Roman"/>
          <w:i w:val="0"/>
          <w:iCs w:val="0"/>
          <w:sz w:val="22"/>
          <w:szCs w:val="22"/>
          <w:u w:val="single"/>
        </w:rPr>
        <w:t>AGENDA</w:t>
      </w:r>
    </w:p>
    <w:p w:rsidR="0012441E" w:rsidRPr="0032285E" w:rsidRDefault="0012441E" w:rsidP="0012441E">
      <w:pPr>
        <w:pStyle w:val="PlainText"/>
        <w:jc w:val="center"/>
        <w:rPr>
          <w:rFonts w:ascii="Times New Roman" w:hAnsi="Times New Roman"/>
          <w:sz w:val="22"/>
          <w:szCs w:val="22"/>
        </w:rPr>
      </w:pPr>
    </w:p>
    <w:p w:rsidR="0012441E" w:rsidRPr="0032285E" w:rsidRDefault="0012441E" w:rsidP="00546800">
      <w:pPr>
        <w:pStyle w:val="PlainText"/>
        <w:ind w:left="990"/>
        <w:rPr>
          <w:rFonts w:ascii="Times New Roman" w:hAnsi="Times New Roman"/>
          <w:b/>
          <w:sz w:val="22"/>
          <w:szCs w:val="22"/>
        </w:rPr>
      </w:pPr>
      <w:r w:rsidRPr="0032285E">
        <w:rPr>
          <w:rFonts w:ascii="Times New Roman" w:hAnsi="Times New Roman"/>
          <w:b/>
          <w:sz w:val="22"/>
          <w:szCs w:val="22"/>
        </w:rPr>
        <w:t>I.</w:t>
      </w:r>
      <w:r w:rsidRPr="0032285E">
        <w:rPr>
          <w:rFonts w:ascii="Times New Roman" w:hAnsi="Times New Roman"/>
          <w:b/>
          <w:sz w:val="22"/>
          <w:szCs w:val="22"/>
        </w:rPr>
        <w:tab/>
      </w:r>
      <w:r w:rsidR="00745AD6">
        <w:rPr>
          <w:rFonts w:ascii="Times New Roman" w:hAnsi="Times New Roman"/>
          <w:b/>
          <w:sz w:val="22"/>
          <w:szCs w:val="22"/>
        </w:rPr>
        <w:t>C</w:t>
      </w:r>
      <w:r w:rsidR="00201FA6">
        <w:rPr>
          <w:rFonts w:ascii="Times New Roman" w:hAnsi="Times New Roman"/>
          <w:b/>
          <w:sz w:val="22"/>
          <w:szCs w:val="22"/>
        </w:rPr>
        <w:t>all to order, Introductions,</w:t>
      </w:r>
      <w:r w:rsidR="00745AD6">
        <w:rPr>
          <w:rFonts w:ascii="Times New Roman" w:hAnsi="Times New Roman"/>
          <w:b/>
          <w:sz w:val="22"/>
          <w:szCs w:val="22"/>
        </w:rPr>
        <w:t xml:space="preserve"> Announcements</w:t>
      </w:r>
      <w:r w:rsidR="00201FA6">
        <w:rPr>
          <w:rFonts w:ascii="Times New Roman" w:hAnsi="Times New Roman"/>
          <w:b/>
          <w:sz w:val="22"/>
          <w:szCs w:val="22"/>
        </w:rPr>
        <w:t>, &amp; Approval of Minutes</w:t>
      </w:r>
      <w:r w:rsidRPr="0032285E">
        <w:rPr>
          <w:rFonts w:ascii="Times New Roman" w:hAnsi="Times New Roman"/>
          <w:b/>
          <w:sz w:val="22"/>
          <w:szCs w:val="22"/>
        </w:rPr>
        <w:t xml:space="preserve"> </w:t>
      </w:r>
    </w:p>
    <w:p w:rsidR="0012441E" w:rsidRDefault="0012441E" w:rsidP="00546800">
      <w:pPr>
        <w:pStyle w:val="PlainText"/>
        <w:ind w:left="990"/>
        <w:rPr>
          <w:rFonts w:ascii="Times New Roman" w:hAnsi="Times New Roman"/>
          <w:b/>
          <w:sz w:val="22"/>
          <w:szCs w:val="22"/>
        </w:rPr>
      </w:pPr>
      <w:r w:rsidRPr="0032285E">
        <w:rPr>
          <w:rFonts w:ascii="Times New Roman" w:hAnsi="Times New Roman"/>
          <w:b/>
          <w:sz w:val="22"/>
          <w:szCs w:val="22"/>
        </w:rPr>
        <w:t>(Noon – 12:1</w:t>
      </w:r>
      <w:r w:rsidR="00256BDB">
        <w:rPr>
          <w:rFonts w:ascii="Times New Roman" w:hAnsi="Times New Roman"/>
          <w:b/>
          <w:sz w:val="22"/>
          <w:szCs w:val="22"/>
        </w:rPr>
        <w:t>0</w:t>
      </w:r>
      <w:r w:rsidRPr="0032285E">
        <w:rPr>
          <w:rFonts w:ascii="Times New Roman" w:hAnsi="Times New Roman"/>
          <w:b/>
          <w:sz w:val="22"/>
          <w:szCs w:val="22"/>
        </w:rPr>
        <w:t xml:space="preserve"> pm)</w:t>
      </w:r>
    </w:p>
    <w:p w:rsidR="00201FA6" w:rsidRPr="0032285E" w:rsidRDefault="00201FA6" w:rsidP="00546800">
      <w:pPr>
        <w:pStyle w:val="PlainText"/>
        <w:ind w:left="990"/>
        <w:rPr>
          <w:rFonts w:ascii="Times New Roman" w:hAnsi="Times New Roman"/>
          <w:b/>
          <w:sz w:val="22"/>
          <w:szCs w:val="22"/>
        </w:rPr>
      </w:pPr>
    </w:p>
    <w:p w:rsidR="0012441E" w:rsidRPr="0032285E" w:rsidRDefault="0012441E" w:rsidP="00940D37">
      <w:pPr>
        <w:pStyle w:val="PlainText"/>
        <w:ind w:left="3600" w:firstLine="720"/>
        <w:rPr>
          <w:rFonts w:ascii="Times New Roman" w:hAnsi="Times New Roman"/>
          <w:b/>
          <w:sz w:val="22"/>
          <w:szCs w:val="22"/>
        </w:rPr>
      </w:pPr>
      <w:r w:rsidRPr="0032285E">
        <w:rPr>
          <w:rFonts w:ascii="Times New Roman" w:hAnsi="Times New Roman"/>
          <w:b/>
          <w:sz w:val="22"/>
          <w:szCs w:val="22"/>
        </w:rPr>
        <w:t xml:space="preserve">Chairman </w:t>
      </w:r>
      <w:r w:rsidR="00C369A5" w:rsidRPr="0032285E">
        <w:rPr>
          <w:rFonts w:ascii="Times New Roman" w:hAnsi="Times New Roman"/>
          <w:b/>
          <w:sz w:val="22"/>
          <w:szCs w:val="22"/>
        </w:rPr>
        <w:t>Walter Tejada</w:t>
      </w:r>
    </w:p>
    <w:p w:rsidR="00C369A5" w:rsidRDefault="00C369A5" w:rsidP="00940D37">
      <w:pPr>
        <w:pStyle w:val="PlainText"/>
        <w:ind w:left="3600" w:firstLine="720"/>
        <w:rPr>
          <w:rFonts w:ascii="Times New Roman" w:hAnsi="Times New Roman"/>
          <w:b/>
          <w:sz w:val="22"/>
          <w:szCs w:val="22"/>
        </w:rPr>
      </w:pPr>
      <w:r w:rsidRPr="0032285E">
        <w:rPr>
          <w:rFonts w:ascii="Times New Roman" w:hAnsi="Times New Roman"/>
          <w:b/>
          <w:sz w:val="22"/>
          <w:szCs w:val="22"/>
        </w:rPr>
        <w:t>Arlington County Board Member</w:t>
      </w:r>
    </w:p>
    <w:p w:rsidR="00E04300" w:rsidRPr="0032285E" w:rsidRDefault="00E04300" w:rsidP="00F13136">
      <w:pPr>
        <w:pStyle w:val="PlainText"/>
        <w:ind w:left="3600"/>
        <w:rPr>
          <w:rFonts w:ascii="Times New Roman" w:hAnsi="Times New Roman"/>
          <w:sz w:val="22"/>
          <w:szCs w:val="22"/>
        </w:rPr>
      </w:pPr>
    </w:p>
    <w:p w:rsidR="00546800" w:rsidRPr="00201FA6" w:rsidRDefault="00E04300" w:rsidP="00546800">
      <w:pPr>
        <w:pStyle w:val="PlainText"/>
        <w:ind w:left="990"/>
        <w:rPr>
          <w:rFonts w:ascii="Times New Roman" w:hAnsi="Times New Roman"/>
          <w:b/>
          <w:i/>
          <w:sz w:val="22"/>
          <w:szCs w:val="22"/>
        </w:rPr>
      </w:pPr>
      <w:r w:rsidRPr="00201FA6">
        <w:rPr>
          <w:rFonts w:ascii="Times New Roman" w:hAnsi="Times New Roman"/>
          <w:b/>
          <w:i/>
          <w:sz w:val="22"/>
          <w:szCs w:val="22"/>
        </w:rPr>
        <w:t>Chair’s report on r</w:t>
      </w:r>
      <w:r w:rsidR="00546800" w:rsidRPr="00201FA6">
        <w:rPr>
          <w:rFonts w:ascii="Times New Roman" w:hAnsi="Times New Roman"/>
          <w:b/>
          <w:i/>
          <w:sz w:val="22"/>
          <w:szCs w:val="22"/>
        </w:rPr>
        <w:t xml:space="preserve">ecent COG </w:t>
      </w:r>
      <w:r w:rsidR="006D4019" w:rsidRPr="00201FA6">
        <w:rPr>
          <w:rFonts w:ascii="Times New Roman" w:hAnsi="Times New Roman"/>
          <w:b/>
          <w:i/>
          <w:sz w:val="22"/>
          <w:szCs w:val="22"/>
        </w:rPr>
        <w:t>activities</w:t>
      </w:r>
      <w:r w:rsidRPr="00201FA6">
        <w:rPr>
          <w:rFonts w:ascii="Times New Roman" w:hAnsi="Times New Roman"/>
          <w:b/>
          <w:i/>
          <w:sz w:val="22"/>
          <w:szCs w:val="22"/>
        </w:rPr>
        <w:t>:</w:t>
      </w:r>
    </w:p>
    <w:p w:rsidR="00940D37" w:rsidRDefault="00940D37" w:rsidP="00201FA6">
      <w:pPr>
        <w:pStyle w:val="PlainText"/>
        <w:numPr>
          <w:ilvl w:val="0"/>
          <w:numId w:val="25"/>
        </w:numPr>
        <w:rPr>
          <w:rFonts w:ascii="Times New Roman" w:hAnsi="Times New Roman"/>
          <w:sz w:val="22"/>
          <w:szCs w:val="22"/>
        </w:rPr>
      </w:pPr>
      <w:r>
        <w:rPr>
          <w:rFonts w:ascii="Times New Roman" w:hAnsi="Times New Roman"/>
          <w:sz w:val="22"/>
          <w:szCs w:val="22"/>
        </w:rPr>
        <w:t>Mr. Tejada provided an update to the COG Board in August on the progress made on the snow issues identified at the April Leadership Forum on Snow Response</w:t>
      </w:r>
    </w:p>
    <w:p w:rsidR="00940D37" w:rsidRDefault="00940D37" w:rsidP="00546800">
      <w:pPr>
        <w:pStyle w:val="PlainText"/>
        <w:ind w:left="990"/>
        <w:rPr>
          <w:rFonts w:ascii="Times New Roman" w:hAnsi="Times New Roman"/>
          <w:sz w:val="22"/>
          <w:szCs w:val="22"/>
        </w:rPr>
      </w:pPr>
    </w:p>
    <w:p w:rsidR="00940D37" w:rsidRDefault="00940D37" w:rsidP="00201FA6">
      <w:pPr>
        <w:pStyle w:val="PlainText"/>
        <w:numPr>
          <w:ilvl w:val="0"/>
          <w:numId w:val="25"/>
        </w:numPr>
        <w:rPr>
          <w:rFonts w:ascii="Times New Roman" w:hAnsi="Times New Roman"/>
          <w:sz w:val="22"/>
          <w:szCs w:val="22"/>
        </w:rPr>
      </w:pPr>
      <w:r>
        <w:rPr>
          <w:rFonts w:ascii="Times New Roman" w:hAnsi="Times New Roman"/>
          <w:sz w:val="22"/>
          <w:szCs w:val="22"/>
        </w:rPr>
        <w:t xml:space="preserve">In September, the Emergency Preparedness Committee (EPC) approved the updated NCR Homeland Security Strategic Plan. The Strategic Plan can be viewed at </w:t>
      </w:r>
      <w:hyperlink r:id="rId10" w:history="1">
        <w:r w:rsidRPr="004F54B3">
          <w:rPr>
            <w:rStyle w:val="Hyperlink"/>
            <w:rFonts w:ascii="Times New Roman" w:hAnsi="Times New Roman"/>
            <w:sz w:val="22"/>
            <w:szCs w:val="22"/>
          </w:rPr>
          <w:t>www.ncrhomelandsecurity.org</w:t>
        </w:r>
      </w:hyperlink>
    </w:p>
    <w:p w:rsidR="00940D37" w:rsidRDefault="00940D37" w:rsidP="00546800">
      <w:pPr>
        <w:pStyle w:val="PlainText"/>
        <w:ind w:left="990"/>
        <w:rPr>
          <w:rFonts w:ascii="Times New Roman" w:hAnsi="Times New Roman"/>
          <w:sz w:val="22"/>
          <w:szCs w:val="22"/>
        </w:rPr>
      </w:pPr>
    </w:p>
    <w:p w:rsidR="00940D37" w:rsidRPr="005B56BC" w:rsidRDefault="00201FA6" w:rsidP="00201FA6">
      <w:pPr>
        <w:pStyle w:val="PlainText"/>
        <w:numPr>
          <w:ilvl w:val="0"/>
          <w:numId w:val="25"/>
        </w:numPr>
        <w:rPr>
          <w:rFonts w:ascii="Times New Roman" w:hAnsi="Times New Roman"/>
          <w:b/>
          <w:sz w:val="22"/>
          <w:szCs w:val="22"/>
        </w:rPr>
      </w:pPr>
      <w:r>
        <w:rPr>
          <w:rFonts w:ascii="Times New Roman" w:hAnsi="Times New Roman"/>
          <w:sz w:val="22"/>
          <w:szCs w:val="22"/>
        </w:rPr>
        <w:t>The NCR received just over $59 million from DHS under the Urban Area Security Initiative (UASI). Officials announced in September how that money will be spent (attached).</w:t>
      </w:r>
    </w:p>
    <w:p w:rsidR="007407F3" w:rsidRDefault="007407F3" w:rsidP="00546800">
      <w:pPr>
        <w:pStyle w:val="PlainText"/>
        <w:ind w:left="990"/>
        <w:rPr>
          <w:rFonts w:ascii="Times New Roman" w:hAnsi="Times New Roman"/>
          <w:sz w:val="22"/>
          <w:szCs w:val="22"/>
        </w:rPr>
      </w:pPr>
    </w:p>
    <w:p w:rsidR="00F13136" w:rsidRDefault="00F13136" w:rsidP="00F13136">
      <w:pPr>
        <w:pStyle w:val="PlainText"/>
        <w:ind w:left="1350"/>
        <w:rPr>
          <w:rFonts w:ascii="Times New Roman" w:hAnsi="Times New Roman"/>
          <w:sz w:val="22"/>
          <w:szCs w:val="22"/>
        </w:rPr>
      </w:pPr>
    </w:p>
    <w:p w:rsidR="00F11353" w:rsidRDefault="00B03201" w:rsidP="00546800">
      <w:pPr>
        <w:pStyle w:val="PlainText"/>
        <w:ind w:left="990"/>
        <w:rPr>
          <w:rFonts w:ascii="Times New Roman" w:hAnsi="Times New Roman"/>
          <w:b/>
          <w:sz w:val="22"/>
          <w:szCs w:val="22"/>
        </w:rPr>
      </w:pPr>
      <w:r w:rsidRPr="0032285E">
        <w:rPr>
          <w:rFonts w:ascii="Times New Roman" w:hAnsi="Times New Roman"/>
          <w:b/>
          <w:sz w:val="22"/>
          <w:szCs w:val="22"/>
        </w:rPr>
        <w:t>II.</w:t>
      </w:r>
      <w:r w:rsidRPr="0032285E">
        <w:rPr>
          <w:rFonts w:ascii="Times New Roman" w:hAnsi="Times New Roman"/>
          <w:b/>
          <w:sz w:val="22"/>
          <w:szCs w:val="22"/>
        </w:rPr>
        <w:tab/>
      </w:r>
      <w:r w:rsidR="00AC1B4F">
        <w:rPr>
          <w:rFonts w:ascii="Times New Roman" w:hAnsi="Times New Roman"/>
          <w:b/>
          <w:sz w:val="22"/>
          <w:szCs w:val="22"/>
        </w:rPr>
        <w:t>Secure Communities: A Public Safety Perspective</w:t>
      </w:r>
    </w:p>
    <w:p w:rsidR="00B03201" w:rsidRDefault="009573BE" w:rsidP="00546800">
      <w:pPr>
        <w:pStyle w:val="PlainText"/>
        <w:ind w:left="990"/>
        <w:rPr>
          <w:rFonts w:ascii="Times New Roman" w:hAnsi="Times New Roman"/>
          <w:b/>
          <w:sz w:val="22"/>
          <w:szCs w:val="22"/>
        </w:rPr>
      </w:pPr>
      <w:r>
        <w:rPr>
          <w:rFonts w:ascii="Times New Roman" w:hAnsi="Times New Roman"/>
          <w:b/>
          <w:sz w:val="22"/>
          <w:szCs w:val="22"/>
        </w:rPr>
        <w:t>(12:1</w:t>
      </w:r>
      <w:r w:rsidR="0069797E">
        <w:rPr>
          <w:rFonts w:ascii="Times New Roman" w:hAnsi="Times New Roman"/>
          <w:b/>
          <w:sz w:val="22"/>
          <w:szCs w:val="22"/>
        </w:rPr>
        <w:t>0</w:t>
      </w:r>
      <w:r>
        <w:rPr>
          <w:rFonts w:ascii="Times New Roman" w:hAnsi="Times New Roman"/>
          <w:b/>
          <w:sz w:val="22"/>
          <w:szCs w:val="22"/>
        </w:rPr>
        <w:t>-1:</w:t>
      </w:r>
      <w:r w:rsidR="00AC1B4F">
        <w:rPr>
          <w:rFonts w:ascii="Times New Roman" w:hAnsi="Times New Roman"/>
          <w:b/>
          <w:sz w:val="22"/>
          <w:szCs w:val="22"/>
        </w:rPr>
        <w:t>05</w:t>
      </w:r>
      <w:r w:rsidR="00B03201" w:rsidRPr="0032285E">
        <w:rPr>
          <w:rFonts w:ascii="Times New Roman" w:hAnsi="Times New Roman"/>
          <w:b/>
          <w:sz w:val="22"/>
          <w:szCs w:val="22"/>
        </w:rPr>
        <w:t xml:space="preserve"> pm)</w:t>
      </w:r>
    </w:p>
    <w:p w:rsidR="004752DF" w:rsidRPr="00121229" w:rsidRDefault="004752DF" w:rsidP="00F11353">
      <w:pPr>
        <w:ind w:left="2970"/>
        <w:rPr>
          <w:b/>
          <w:sz w:val="24"/>
        </w:rPr>
      </w:pPr>
    </w:p>
    <w:p w:rsidR="00745AD6" w:rsidRDefault="00745AD6" w:rsidP="00745AD6">
      <w:pPr>
        <w:autoSpaceDN w:val="0"/>
        <w:ind w:left="990"/>
        <w:rPr>
          <w:sz w:val="22"/>
          <w:szCs w:val="22"/>
        </w:rPr>
      </w:pPr>
      <w:r w:rsidRPr="0023085C">
        <w:rPr>
          <w:sz w:val="22"/>
          <w:szCs w:val="22"/>
        </w:rPr>
        <w:t xml:space="preserve">In June, the HSPSPC identified a need to learn more about the DHS-Immigration and Custom’s Enforcement (ICE) Secure Communities initiative. Through the Secure Communities program, technology enables local law enforcement agencies to initiate an integrated records check of criminal history and immigration status for individuals in their custody. This has been a topic within many local jurisdictions, and the committee expressed the desire to have an educational briefing on this matter. The distinguished panel will </w:t>
      </w:r>
      <w:r w:rsidR="00C06543">
        <w:rPr>
          <w:sz w:val="22"/>
          <w:szCs w:val="22"/>
        </w:rPr>
        <w:t xml:space="preserve">talk about </w:t>
      </w:r>
      <w:r w:rsidR="0023085C" w:rsidRPr="0023085C">
        <w:rPr>
          <w:sz w:val="22"/>
          <w:szCs w:val="22"/>
        </w:rPr>
        <w:t>what this means to local law enforcement and corrections officials.</w:t>
      </w:r>
    </w:p>
    <w:p w:rsidR="00B601BF" w:rsidRDefault="00B601BF" w:rsidP="00745AD6">
      <w:pPr>
        <w:autoSpaceDN w:val="0"/>
        <w:ind w:left="990"/>
        <w:rPr>
          <w:sz w:val="22"/>
          <w:szCs w:val="22"/>
        </w:rPr>
      </w:pPr>
    </w:p>
    <w:p w:rsidR="00C06543" w:rsidRDefault="00C06543" w:rsidP="00B601BF">
      <w:pPr>
        <w:autoSpaceDN w:val="0"/>
        <w:ind w:left="3870" w:firstLine="450"/>
        <w:rPr>
          <w:b/>
          <w:sz w:val="22"/>
          <w:szCs w:val="22"/>
        </w:rPr>
      </w:pPr>
    </w:p>
    <w:p w:rsidR="00C06543" w:rsidRDefault="00C06543" w:rsidP="00B601BF">
      <w:pPr>
        <w:autoSpaceDN w:val="0"/>
        <w:ind w:left="3870" w:firstLine="450"/>
        <w:rPr>
          <w:b/>
          <w:sz w:val="22"/>
          <w:szCs w:val="22"/>
        </w:rPr>
      </w:pPr>
    </w:p>
    <w:p w:rsidR="00B601BF" w:rsidRPr="00B601BF" w:rsidRDefault="00B601BF" w:rsidP="00B601BF">
      <w:pPr>
        <w:autoSpaceDN w:val="0"/>
        <w:ind w:left="3870" w:firstLine="450"/>
        <w:rPr>
          <w:b/>
          <w:sz w:val="22"/>
          <w:szCs w:val="22"/>
        </w:rPr>
      </w:pPr>
      <w:r w:rsidRPr="00B601BF">
        <w:rPr>
          <w:b/>
          <w:sz w:val="22"/>
          <w:szCs w:val="22"/>
        </w:rPr>
        <w:lastRenderedPageBreak/>
        <w:t>Chief Tom Manger</w:t>
      </w:r>
    </w:p>
    <w:p w:rsidR="00B601BF" w:rsidRDefault="00B601BF" w:rsidP="00B601BF">
      <w:pPr>
        <w:autoSpaceDN w:val="0"/>
        <w:ind w:left="3870" w:firstLine="450"/>
        <w:rPr>
          <w:b/>
          <w:sz w:val="22"/>
          <w:szCs w:val="22"/>
        </w:rPr>
      </w:pPr>
      <w:r w:rsidRPr="00B601BF">
        <w:rPr>
          <w:b/>
          <w:sz w:val="22"/>
          <w:szCs w:val="22"/>
        </w:rPr>
        <w:t>Montgomery County Dept. of Police</w:t>
      </w:r>
    </w:p>
    <w:p w:rsidR="0014079B" w:rsidRDefault="0014079B" w:rsidP="00B601BF">
      <w:pPr>
        <w:autoSpaceDN w:val="0"/>
        <w:ind w:left="3870" w:firstLine="450"/>
        <w:rPr>
          <w:b/>
          <w:sz w:val="22"/>
          <w:szCs w:val="22"/>
        </w:rPr>
      </w:pPr>
    </w:p>
    <w:p w:rsidR="0014079B" w:rsidRDefault="0014079B" w:rsidP="0014079B">
      <w:pPr>
        <w:pStyle w:val="PlainText"/>
        <w:ind w:left="3420" w:firstLine="900"/>
        <w:rPr>
          <w:rFonts w:ascii="Times New Roman" w:hAnsi="Times New Roman"/>
          <w:b/>
          <w:sz w:val="22"/>
          <w:szCs w:val="22"/>
        </w:rPr>
      </w:pPr>
      <w:r w:rsidRPr="00D04626">
        <w:rPr>
          <w:rFonts w:ascii="Times New Roman" w:hAnsi="Times New Roman"/>
          <w:b/>
          <w:sz w:val="22"/>
          <w:szCs w:val="22"/>
        </w:rPr>
        <w:t xml:space="preserve">Ms. Joan </w:t>
      </w:r>
      <w:proofErr w:type="spellStart"/>
      <w:r w:rsidRPr="00D04626">
        <w:rPr>
          <w:rFonts w:ascii="Times New Roman" w:hAnsi="Times New Roman"/>
          <w:b/>
          <w:sz w:val="22"/>
          <w:szCs w:val="22"/>
        </w:rPr>
        <w:t>Friedland</w:t>
      </w:r>
      <w:proofErr w:type="spellEnd"/>
      <w:r w:rsidRPr="00D04626">
        <w:rPr>
          <w:rFonts w:ascii="Times New Roman" w:hAnsi="Times New Roman"/>
          <w:b/>
          <w:sz w:val="22"/>
          <w:szCs w:val="22"/>
        </w:rPr>
        <w:t>, Managing Attorney</w:t>
      </w:r>
    </w:p>
    <w:p w:rsidR="0014079B" w:rsidRDefault="0014079B" w:rsidP="0014079B">
      <w:pPr>
        <w:pStyle w:val="PlainText"/>
        <w:ind w:left="990"/>
        <w:rPr>
          <w:rFonts w:ascii="Times New Roman" w:hAnsi="Times New Roman"/>
          <w:b/>
          <w:sz w:val="22"/>
          <w:szCs w:val="22"/>
        </w:rPr>
      </w:pPr>
      <w:r w:rsidRPr="00D04626">
        <w:rPr>
          <w:rFonts w:ascii="Times New Roman" w:hAnsi="Times New Roman"/>
          <w:b/>
          <w:sz w:val="22"/>
          <w:szCs w:val="22"/>
        </w:rPr>
        <w:tab/>
      </w:r>
      <w:r w:rsidRPr="00D04626">
        <w:rPr>
          <w:rFonts w:ascii="Times New Roman" w:hAnsi="Times New Roman"/>
          <w:b/>
          <w:sz w:val="22"/>
          <w:szCs w:val="22"/>
        </w:rPr>
        <w:tab/>
      </w:r>
      <w:r w:rsidRPr="00D04626">
        <w:rPr>
          <w:rFonts w:ascii="Times New Roman" w:hAnsi="Times New Roman"/>
          <w:b/>
          <w:sz w:val="22"/>
          <w:szCs w:val="22"/>
        </w:rPr>
        <w:tab/>
      </w:r>
      <w:r w:rsidRPr="00D04626">
        <w:rPr>
          <w:rFonts w:ascii="Times New Roman" w:hAnsi="Times New Roman"/>
          <w:b/>
          <w:sz w:val="22"/>
          <w:szCs w:val="22"/>
        </w:rPr>
        <w:tab/>
      </w:r>
      <w:r w:rsidRPr="00D04626">
        <w:rPr>
          <w:rFonts w:ascii="Times New Roman" w:hAnsi="Times New Roman"/>
          <w:b/>
          <w:sz w:val="22"/>
          <w:szCs w:val="22"/>
        </w:rPr>
        <w:tab/>
        <w:t>National Immigration Law Center</w:t>
      </w:r>
    </w:p>
    <w:p w:rsidR="0014079B" w:rsidRDefault="0014079B" w:rsidP="00B601BF">
      <w:pPr>
        <w:autoSpaceDN w:val="0"/>
        <w:ind w:left="3870" w:firstLine="450"/>
        <w:rPr>
          <w:b/>
          <w:sz w:val="22"/>
          <w:szCs w:val="22"/>
        </w:rPr>
      </w:pPr>
    </w:p>
    <w:p w:rsidR="00546800" w:rsidRDefault="00546800" w:rsidP="00745AD6">
      <w:pPr>
        <w:autoSpaceDN w:val="0"/>
        <w:ind w:left="990"/>
        <w:rPr>
          <w:sz w:val="22"/>
          <w:szCs w:val="22"/>
        </w:rPr>
      </w:pPr>
      <w:r w:rsidRPr="0032285E">
        <w:rPr>
          <w:b/>
          <w:i/>
          <w:sz w:val="22"/>
          <w:szCs w:val="22"/>
          <w:u w:val="single"/>
        </w:rPr>
        <w:t>Recommended Action:</w:t>
      </w:r>
      <w:r w:rsidRPr="0032285E">
        <w:rPr>
          <w:b/>
          <w:i/>
          <w:sz w:val="22"/>
          <w:szCs w:val="22"/>
        </w:rPr>
        <w:t xml:space="preserve">  </w:t>
      </w:r>
      <w:r w:rsidRPr="0032285E">
        <w:rPr>
          <w:sz w:val="22"/>
          <w:szCs w:val="22"/>
        </w:rPr>
        <w:t>Receive</w:t>
      </w:r>
      <w:r w:rsidR="0023085C">
        <w:rPr>
          <w:sz w:val="22"/>
          <w:szCs w:val="22"/>
        </w:rPr>
        <w:t xml:space="preserve"> educational</w:t>
      </w:r>
      <w:r w:rsidRPr="0032285E">
        <w:rPr>
          <w:sz w:val="22"/>
          <w:szCs w:val="22"/>
        </w:rPr>
        <w:t xml:space="preserve"> briefing</w:t>
      </w:r>
      <w:r w:rsidR="00745AD6">
        <w:rPr>
          <w:sz w:val="22"/>
          <w:szCs w:val="22"/>
        </w:rPr>
        <w:t xml:space="preserve"> on the DHS Secure Communities Initiative.</w:t>
      </w:r>
    </w:p>
    <w:p w:rsidR="00B601BF" w:rsidRPr="00B601BF" w:rsidRDefault="00B601BF" w:rsidP="00B601BF">
      <w:pPr>
        <w:autoSpaceDN w:val="0"/>
        <w:ind w:left="990"/>
        <w:rPr>
          <w:sz w:val="22"/>
          <w:szCs w:val="22"/>
        </w:rPr>
      </w:pPr>
      <w:r>
        <w:rPr>
          <w:sz w:val="22"/>
          <w:szCs w:val="22"/>
        </w:rPr>
        <w:tab/>
      </w:r>
      <w:r>
        <w:rPr>
          <w:sz w:val="22"/>
          <w:szCs w:val="22"/>
        </w:rPr>
        <w:tab/>
      </w:r>
      <w:r>
        <w:rPr>
          <w:sz w:val="22"/>
          <w:szCs w:val="22"/>
        </w:rPr>
        <w:tab/>
      </w:r>
      <w:r>
        <w:rPr>
          <w:sz w:val="22"/>
          <w:szCs w:val="22"/>
        </w:rPr>
        <w:tab/>
      </w:r>
      <w:r>
        <w:rPr>
          <w:sz w:val="22"/>
          <w:szCs w:val="22"/>
        </w:rPr>
        <w:tab/>
      </w:r>
    </w:p>
    <w:p w:rsidR="007F70E4" w:rsidRPr="0032285E" w:rsidRDefault="007F70E4" w:rsidP="00546800">
      <w:pPr>
        <w:pStyle w:val="PlainText"/>
        <w:ind w:left="990"/>
        <w:rPr>
          <w:rFonts w:ascii="Times New Roman" w:hAnsi="Times New Roman"/>
          <w:b/>
          <w:sz w:val="22"/>
          <w:szCs w:val="22"/>
        </w:rPr>
      </w:pPr>
    </w:p>
    <w:p w:rsidR="00025BB3" w:rsidRDefault="00745AD6" w:rsidP="00025BB3">
      <w:pPr>
        <w:pStyle w:val="PlainText"/>
        <w:ind w:left="990"/>
        <w:rPr>
          <w:rFonts w:ascii="Times New Roman" w:hAnsi="Times New Roman"/>
          <w:b/>
          <w:sz w:val="22"/>
          <w:szCs w:val="22"/>
        </w:rPr>
      </w:pPr>
      <w:r>
        <w:rPr>
          <w:rFonts w:ascii="Times New Roman" w:hAnsi="Times New Roman"/>
          <w:b/>
          <w:sz w:val="22"/>
          <w:szCs w:val="22"/>
        </w:rPr>
        <w:t>III</w:t>
      </w:r>
      <w:r w:rsidR="00546800" w:rsidRPr="0032285E">
        <w:rPr>
          <w:rFonts w:ascii="Times New Roman" w:hAnsi="Times New Roman"/>
          <w:b/>
          <w:sz w:val="22"/>
          <w:szCs w:val="22"/>
        </w:rPr>
        <w:t xml:space="preserve">. </w:t>
      </w:r>
      <w:r w:rsidR="00546800" w:rsidRPr="0032285E">
        <w:rPr>
          <w:rFonts w:ascii="Times New Roman" w:hAnsi="Times New Roman"/>
          <w:b/>
          <w:sz w:val="22"/>
          <w:szCs w:val="22"/>
        </w:rPr>
        <w:tab/>
      </w:r>
      <w:r>
        <w:rPr>
          <w:rFonts w:ascii="Times New Roman" w:hAnsi="Times New Roman"/>
          <w:b/>
          <w:sz w:val="22"/>
          <w:szCs w:val="22"/>
        </w:rPr>
        <w:t>Secure Communities: A Human Services Perspective</w:t>
      </w:r>
    </w:p>
    <w:p w:rsidR="00DE12B6" w:rsidRPr="0032285E" w:rsidRDefault="007A22D1" w:rsidP="00025BB3">
      <w:pPr>
        <w:pStyle w:val="PlainText"/>
        <w:ind w:left="990"/>
        <w:rPr>
          <w:rFonts w:ascii="Times New Roman" w:hAnsi="Times New Roman"/>
          <w:b/>
          <w:sz w:val="22"/>
          <w:szCs w:val="22"/>
        </w:rPr>
      </w:pPr>
      <w:r w:rsidRPr="0032285E">
        <w:rPr>
          <w:rFonts w:ascii="Times New Roman" w:hAnsi="Times New Roman"/>
          <w:b/>
          <w:sz w:val="22"/>
          <w:szCs w:val="22"/>
        </w:rPr>
        <w:t>(</w:t>
      </w:r>
      <w:r w:rsidR="00AC1B4F">
        <w:rPr>
          <w:rFonts w:ascii="Times New Roman" w:hAnsi="Times New Roman"/>
          <w:b/>
          <w:sz w:val="22"/>
          <w:szCs w:val="22"/>
        </w:rPr>
        <w:t>1:05</w:t>
      </w:r>
      <w:r w:rsidRPr="0032285E">
        <w:rPr>
          <w:rFonts w:ascii="Times New Roman" w:hAnsi="Times New Roman"/>
          <w:b/>
          <w:sz w:val="22"/>
          <w:szCs w:val="22"/>
        </w:rPr>
        <w:t>-1:</w:t>
      </w:r>
      <w:r w:rsidR="0069797E">
        <w:rPr>
          <w:rFonts w:ascii="Times New Roman" w:hAnsi="Times New Roman"/>
          <w:b/>
          <w:sz w:val="22"/>
          <w:szCs w:val="22"/>
        </w:rPr>
        <w:t>4</w:t>
      </w:r>
      <w:r w:rsidR="00AC1B4F">
        <w:rPr>
          <w:rFonts w:ascii="Times New Roman" w:hAnsi="Times New Roman"/>
          <w:b/>
          <w:sz w:val="22"/>
          <w:szCs w:val="22"/>
        </w:rPr>
        <w:t>5</w:t>
      </w:r>
      <w:r w:rsidR="00F34733" w:rsidRPr="0032285E">
        <w:rPr>
          <w:rFonts w:ascii="Times New Roman" w:hAnsi="Times New Roman"/>
          <w:b/>
          <w:sz w:val="22"/>
          <w:szCs w:val="22"/>
        </w:rPr>
        <w:t xml:space="preserve"> PM</w:t>
      </w:r>
      <w:r w:rsidRPr="0032285E">
        <w:rPr>
          <w:rFonts w:ascii="Times New Roman" w:hAnsi="Times New Roman"/>
          <w:b/>
          <w:sz w:val="22"/>
          <w:szCs w:val="22"/>
        </w:rPr>
        <w:t>)</w:t>
      </w:r>
      <w:r w:rsidR="00501348" w:rsidRPr="0032285E">
        <w:rPr>
          <w:rFonts w:ascii="Times New Roman" w:hAnsi="Times New Roman"/>
          <w:b/>
          <w:sz w:val="22"/>
          <w:szCs w:val="22"/>
        </w:rPr>
        <w:t xml:space="preserve">                     </w:t>
      </w:r>
      <w:r w:rsidR="00354C4F" w:rsidRPr="0032285E">
        <w:rPr>
          <w:rFonts w:ascii="Times New Roman" w:hAnsi="Times New Roman"/>
          <w:b/>
          <w:sz w:val="22"/>
          <w:szCs w:val="22"/>
        </w:rPr>
        <w:t xml:space="preserve">                   </w:t>
      </w:r>
      <w:r w:rsidR="001420CC" w:rsidRPr="0032285E">
        <w:rPr>
          <w:rFonts w:ascii="Times New Roman" w:hAnsi="Times New Roman"/>
          <w:b/>
          <w:sz w:val="22"/>
          <w:szCs w:val="22"/>
        </w:rPr>
        <w:t xml:space="preserve">  </w:t>
      </w:r>
      <w:r w:rsidR="00354C4F" w:rsidRPr="0032285E">
        <w:rPr>
          <w:rFonts w:ascii="Times New Roman" w:hAnsi="Times New Roman"/>
          <w:b/>
          <w:sz w:val="22"/>
          <w:szCs w:val="22"/>
        </w:rPr>
        <w:t xml:space="preserve"> </w:t>
      </w:r>
    </w:p>
    <w:p w:rsidR="006770BE" w:rsidRPr="0023085C" w:rsidRDefault="00546800" w:rsidP="0023085C">
      <w:pPr>
        <w:pStyle w:val="PlainText"/>
        <w:rPr>
          <w:rFonts w:ascii="Times New Roman" w:hAnsi="Times New Roman"/>
          <w:sz w:val="22"/>
          <w:szCs w:val="22"/>
        </w:rPr>
      </w:pPr>
      <w:r w:rsidRPr="0032285E">
        <w:rPr>
          <w:rFonts w:ascii="Times New Roman" w:hAnsi="Times New Roman"/>
          <w:b/>
          <w:sz w:val="22"/>
          <w:szCs w:val="22"/>
        </w:rPr>
        <w:tab/>
      </w:r>
      <w:r w:rsidR="0023085C">
        <w:rPr>
          <w:rFonts w:ascii="Times New Roman" w:hAnsi="Times New Roman"/>
          <w:b/>
          <w:sz w:val="24"/>
          <w:szCs w:val="24"/>
        </w:rPr>
        <w:t xml:space="preserve">   </w:t>
      </w:r>
      <w:r w:rsidR="0023085C">
        <w:rPr>
          <w:rFonts w:ascii="Times New Roman" w:hAnsi="Times New Roman"/>
          <w:sz w:val="22"/>
          <w:szCs w:val="22"/>
        </w:rPr>
        <w:t xml:space="preserve"> </w:t>
      </w:r>
    </w:p>
    <w:p w:rsidR="00546800" w:rsidRDefault="0023085C" w:rsidP="006770BE">
      <w:pPr>
        <w:pStyle w:val="PlainText"/>
        <w:ind w:left="990"/>
        <w:rPr>
          <w:rFonts w:ascii="Times New Roman" w:hAnsi="Times New Roman"/>
          <w:sz w:val="22"/>
          <w:szCs w:val="22"/>
        </w:rPr>
      </w:pPr>
      <w:r>
        <w:rPr>
          <w:rFonts w:ascii="Times New Roman" w:hAnsi="Times New Roman"/>
          <w:sz w:val="22"/>
          <w:szCs w:val="22"/>
        </w:rPr>
        <w:t>The distinguished p</w:t>
      </w:r>
      <w:r w:rsidR="006770BE" w:rsidRPr="00BD41E8">
        <w:rPr>
          <w:rFonts w:ascii="Times New Roman" w:hAnsi="Times New Roman"/>
          <w:sz w:val="22"/>
          <w:szCs w:val="22"/>
        </w:rPr>
        <w:t xml:space="preserve">anel members </w:t>
      </w:r>
      <w:r w:rsidR="0059008F" w:rsidRPr="00BD41E8">
        <w:rPr>
          <w:rFonts w:ascii="Times New Roman" w:hAnsi="Times New Roman"/>
          <w:sz w:val="22"/>
          <w:szCs w:val="22"/>
        </w:rPr>
        <w:t xml:space="preserve">will focus on the </w:t>
      </w:r>
      <w:r w:rsidR="00AC1B4F">
        <w:rPr>
          <w:rFonts w:ascii="Times New Roman" w:hAnsi="Times New Roman"/>
          <w:sz w:val="22"/>
          <w:szCs w:val="22"/>
        </w:rPr>
        <w:t>impact deportation has on remaining family members</w:t>
      </w:r>
      <w:r>
        <w:rPr>
          <w:rFonts w:ascii="Times New Roman" w:hAnsi="Times New Roman"/>
          <w:sz w:val="22"/>
          <w:szCs w:val="22"/>
        </w:rPr>
        <w:t xml:space="preserve"> who may be left behind</w:t>
      </w:r>
      <w:r w:rsidR="00AC1B4F">
        <w:rPr>
          <w:rFonts w:ascii="Times New Roman" w:hAnsi="Times New Roman"/>
          <w:sz w:val="22"/>
          <w:szCs w:val="22"/>
        </w:rPr>
        <w:t xml:space="preserve">, and the challenges </w:t>
      </w:r>
      <w:r w:rsidR="00AC1B4F" w:rsidRPr="00BD41E8">
        <w:rPr>
          <w:rFonts w:ascii="Times New Roman" w:hAnsi="Times New Roman"/>
          <w:sz w:val="22"/>
          <w:szCs w:val="22"/>
        </w:rPr>
        <w:t>the</w:t>
      </w:r>
      <w:r w:rsidR="0059008F" w:rsidRPr="00BD41E8">
        <w:rPr>
          <w:rFonts w:ascii="Times New Roman" w:hAnsi="Times New Roman"/>
          <w:sz w:val="22"/>
          <w:szCs w:val="22"/>
        </w:rPr>
        <w:t xml:space="preserve"> community faces in providing health </w:t>
      </w:r>
      <w:r w:rsidR="00AC1B4F">
        <w:rPr>
          <w:rFonts w:ascii="Times New Roman" w:hAnsi="Times New Roman"/>
          <w:sz w:val="22"/>
          <w:szCs w:val="22"/>
        </w:rPr>
        <w:t xml:space="preserve">and human </w:t>
      </w:r>
      <w:r w:rsidR="0059008F" w:rsidRPr="00BD41E8">
        <w:rPr>
          <w:rFonts w:ascii="Times New Roman" w:hAnsi="Times New Roman"/>
          <w:sz w:val="22"/>
          <w:szCs w:val="22"/>
        </w:rPr>
        <w:t xml:space="preserve">services </w:t>
      </w:r>
      <w:r w:rsidR="00AC1B4F">
        <w:rPr>
          <w:rFonts w:ascii="Times New Roman" w:hAnsi="Times New Roman"/>
          <w:sz w:val="22"/>
          <w:szCs w:val="22"/>
        </w:rPr>
        <w:t>to such families.</w:t>
      </w:r>
    </w:p>
    <w:p w:rsidR="00D04626" w:rsidRDefault="00D04626" w:rsidP="006770BE">
      <w:pPr>
        <w:pStyle w:val="PlainText"/>
        <w:ind w:left="990"/>
        <w:rPr>
          <w:rFonts w:ascii="Times New Roman" w:hAnsi="Times New Roman"/>
          <w:sz w:val="22"/>
          <w:szCs w:val="22"/>
        </w:rPr>
      </w:pPr>
    </w:p>
    <w:p w:rsidR="00CE5456" w:rsidRDefault="00D04626" w:rsidP="006770BE">
      <w:pPr>
        <w:pStyle w:val="PlainText"/>
        <w:ind w:left="990"/>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E5456" w:rsidRDefault="00CE5456" w:rsidP="00CE5456">
      <w:pPr>
        <w:autoSpaceDN w:val="0"/>
        <w:ind w:left="3870" w:firstLine="450"/>
        <w:rPr>
          <w:b/>
          <w:sz w:val="22"/>
          <w:szCs w:val="22"/>
        </w:rPr>
      </w:pPr>
      <w:r>
        <w:rPr>
          <w:b/>
          <w:sz w:val="22"/>
          <w:szCs w:val="22"/>
        </w:rPr>
        <w:t xml:space="preserve">Mr. Esteban </w:t>
      </w:r>
      <w:proofErr w:type="spellStart"/>
      <w:r>
        <w:rPr>
          <w:b/>
          <w:sz w:val="22"/>
          <w:szCs w:val="22"/>
        </w:rPr>
        <w:t>Garces</w:t>
      </w:r>
      <w:proofErr w:type="spellEnd"/>
    </w:p>
    <w:p w:rsidR="00CE5456" w:rsidRDefault="00CE5456" w:rsidP="00CE5456">
      <w:pPr>
        <w:autoSpaceDN w:val="0"/>
        <w:ind w:left="3870" w:firstLine="450"/>
        <w:rPr>
          <w:b/>
          <w:sz w:val="22"/>
          <w:szCs w:val="22"/>
        </w:rPr>
      </w:pPr>
      <w:r>
        <w:rPr>
          <w:b/>
          <w:sz w:val="22"/>
          <w:szCs w:val="22"/>
        </w:rPr>
        <w:t>Tenants and Workers United</w:t>
      </w:r>
    </w:p>
    <w:p w:rsidR="00CE5456" w:rsidRDefault="00CE5456" w:rsidP="00CE5456">
      <w:pPr>
        <w:autoSpaceDN w:val="0"/>
        <w:ind w:left="3870" w:firstLine="450"/>
        <w:rPr>
          <w:b/>
          <w:sz w:val="22"/>
          <w:szCs w:val="22"/>
        </w:rPr>
      </w:pPr>
    </w:p>
    <w:p w:rsidR="00CE5456" w:rsidRDefault="00C06543" w:rsidP="00CE5456">
      <w:pPr>
        <w:autoSpaceDN w:val="0"/>
        <w:ind w:left="3870" w:firstLine="450"/>
        <w:rPr>
          <w:b/>
          <w:sz w:val="22"/>
          <w:szCs w:val="22"/>
        </w:rPr>
      </w:pPr>
      <w:r>
        <w:rPr>
          <w:b/>
          <w:sz w:val="22"/>
          <w:szCs w:val="22"/>
        </w:rPr>
        <w:t xml:space="preserve">Mr. </w:t>
      </w:r>
      <w:r w:rsidR="00CE5456">
        <w:rPr>
          <w:b/>
          <w:sz w:val="22"/>
          <w:szCs w:val="22"/>
        </w:rPr>
        <w:t xml:space="preserve">Saul </w:t>
      </w:r>
      <w:proofErr w:type="spellStart"/>
      <w:r w:rsidR="00CE5456">
        <w:rPr>
          <w:b/>
          <w:sz w:val="22"/>
          <w:szCs w:val="22"/>
        </w:rPr>
        <w:t>Solorzano</w:t>
      </w:r>
      <w:proofErr w:type="spellEnd"/>
    </w:p>
    <w:p w:rsidR="00CE5456" w:rsidRDefault="00CE5456" w:rsidP="00CE5456">
      <w:pPr>
        <w:autoSpaceDN w:val="0"/>
        <w:ind w:left="3870" w:firstLine="450"/>
        <w:rPr>
          <w:b/>
          <w:sz w:val="22"/>
          <w:szCs w:val="22"/>
        </w:rPr>
      </w:pPr>
      <w:r>
        <w:rPr>
          <w:b/>
          <w:sz w:val="22"/>
          <w:szCs w:val="22"/>
        </w:rPr>
        <w:t>Executive Director</w:t>
      </w:r>
    </w:p>
    <w:p w:rsidR="00CE5456" w:rsidRDefault="00CE5456" w:rsidP="00CE5456">
      <w:pPr>
        <w:autoSpaceDN w:val="0"/>
        <w:ind w:left="3870" w:firstLine="450"/>
        <w:rPr>
          <w:b/>
          <w:sz w:val="22"/>
          <w:szCs w:val="22"/>
        </w:rPr>
      </w:pPr>
      <w:r>
        <w:rPr>
          <w:b/>
          <w:sz w:val="22"/>
          <w:szCs w:val="22"/>
        </w:rPr>
        <w:t>Central American Resource Center</w:t>
      </w:r>
    </w:p>
    <w:p w:rsidR="00546800" w:rsidRPr="00E254AA" w:rsidRDefault="00514409" w:rsidP="00CE5456">
      <w:pPr>
        <w:pStyle w:val="PlainText"/>
        <w:ind w:left="99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546800" w:rsidRPr="0032285E">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p>
    <w:p w:rsidR="0012441E" w:rsidRPr="0032285E" w:rsidRDefault="0012441E" w:rsidP="00546800">
      <w:pPr>
        <w:pStyle w:val="PlainText"/>
        <w:ind w:left="990"/>
        <w:rPr>
          <w:rFonts w:ascii="Times New Roman" w:hAnsi="Times New Roman"/>
          <w:sz w:val="22"/>
          <w:szCs w:val="22"/>
        </w:rPr>
      </w:pPr>
      <w:r w:rsidRPr="0032285E">
        <w:rPr>
          <w:rFonts w:ascii="Times New Roman" w:hAnsi="Times New Roman"/>
          <w:b/>
          <w:i/>
          <w:sz w:val="22"/>
          <w:szCs w:val="22"/>
          <w:u w:val="single"/>
        </w:rPr>
        <w:t>Recommended Action</w:t>
      </w:r>
      <w:r w:rsidRPr="0032285E">
        <w:rPr>
          <w:rFonts w:ascii="Times New Roman" w:hAnsi="Times New Roman"/>
          <w:sz w:val="22"/>
          <w:szCs w:val="22"/>
        </w:rPr>
        <w:t xml:space="preserve">: </w:t>
      </w:r>
      <w:r w:rsidR="00BA2743">
        <w:rPr>
          <w:rFonts w:ascii="Times New Roman" w:hAnsi="Times New Roman"/>
          <w:sz w:val="22"/>
          <w:szCs w:val="22"/>
        </w:rPr>
        <w:t xml:space="preserve"> </w:t>
      </w:r>
      <w:r w:rsidR="006770BE">
        <w:rPr>
          <w:rFonts w:ascii="Times New Roman" w:hAnsi="Times New Roman"/>
          <w:sz w:val="22"/>
          <w:szCs w:val="22"/>
        </w:rPr>
        <w:t>Receive</w:t>
      </w:r>
      <w:r w:rsidR="00201FA6">
        <w:rPr>
          <w:rFonts w:ascii="Times New Roman" w:hAnsi="Times New Roman"/>
          <w:sz w:val="22"/>
          <w:szCs w:val="22"/>
        </w:rPr>
        <w:t xml:space="preserve"> informative briefing.</w:t>
      </w:r>
    </w:p>
    <w:p w:rsidR="0012441E" w:rsidRPr="0032285E" w:rsidRDefault="0012441E" w:rsidP="0012441E">
      <w:pPr>
        <w:pStyle w:val="PlainText"/>
        <w:ind w:left="1440"/>
        <w:rPr>
          <w:rFonts w:ascii="Times New Roman" w:hAnsi="Times New Roman"/>
          <w:sz w:val="22"/>
          <w:szCs w:val="22"/>
        </w:rPr>
      </w:pPr>
    </w:p>
    <w:p w:rsidR="0082752E" w:rsidRDefault="0082752E" w:rsidP="0082752E">
      <w:pPr>
        <w:pStyle w:val="PlainText"/>
        <w:ind w:left="990"/>
        <w:rPr>
          <w:rFonts w:ascii="Times New Roman" w:hAnsi="Times New Roman"/>
          <w:sz w:val="22"/>
          <w:szCs w:val="22"/>
        </w:rPr>
      </w:pPr>
    </w:p>
    <w:p w:rsidR="0032285E" w:rsidRPr="0032285E" w:rsidRDefault="00C82391" w:rsidP="0023085C">
      <w:pPr>
        <w:pStyle w:val="PlainText"/>
        <w:numPr>
          <w:ilvl w:val="0"/>
          <w:numId w:val="24"/>
        </w:numPr>
        <w:rPr>
          <w:rFonts w:ascii="Times New Roman" w:hAnsi="Times New Roman"/>
          <w:b/>
          <w:sz w:val="22"/>
          <w:szCs w:val="22"/>
        </w:rPr>
      </w:pPr>
      <w:r>
        <w:rPr>
          <w:rFonts w:ascii="Times New Roman" w:hAnsi="Times New Roman"/>
          <w:b/>
          <w:sz w:val="22"/>
          <w:szCs w:val="22"/>
        </w:rPr>
        <w:t xml:space="preserve">Jurisdictional </w:t>
      </w:r>
      <w:r w:rsidRPr="0032285E">
        <w:rPr>
          <w:rFonts w:ascii="Times New Roman" w:hAnsi="Times New Roman"/>
          <w:b/>
          <w:sz w:val="22"/>
          <w:szCs w:val="22"/>
        </w:rPr>
        <w:t xml:space="preserve"> </w:t>
      </w:r>
      <w:r w:rsidR="0032285E" w:rsidRPr="0032285E">
        <w:rPr>
          <w:rFonts w:ascii="Times New Roman" w:hAnsi="Times New Roman"/>
          <w:b/>
          <w:sz w:val="22"/>
          <w:szCs w:val="22"/>
        </w:rPr>
        <w:t>Roundtable</w:t>
      </w:r>
    </w:p>
    <w:p w:rsidR="0032285E" w:rsidRPr="0032285E" w:rsidRDefault="0069797E" w:rsidP="0032285E">
      <w:pPr>
        <w:pStyle w:val="PlainText"/>
        <w:ind w:left="990"/>
        <w:rPr>
          <w:rFonts w:ascii="Times New Roman" w:hAnsi="Times New Roman"/>
          <w:b/>
          <w:sz w:val="22"/>
          <w:szCs w:val="22"/>
        </w:rPr>
      </w:pPr>
      <w:r>
        <w:rPr>
          <w:rFonts w:ascii="Times New Roman" w:hAnsi="Times New Roman"/>
          <w:b/>
          <w:sz w:val="22"/>
          <w:szCs w:val="22"/>
        </w:rPr>
        <w:t>(1:4</w:t>
      </w:r>
      <w:r w:rsidR="0032285E" w:rsidRPr="0032285E">
        <w:rPr>
          <w:rFonts w:ascii="Times New Roman" w:hAnsi="Times New Roman"/>
          <w:b/>
          <w:sz w:val="22"/>
          <w:szCs w:val="22"/>
        </w:rPr>
        <w:t>5-1:55 pm)</w:t>
      </w:r>
    </w:p>
    <w:p w:rsidR="0032285E" w:rsidRPr="0032285E" w:rsidRDefault="0032285E" w:rsidP="0032285E">
      <w:pPr>
        <w:pStyle w:val="PlainText"/>
        <w:rPr>
          <w:rFonts w:ascii="Times New Roman" w:hAnsi="Times New Roman"/>
          <w:b/>
          <w:sz w:val="22"/>
          <w:szCs w:val="22"/>
        </w:rPr>
      </w:pPr>
    </w:p>
    <w:p w:rsidR="0032285E" w:rsidRPr="0032285E" w:rsidRDefault="0032285E" w:rsidP="0032285E">
      <w:pPr>
        <w:pStyle w:val="PlainText"/>
        <w:ind w:firstLine="990"/>
        <w:rPr>
          <w:rFonts w:ascii="Times New Roman" w:hAnsi="Times New Roman"/>
          <w:sz w:val="22"/>
          <w:szCs w:val="22"/>
        </w:rPr>
      </w:pPr>
      <w:r w:rsidRPr="0032285E">
        <w:rPr>
          <w:rFonts w:ascii="Times New Roman" w:hAnsi="Times New Roman"/>
          <w:sz w:val="22"/>
          <w:szCs w:val="22"/>
        </w:rPr>
        <w:t xml:space="preserve">Members will provide any local updates related to </w:t>
      </w:r>
      <w:r>
        <w:rPr>
          <w:rFonts w:ascii="Times New Roman" w:hAnsi="Times New Roman"/>
          <w:sz w:val="22"/>
          <w:szCs w:val="22"/>
        </w:rPr>
        <w:t xml:space="preserve">the </w:t>
      </w:r>
      <w:r w:rsidRPr="0032285E">
        <w:rPr>
          <w:rFonts w:ascii="Times New Roman" w:hAnsi="Times New Roman"/>
          <w:sz w:val="22"/>
          <w:szCs w:val="22"/>
        </w:rPr>
        <w:t xml:space="preserve">committee </w:t>
      </w:r>
      <w:r w:rsidR="00E254AA">
        <w:rPr>
          <w:rFonts w:ascii="Times New Roman" w:hAnsi="Times New Roman"/>
          <w:sz w:val="22"/>
          <w:szCs w:val="22"/>
        </w:rPr>
        <w:t>work plan</w:t>
      </w:r>
      <w:r w:rsidRPr="0032285E">
        <w:rPr>
          <w:rFonts w:ascii="Times New Roman" w:hAnsi="Times New Roman"/>
          <w:sz w:val="22"/>
          <w:szCs w:val="22"/>
        </w:rPr>
        <w:t xml:space="preserve"> and interests. </w:t>
      </w:r>
    </w:p>
    <w:p w:rsidR="0032285E" w:rsidRPr="0032285E" w:rsidRDefault="0032285E" w:rsidP="0032285E">
      <w:pPr>
        <w:pStyle w:val="PlainText"/>
        <w:ind w:firstLine="990"/>
        <w:rPr>
          <w:rFonts w:ascii="Times New Roman" w:hAnsi="Times New Roman"/>
          <w:sz w:val="22"/>
          <w:szCs w:val="22"/>
        </w:rPr>
      </w:pPr>
    </w:p>
    <w:p w:rsidR="00AF6210" w:rsidRPr="0032285E" w:rsidRDefault="00AF6210" w:rsidP="0023085C">
      <w:pPr>
        <w:pStyle w:val="PlainText"/>
        <w:numPr>
          <w:ilvl w:val="0"/>
          <w:numId w:val="24"/>
        </w:numPr>
        <w:rPr>
          <w:rFonts w:ascii="Times New Roman" w:hAnsi="Times New Roman"/>
          <w:b/>
          <w:sz w:val="22"/>
          <w:szCs w:val="22"/>
        </w:rPr>
      </w:pPr>
      <w:r w:rsidRPr="0032285E">
        <w:rPr>
          <w:rFonts w:ascii="Times New Roman" w:hAnsi="Times New Roman"/>
          <w:b/>
          <w:sz w:val="22"/>
          <w:szCs w:val="22"/>
        </w:rPr>
        <w:t xml:space="preserve">Closing remarks </w:t>
      </w:r>
    </w:p>
    <w:p w:rsidR="00FE548B" w:rsidRPr="0032285E" w:rsidRDefault="003764F4" w:rsidP="00F13136">
      <w:pPr>
        <w:pStyle w:val="PlainText"/>
        <w:ind w:firstLine="990"/>
        <w:rPr>
          <w:rFonts w:ascii="Times New Roman" w:hAnsi="Times New Roman"/>
          <w:b/>
          <w:sz w:val="22"/>
          <w:szCs w:val="22"/>
        </w:rPr>
      </w:pPr>
      <w:r w:rsidRPr="0032285E" w:rsidDel="003764F4">
        <w:rPr>
          <w:rFonts w:ascii="Times New Roman" w:hAnsi="Times New Roman"/>
          <w:b/>
          <w:sz w:val="22"/>
          <w:szCs w:val="22"/>
        </w:rPr>
        <w:t xml:space="preserve"> </w:t>
      </w:r>
      <w:r w:rsidR="00DE00B2" w:rsidRPr="0032285E">
        <w:rPr>
          <w:rFonts w:ascii="Times New Roman" w:hAnsi="Times New Roman"/>
          <w:b/>
          <w:sz w:val="22"/>
          <w:szCs w:val="22"/>
        </w:rPr>
        <w:t>(</w:t>
      </w:r>
      <w:r w:rsidR="00654306" w:rsidRPr="0032285E">
        <w:rPr>
          <w:rFonts w:ascii="Times New Roman" w:hAnsi="Times New Roman"/>
          <w:b/>
          <w:sz w:val="22"/>
          <w:szCs w:val="22"/>
        </w:rPr>
        <w:t>1:55</w:t>
      </w:r>
      <w:r w:rsidR="00DE00B2" w:rsidRPr="0032285E">
        <w:rPr>
          <w:rFonts w:ascii="Times New Roman" w:hAnsi="Times New Roman"/>
          <w:b/>
          <w:sz w:val="22"/>
          <w:szCs w:val="22"/>
        </w:rPr>
        <w:t>-2:00 PM)</w:t>
      </w:r>
    </w:p>
    <w:p w:rsidR="00E04300" w:rsidRDefault="00E04300" w:rsidP="00FE548B">
      <w:pPr>
        <w:pStyle w:val="PlainText"/>
        <w:ind w:left="1440" w:right="1890"/>
        <w:jc w:val="center"/>
        <w:rPr>
          <w:rFonts w:ascii="Times New Roman" w:hAnsi="Times New Roman"/>
          <w:b/>
          <w:sz w:val="22"/>
          <w:szCs w:val="22"/>
        </w:rPr>
      </w:pPr>
    </w:p>
    <w:p w:rsidR="00075C61" w:rsidRDefault="00075C61" w:rsidP="00FE548B">
      <w:pPr>
        <w:pStyle w:val="PlainText"/>
        <w:ind w:left="1440" w:right="1890"/>
        <w:jc w:val="center"/>
        <w:rPr>
          <w:rFonts w:ascii="Times New Roman" w:hAnsi="Times New Roman"/>
          <w:b/>
          <w:sz w:val="22"/>
          <w:szCs w:val="22"/>
        </w:rPr>
      </w:pPr>
    </w:p>
    <w:p w:rsidR="00EF1F5E" w:rsidRPr="0032285E" w:rsidRDefault="00E04300" w:rsidP="00075C61">
      <w:pPr>
        <w:pStyle w:val="PlainText"/>
        <w:ind w:left="1440" w:right="1890"/>
        <w:jc w:val="center"/>
        <w:rPr>
          <w:rFonts w:ascii="Times New Roman" w:hAnsi="Times New Roman"/>
          <w:b/>
          <w:bCs/>
          <w:sz w:val="22"/>
          <w:szCs w:val="22"/>
        </w:rPr>
      </w:pPr>
      <w:r>
        <w:rPr>
          <w:rFonts w:ascii="Times New Roman" w:hAnsi="Times New Roman"/>
          <w:b/>
          <w:sz w:val="22"/>
          <w:szCs w:val="22"/>
        </w:rPr>
        <w:t>Remaining 2010 meeting date:</w:t>
      </w:r>
      <w:r w:rsidR="00075C61">
        <w:rPr>
          <w:rFonts w:ascii="Times New Roman" w:hAnsi="Times New Roman"/>
          <w:b/>
          <w:sz w:val="22"/>
          <w:szCs w:val="22"/>
        </w:rPr>
        <w:t xml:space="preserve"> </w:t>
      </w:r>
      <w:r w:rsidR="00FE548B" w:rsidRPr="0032285E">
        <w:rPr>
          <w:rFonts w:ascii="Times New Roman" w:hAnsi="Times New Roman"/>
          <w:b/>
          <w:sz w:val="22"/>
          <w:szCs w:val="22"/>
        </w:rPr>
        <w:t>December 17</w:t>
      </w:r>
      <w:r>
        <w:rPr>
          <w:rFonts w:ascii="Times New Roman" w:hAnsi="Times New Roman"/>
          <w:b/>
          <w:sz w:val="22"/>
          <w:szCs w:val="22"/>
        </w:rPr>
        <w:t>th</w:t>
      </w:r>
    </w:p>
    <w:p w:rsidR="00EF1F5E" w:rsidRPr="0032285E" w:rsidRDefault="00EF1F5E" w:rsidP="00D323E7">
      <w:pPr>
        <w:ind w:left="4680"/>
        <w:rPr>
          <w:b/>
          <w:bCs/>
          <w:sz w:val="22"/>
          <w:szCs w:val="22"/>
        </w:rPr>
      </w:pPr>
    </w:p>
    <w:p w:rsidR="00075C61" w:rsidRPr="0032285E" w:rsidRDefault="00075C61" w:rsidP="00D323E7">
      <w:pPr>
        <w:ind w:left="4680"/>
        <w:rPr>
          <w:b/>
          <w:bCs/>
          <w:sz w:val="22"/>
          <w:szCs w:val="22"/>
        </w:rPr>
      </w:pPr>
    </w:p>
    <w:p w:rsidR="00EF1F5E" w:rsidRPr="0032285E" w:rsidRDefault="00041D1D" w:rsidP="004902A4">
      <w:pPr>
        <w:tabs>
          <w:tab w:val="left" w:pos="1980"/>
        </w:tabs>
        <w:ind w:left="720"/>
        <w:rPr>
          <w:b/>
          <w:bCs/>
          <w:sz w:val="22"/>
          <w:szCs w:val="22"/>
        </w:rPr>
      </w:pPr>
      <w:r>
        <w:rPr>
          <w:noProof/>
          <w:sz w:val="22"/>
          <w:szCs w:val="22"/>
          <w:lang w:eastAsia="en-US"/>
        </w:rPr>
        <w:drawing>
          <wp:anchor distT="0" distB="0" distL="114300" distR="114300" simplePos="0" relativeHeight="251657728" behindDoc="0" locked="0" layoutInCell="1" allowOverlap="1">
            <wp:simplePos x="0" y="0"/>
            <wp:positionH relativeFrom="column">
              <wp:posOffset>29210</wp:posOffset>
            </wp:positionH>
            <wp:positionV relativeFrom="paragraph">
              <wp:posOffset>107950</wp:posOffset>
            </wp:positionV>
            <wp:extent cx="381000" cy="381000"/>
            <wp:effectExtent l="19050" t="0" r="0" b="0"/>
            <wp:wrapSquare wrapText="bothSides"/>
            <wp:docPr id="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1" cstate="print">
                      <a:grayscl/>
                      <a:biLevel thresh="50000"/>
                    </a:blip>
                    <a:srcRect/>
                    <a:stretch>
                      <a:fillRect/>
                    </a:stretch>
                  </pic:blipFill>
                  <pic:spPr bwMode="auto">
                    <a:xfrm>
                      <a:off x="0" y="0"/>
                      <a:ext cx="381000" cy="381000"/>
                    </a:xfrm>
                    <a:prstGeom prst="rect">
                      <a:avLst/>
                    </a:prstGeom>
                    <a:noFill/>
                  </pic:spPr>
                </pic:pic>
              </a:graphicData>
            </a:graphic>
          </wp:anchor>
        </w:drawing>
      </w:r>
      <w:r w:rsidR="00EF1F5E" w:rsidRPr="0032285E">
        <w:rPr>
          <w:sz w:val="22"/>
          <w:szCs w:val="22"/>
        </w:rPr>
        <w:t xml:space="preserve">Reasonable accommodations are provided for persons with disabilities. Please allow 7 business days to process requests. Phone: 202.962.3300 or 202-962.3213 (TDD). </w:t>
      </w:r>
      <w:r w:rsidR="007C1979" w:rsidRPr="0032285E">
        <w:rPr>
          <w:sz w:val="22"/>
          <w:szCs w:val="22"/>
        </w:rPr>
        <w:t>Email</w:t>
      </w:r>
      <w:r w:rsidR="00EF1F5E" w:rsidRPr="0032285E">
        <w:rPr>
          <w:sz w:val="22"/>
          <w:szCs w:val="22"/>
        </w:rPr>
        <w:t>:</w:t>
      </w:r>
      <w:r w:rsidR="007C1979" w:rsidRPr="0032285E">
        <w:rPr>
          <w:sz w:val="22"/>
          <w:szCs w:val="22"/>
        </w:rPr>
        <w:t xml:space="preserve"> </w:t>
      </w:r>
      <w:hyperlink r:id="rId12" w:history="1">
        <w:r w:rsidR="00EF1F5E" w:rsidRPr="0032285E">
          <w:rPr>
            <w:rStyle w:val="Hyperlink"/>
            <w:sz w:val="22"/>
            <w:szCs w:val="22"/>
          </w:rPr>
          <w:t>accommodations@mwcog.org</w:t>
        </w:r>
      </w:hyperlink>
      <w:r w:rsidR="00EF1F5E" w:rsidRPr="0032285E">
        <w:rPr>
          <w:sz w:val="22"/>
          <w:szCs w:val="22"/>
        </w:rPr>
        <w:t xml:space="preserve">. For details:  </w:t>
      </w:r>
      <w:hyperlink r:id="rId13" w:history="1">
        <w:r w:rsidR="00EF1F5E" w:rsidRPr="0032285E">
          <w:rPr>
            <w:rStyle w:val="Hyperlink"/>
            <w:sz w:val="22"/>
            <w:szCs w:val="22"/>
          </w:rPr>
          <w:t>www.mwcog.org</w:t>
        </w:r>
      </w:hyperlink>
      <w:r w:rsidR="00EF1F5E" w:rsidRPr="0032285E">
        <w:rPr>
          <w:sz w:val="22"/>
          <w:szCs w:val="22"/>
          <w:u w:val="single"/>
        </w:rPr>
        <w:t>.</w:t>
      </w:r>
    </w:p>
    <w:sectPr w:rsidR="00EF1F5E" w:rsidRPr="0032285E" w:rsidSect="008A35F9">
      <w:headerReference w:type="default" r:id="rId14"/>
      <w:headerReference w:type="first" r:id="rId15"/>
      <w:footerReference w:type="first" r:id="rId16"/>
      <w:footnotePr>
        <w:pos w:val="beneathText"/>
      </w:footnotePr>
      <w:pgSz w:w="12240" w:h="15840"/>
      <w:pgMar w:top="1440" w:right="1440" w:bottom="270" w:left="1440" w:header="360" w:footer="4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C4" w:rsidRDefault="00032AC4">
      <w:r>
        <w:separator/>
      </w:r>
    </w:p>
  </w:endnote>
  <w:endnote w:type="continuationSeparator" w:id="0">
    <w:p w:rsidR="00032AC4" w:rsidRDefault="00032A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7" w:rsidRDefault="00940D37">
    <w:pPr>
      <w:pStyle w:val="Footer"/>
      <w:jc w:val="center"/>
      <w:rPr>
        <w:b/>
        <w:bCs/>
        <w:color w:val="333399"/>
      </w:rPr>
    </w:pPr>
    <w:smartTag w:uri="urn:schemas-microsoft-com:office:smarttags" w:element="address">
      <w:smartTag w:uri="urn:schemas-microsoft-com:office:smarttags" w:element="Street">
        <w:r>
          <w:rPr>
            <w:b/>
            <w:bCs/>
            <w:color w:val="333399"/>
          </w:rPr>
          <w:t>777 North Capitol Street, N.E. Suite 300</w:t>
        </w:r>
      </w:smartTag>
      <w:r>
        <w:rPr>
          <w:b/>
          <w:bCs/>
          <w:color w:val="333399"/>
        </w:rPr>
        <w:t xml:space="preserve"> </w:t>
      </w:r>
      <w:smartTag w:uri="urn:schemas-microsoft-com:office:smarttags" w:element="City">
        <w:r>
          <w:rPr>
            <w:b/>
            <w:bCs/>
            <w:color w:val="333399"/>
          </w:rPr>
          <w:t>Washington</w:t>
        </w:r>
      </w:smartTag>
      <w:r>
        <w:rPr>
          <w:b/>
          <w:bCs/>
          <w:color w:val="333399"/>
        </w:rPr>
        <w:t xml:space="preserve">, </w:t>
      </w:r>
      <w:smartTag w:uri="urn:schemas-microsoft-com:office:smarttags" w:element="State">
        <w:r>
          <w:rPr>
            <w:b/>
            <w:bCs/>
            <w:color w:val="333399"/>
          </w:rPr>
          <w:t>D.C.</w:t>
        </w:r>
      </w:smartTag>
      <w:r>
        <w:rPr>
          <w:b/>
          <w:bCs/>
          <w:color w:val="333399"/>
        </w:rPr>
        <w:t xml:space="preserve"> </w:t>
      </w:r>
      <w:smartTag w:uri="urn:schemas-microsoft-com:office:smarttags" w:element="PostalCode">
        <w:r>
          <w:rPr>
            <w:b/>
            <w:bCs/>
            <w:color w:val="333399"/>
          </w:rPr>
          <w:t>20002-4290</w:t>
        </w:r>
      </w:smartTag>
    </w:smartTag>
  </w:p>
  <w:p w:rsidR="00940D37" w:rsidRDefault="00940D37">
    <w:pPr>
      <w:pStyle w:val="Footer"/>
      <w:jc w:val="center"/>
      <w:rPr>
        <w:b/>
        <w:bCs/>
        <w:color w:val="333399"/>
      </w:rPr>
    </w:pPr>
    <w:r>
      <w:rPr>
        <w:b/>
        <w:bCs/>
        <w:color w:val="333399"/>
      </w:rPr>
      <w:t xml:space="preserve">Telephone (202) 962-3200 Fax (202) 962-3201 TDD (202) 962-3213 Website </w:t>
    </w:r>
    <w:hyperlink r:id="rId1" w:history="1">
      <w:r>
        <w:rPr>
          <w:rStyle w:val="Hyperlink"/>
        </w:rPr>
        <w:t>www.mwcog.org</w:t>
      </w:r>
    </w:hyperlink>
  </w:p>
  <w:p w:rsidR="00940D37" w:rsidRDefault="00940D37">
    <w:pPr>
      <w:pStyle w:val="Footer"/>
      <w:jc w:val="center"/>
      <w:rPr>
        <w:b/>
        <w:bCs/>
        <w:color w:val="333399"/>
      </w:rPr>
    </w:pPr>
  </w:p>
  <w:p w:rsidR="00940D37" w:rsidRDefault="00940D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C4" w:rsidRDefault="00032AC4">
      <w:r>
        <w:separator/>
      </w:r>
    </w:p>
  </w:footnote>
  <w:footnote w:type="continuationSeparator" w:id="0">
    <w:p w:rsidR="00032AC4" w:rsidRDefault="00032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7" w:rsidRDefault="00940D37">
    <w:pPr>
      <w:pStyle w:val="Header"/>
      <w:jc w:val="right"/>
      <w:rPr>
        <w:b/>
        <w:bCs/>
      </w:rPr>
    </w:pPr>
  </w:p>
  <w:p w:rsidR="00940D37" w:rsidRDefault="00940D37">
    <w:pPr>
      <w:pStyle w:val="Header"/>
      <w:tabs>
        <w:tab w:val="clear" w:pos="8640"/>
      </w:tabs>
      <w:jc w:val="right"/>
    </w:pPr>
    <w:r>
      <w:rPr>
        <w:rStyle w:val="PageNumber"/>
      </w:rPr>
      <w:t xml:space="preserve">Page </w:t>
    </w:r>
    <w:r w:rsidR="00124975">
      <w:rPr>
        <w:rStyle w:val="PageNumber"/>
      </w:rPr>
      <w:fldChar w:fldCharType="begin"/>
    </w:r>
    <w:r>
      <w:rPr>
        <w:rStyle w:val="PageNumber"/>
      </w:rPr>
      <w:instrText xml:space="preserve"> PAGE </w:instrText>
    </w:r>
    <w:r w:rsidR="00124975">
      <w:rPr>
        <w:rStyle w:val="PageNumber"/>
      </w:rPr>
      <w:fldChar w:fldCharType="separate"/>
    </w:r>
    <w:r w:rsidR="0014079B">
      <w:rPr>
        <w:rStyle w:val="PageNumber"/>
        <w:noProof/>
      </w:rPr>
      <w:t>2</w:t>
    </w:r>
    <w:r w:rsidR="0012497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37" w:rsidRDefault="00124975">
    <w:pPr>
      <w:pStyle w:val="Header"/>
      <w:ind w:left="-1440" w:right="-1440"/>
    </w:pPr>
    <w:r>
      <w:pict>
        <v:shapetype id="_x0000_t202" coordsize="21600,21600" o:spt="202" path="m,l,21600r21600,l21600,xe">
          <v:stroke joinstyle="miter"/>
          <v:path gradientshapeok="t" o:connecttype="rect"/>
        </v:shapetype>
        <v:shape id="_x0000_s2049" type="#_x0000_t202" style="position:absolute;left:0;text-align:left;margin-left:-36pt;margin-top:135pt;width:107.95pt;height:314.95pt;z-index:-251658240;mso-wrap-distance-left:9.05pt;mso-wrap-distance-right:9.05pt" stroked="f">
          <v:fill color2="black"/>
          <v:textbox inset="0,0,0,0">
            <w:txbxContent>
              <w:p w:rsidR="00940D37" w:rsidRDefault="00940D37">
                <w:pPr>
                  <w:pStyle w:val="Heading1"/>
                  <w:tabs>
                    <w:tab w:val="left" w:pos="0"/>
                  </w:tabs>
                  <w:spacing w:line="360" w:lineRule="auto"/>
                  <w:rPr>
                    <w:color w:val="333399"/>
                    <w:sz w:val="15"/>
                    <w:szCs w:val="15"/>
                  </w:rPr>
                </w:pPr>
                <w:smartTag w:uri="urn:schemas-microsoft-com:office:smarttags" w:element="State">
                  <w:smartTag w:uri="urn:schemas-microsoft-com:office:smarttags" w:element="place">
                    <w:r>
                      <w:rPr>
                        <w:color w:val="333399"/>
                        <w:sz w:val="15"/>
                        <w:szCs w:val="15"/>
                      </w:rPr>
                      <w:t>District of Columbia</w:t>
                    </w:r>
                  </w:smartTag>
                </w:smartTag>
              </w:p>
              <w:p w:rsidR="00940D37" w:rsidRDefault="00940D37">
                <w:pPr>
                  <w:spacing w:line="360" w:lineRule="auto"/>
                  <w:ind w:right="-108"/>
                  <w:rPr>
                    <w:rFonts w:ascii="Arial" w:hAnsi="Arial" w:cs="Arial"/>
                    <w:i/>
                    <w:iCs/>
                    <w:color w:val="333399"/>
                    <w:sz w:val="15"/>
                    <w:szCs w:val="15"/>
                  </w:rPr>
                </w:pPr>
                <w:r>
                  <w:rPr>
                    <w:rFonts w:ascii="Arial" w:hAnsi="Arial" w:cs="Arial"/>
                    <w:i/>
                    <w:iCs/>
                    <w:color w:val="333399"/>
                    <w:sz w:val="15"/>
                    <w:szCs w:val="15"/>
                  </w:rPr>
                  <w:t>Bladensburg*</w:t>
                </w:r>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Bowie</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College Park</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Frederick</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Frederick</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Gaithersburg</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Greenbelt</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Montgomery</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Prince George</w:t>
                    </w:r>
                  </w:smartTag>
                </w:smartTag>
                <w:r>
                  <w:rPr>
                    <w:rFonts w:ascii="Arial" w:hAnsi="Arial" w:cs="Arial"/>
                    <w:i/>
                    <w:iCs/>
                    <w:color w:val="333399"/>
                    <w:sz w:val="15"/>
                    <w:szCs w:val="15"/>
                  </w:rPr>
                  <w:t>’s County</w:t>
                </w:r>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Rockville</w:t>
                    </w:r>
                  </w:smartTag>
                </w:smartTag>
              </w:p>
              <w:p w:rsidR="00940D37" w:rsidRDefault="00940D37">
                <w:pPr>
                  <w:spacing w:line="360" w:lineRule="auto"/>
                  <w:rPr>
                    <w:rFonts w:ascii="Arial" w:hAnsi="Arial" w:cs="Arial"/>
                    <w:i/>
                    <w:iCs/>
                    <w:color w:val="333399"/>
                    <w:sz w:val="15"/>
                    <w:szCs w:val="15"/>
                  </w:rPr>
                </w:pPr>
                <w:proofErr w:type="spellStart"/>
                <w:smartTag w:uri="urn:schemas-microsoft-com:office:smarttags" w:element="City">
                  <w:smartTag w:uri="urn:schemas-microsoft-com:office:smarttags" w:element="place">
                    <w:r>
                      <w:rPr>
                        <w:rFonts w:ascii="Arial" w:hAnsi="Arial" w:cs="Arial"/>
                        <w:i/>
                        <w:iCs/>
                        <w:color w:val="333399"/>
                        <w:sz w:val="15"/>
                        <w:szCs w:val="15"/>
                      </w:rPr>
                      <w:t>Takoma</w:t>
                    </w:r>
                    <w:proofErr w:type="spellEnd"/>
                    <w:r>
                      <w:rPr>
                        <w:rFonts w:ascii="Arial" w:hAnsi="Arial" w:cs="Arial"/>
                        <w:i/>
                        <w:iCs/>
                        <w:color w:val="333399"/>
                        <w:sz w:val="15"/>
                        <w:szCs w:val="15"/>
                      </w:rPr>
                      <w:t xml:space="preserve"> Park</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Alexandria</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Arlington</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Fairfax</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Fairfax</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Falls Church</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Loudoun</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Manassas</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Manassas</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Park</w:t>
                    </w:r>
                  </w:smartTag>
                </w:smartTag>
              </w:p>
              <w:p w:rsidR="00940D37" w:rsidRDefault="00940D37">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Prince</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William</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County</w:t>
                    </w:r>
                  </w:smartTag>
                </w:smartTag>
              </w:p>
              <w:p w:rsidR="00940D37" w:rsidRDefault="00940D37">
                <w:pPr>
                  <w:spacing w:line="360" w:lineRule="auto"/>
                  <w:rPr>
                    <w:rFonts w:ascii="Arial" w:hAnsi="Arial" w:cs="Arial"/>
                    <w:i/>
                    <w:iCs/>
                    <w:color w:val="333399"/>
                    <w:sz w:val="15"/>
                    <w:szCs w:val="15"/>
                  </w:rPr>
                </w:pPr>
              </w:p>
              <w:p w:rsidR="00940D37" w:rsidRDefault="00940D37">
                <w:pPr>
                  <w:spacing w:line="360" w:lineRule="auto"/>
                  <w:ind w:right="-108"/>
                  <w:rPr>
                    <w:rFonts w:ascii="Arial" w:hAnsi="Arial" w:cs="Arial"/>
                    <w:i/>
                    <w:iCs/>
                    <w:color w:val="333399"/>
                    <w:sz w:val="14"/>
                    <w:szCs w:val="14"/>
                  </w:rPr>
                </w:pPr>
                <w:r>
                  <w:rPr>
                    <w:rFonts w:ascii="Arial" w:hAnsi="Arial" w:cs="Arial"/>
                    <w:i/>
                    <w:iCs/>
                    <w:color w:val="333399"/>
                    <w:sz w:val="14"/>
                    <w:szCs w:val="14"/>
                  </w:rPr>
                  <w:t>*Adjunct member</w:t>
                </w:r>
              </w:p>
            </w:txbxContent>
          </v:textbox>
        </v:shape>
      </w:pict>
    </w:r>
    <w:r w:rsidR="00940D37">
      <w:rPr>
        <w:noProof/>
        <w:lang w:eastAsia="en-US"/>
      </w:rPr>
      <w:drawing>
        <wp:anchor distT="0" distB="0" distL="114935" distR="114935" simplePos="0" relativeHeight="251657216" behindDoc="1" locked="0" layoutInCell="1" allowOverlap="1">
          <wp:simplePos x="0" y="0"/>
          <wp:positionH relativeFrom="column">
            <wp:posOffset>-914400</wp:posOffset>
          </wp:positionH>
          <wp:positionV relativeFrom="paragraph">
            <wp:posOffset>457200</wp:posOffset>
          </wp:positionV>
          <wp:extent cx="7762240" cy="6756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62240" cy="67564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D6E7B"/>
    <w:multiLevelType w:val="hybridMultilevel"/>
    <w:tmpl w:val="4F7E1BF2"/>
    <w:lvl w:ilvl="0" w:tplc="04090001">
      <w:start w:val="1"/>
      <w:numFmt w:val="bullet"/>
      <w:lvlText w:val=""/>
      <w:lvlJc w:val="left"/>
      <w:pPr>
        <w:ind w:left="1745" w:hanging="360"/>
      </w:pPr>
      <w:rPr>
        <w:rFonts w:ascii="Symbol" w:hAnsi="Symbol" w:hint="default"/>
      </w:rPr>
    </w:lvl>
    <w:lvl w:ilvl="1" w:tplc="04090003">
      <w:start w:val="1"/>
      <w:numFmt w:val="decimal"/>
      <w:lvlText w:val="%2."/>
      <w:lvlJc w:val="left"/>
      <w:pPr>
        <w:tabs>
          <w:tab w:val="num" w:pos="2465"/>
        </w:tabs>
        <w:ind w:left="2465" w:hanging="360"/>
      </w:pPr>
    </w:lvl>
    <w:lvl w:ilvl="2" w:tplc="04090005">
      <w:start w:val="1"/>
      <w:numFmt w:val="decimal"/>
      <w:lvlText w:val="%3."/>
      <w:lvlJc w:val="left"/>
      <w:pPr>
        <w:tabs>
          <w:tab w:val="num" w:pos="3185"/>
        </w:tabs>
        <w:ind w:left="3185" w:hanging="360"/>
      </w:pPr>
    </w:lvl>
    <w:lvl w:ilvl="3" w:tplc="04090001">
      <w:start w:val="1"/>
      <w:numFmt w:val="decimal"/>
      <w:lvlText w:val="%4."/>
      <w:lvlJc w:val="left"/>
      <w:pPr>
        <w:tabs>
          <w:tab w:val="num" w:pos="3905"/>
        </w:tabs>
        <w:ind w:left="3905" w:hanging="360"/>
      </w:pPr>
    </w:lvl>
    <w:lvl w:ilvl="4" w:tplc="04090003">
      <w:start w:val="1"/>
      <w:numFmt w:val="decimal"/>
      <w:lvlText w:val="%5."/>
      <w:lvlJc w:val="left"/>
      <w:pPr>
        <w:tabs>
          <w:tab w:val="num" w:pos="4625"/>
        </w:tabs>
        <w:ind w:left="4625" w:hanging="360"/>
      </w:pPr>
    </w:lvl>
    <w:lvl w:ilvl="5" w:tplc="04090005">
      <w:start w:val="1"/>
      <w:numFmt w:val="decimal"/>
      <w:lvlText w:val="%6."/>
      <w:lvlJc w:val="left"/>
      <w:pPr>
        <w:tabs>
          <w:tab w:val="num" w:pos="5345"/>
        </w:tabs>
        <w:ind w:left="5345" w:hanging="360"/>
      </w:pPr>
    </w:lvl>
    <w:lvl w:ilvl="6" w:tplc="04090001">
      <w:start w:val="1"/>
      <w:numFmt w:val="decimal"/>
      <w:lvlText w:val="%7."/>
      <w:lvlJc w:val="left"/>
      <w:pPr>
        <w:tabs>
          <w:tab w:val="num" w:pos="6065"/>
        </w:tabs>
        <w:ind w:left="6065" w:hanging="360"/>
      </w:pPr>
    </w:lvl>
    <w:lvl w:ilvl="7" w:tplc="04090003">
      <w:start w:val="1"/>
      <w:numFmt w:val="decimal"/>
      <w:lvlText w:val="%8."/>
      <w:lvlJc w:val="left"/>
      <w:pPr>
        <w:tabs>
          <w:tab w:val="num" w:pos="6785"/>
        </w:tabs>
        <w:ind w:left="6785" w:hanging="360"/>
      </w:pPr>
    </w:lvl>
    <w:lvl w:ilvl="8" w:tplc="04090005">
      <w:start w:val="1"/>
      <w:numFmt w:val="decimal"/>
      <w:lvlText w:val="%9."/>
      <w:lvlJc w:val="left"/>
      <w:pPr>
        <w:tabs>
          <w:tab w:val="num" w:pos="7505"/>
        </w:tabs>
        <w:ind w:left="7505" w:hanging="360"/>
      </w:pPr>
    </w:lvl>
  </w:abstractNum>
  <w:abstractNum w:abstractNumId="2">
    <w:nsid w:val="0D802757"/>
    <w:multiLevelType w:val="hybridMultilevel"/>
    <w:tmpl w:val="D4D47AA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20F06F4"/>
    <w:multiLevelType w:val="hybridMultilevel"/>
    <w:tmpl w:val="DDBE4552"/>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13567BFC"/>
    <w:multiLevelType w:val="hybridMultilevel"/>
    <w:tmpl w:val="8FD678C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5">
    <w:nsid w:val="239130DA"/>
    <w:multiLevelType w:val="hybridMultilevel"/>
    <w:tmpl w:val="A6360032"/>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6">
    <w:nsid w:val="23D31FF0"/>
    <w:multiLevelType w:val="hybridMultilevel"/>
    <w:tmpl w:val="EAD0BE3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7D95A9C"/>
    <w:multiLevelType w:val="hybridMultilevel"/>
    <w:tmpl w:val="A9C8E98E"/>
    <w:lvl w:ilvl="0" w:tplc="A622ECB0">
      <w:start w:val="186"/>
      <w:numFmt w:val="bullet"/>
      <w:lvlText w:val="–"/>
      <w:lvlJc w:val="left"/>
      <w:pPr>
        <w:tabs>
          <w:tab w:val="num" w:pos="504"/>
        </w:tabs>
        <w:ind w:left="576" w:hanging="216"/>
      </w:pPr>
      <w:rPr>
        <w:rFonts w:ascii="Times New Roman" w:hAnsi="Times New Roman"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AB34D8D"/>
    <w:multiLevelType w:val="hybridMultilevel"/>
    <w:tmpl w:val="B6BCE1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F884367"/>
    <w:multiLevelType w:val="hybridMultilevel"/>
    <w:tmpl w:val="1840CF5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F9B782A"/>
    <w:multiLevelType w:val="hybridMultilevel"/>
    <w:tmpl w:val="90D23066"/>
    <w:lvl w:ilvl="0" w:tplc="0409000B">
      <w:start w:val="1"/>
      <w:numFmt w:val="bullet"/>
      <w:lvlText w:val=""/>
      <w:lvlJc w:val="left"/>
      <w:pPr>
        <w:tabs>
          <w:tab w:val="num" w:pos="1192"/>
        </w:tabs>
        <w:ind w:left="1192" w:hanging="360"/>
      </w:pPr>
      <w:rPr>
        <w:rFonts w:ascii="Wingdings" w:hAnsi="Wingdings" w:hint="default"/>
      </w:rPr>
    </w:lvl>
    <w:lvl w:ilvl="1" w:tplc="04090003" w:tentative="1">
      <w:start w:val="1"/>
      <w:numFmt w:val="bullet"/>
      <w:lvlText w:val="o"/>
      <w:lvlJc w:val="left"/>
      <w:pPr>
        <w:tabs>
          <w:tab w:val="num" w:pos="1912"/>
        </w:tabs>
        <w:ind w:left="1912" w:hanging="360"/>
      </w:pPr>
      <w:rPr>
        <w:rFonts w:ascii="Courier New" w:hAnsi="Courier New" w:cs="Courier New" w:hint="default"/>
      </w:rPr>
    </w:lvl>
    <w:lvl w:ilvl="2" w:tplc="04090005" w:tentative="1">
      <w:start w:val="1"/>
      <w:numFmt w:val="bullet"/>
      <w:lvlText w:val=""/>
      <w:lvlJc w:val="left"/>
      <w:pPr>
        <w:tabs>
          <w:tab w:val="num" w:pos="2632"/>
        </w:tabs>
        <w:ind w:left="2632" w:hanging="360"/>
      </w:pPr>
      <w:rPr>
        <w:rFonts w:ascii="Wingdings" w:hAnsi="Wingdings" w:hint="default"/>
      </w:rPr>
    </w:lvl>
    <w:lvl w:ilvl="3" w:tplc="04090001" w:tentative="1">
      <w:start w:val="1"/>
      <w:numFmt w:val="bullet"/>
      <w:lvlText w:val=""/>
      <w:lvlJc w:val="left"/>
      <w:pPr>
        <w:tabs>
          <w:tab w:val="num" w:pos="3352"/>
        </w:tabs>
        <w:ind w:left="3352" w:hanging="360"/>
      </w:pPr>
      <w:rPr>
        <w:rFonts w:ascii="Symbol" w:hAnsi="Symbol" w:hint="default"/>
      </w:rPr>
    </w:lvl>
    <w:lvl w:ilvl="4" w:tplc="04090003" w:tentative="1">
      <w:start w:val="1"/>
      <w:numFmt w:val="bullet"/>
      <w:lvlText w:val="o"/>
      <w:lvlJc w:val="left"/>
      <w:pPr>
        <w:tabs>
          <w:tab w:val="num" w:pos="4072"/>
        </w:tabs>
        <w:ind w:left="4072" w:hanging="360"/>
      </w:pPr>
      <w:rPr>
        <w:rFonts w:ascii="Courier New" w:hAnsi="Courier New" w:cs="Courier New" w:hint="default"/>
      </w:rPr>
    </w:lvl>
    <w:lvl w:ilvl="5" w:tplc="04090005" w:tentative="1">
      <w:start w:val="1"/>
      <w:numFmt w:val="bullet"/>
      <w:lvlText w:val=""/>
      <w:lvlJc w:val="left"/>
      <w:pPr>
        <w:tabs>
          <w:tab w:val="num" w:pos="4792"/>
        </w:tabs>
        <w:ind w:left="4792" w:hanging="360"/>
      </w:pPr>
      <w:rPr>
        <w:rFonts w:ascii="Wingdings" w:hAnsi="Wingdings" w:hint="default"/>
      </w:rPr>
    </w:lvl>
    <w:lvl w:ilvl="6" w:tplc="04090001" w:tentative="1">
      <w:start w:val="1"/>
      <w:numFmt w:val="bullet"/>
      <w:lvlText w:val=""/>
      <w:lvlJc w:val="left"/>
      <w:pPr>
        <w:tabs>
          <w:tab w:val="num" w:pos="5512"/>
        </w:tabs>
        <w:ind w:left="5512" w:hanging="360"/>
      </w:pPr>
      <w:rPr>
        <w:rFonts w:ascii="Symbol" w:hAnsi="Symbol" w:hint="default"/>
      </w:rPr>
    </w:lvl>
    <w:lvl w:ilvl="7" w:tplc="04090003" w:tentative="1">
      <w:start w:val="1"/>
      <w:numFmt w:val="bullet"/>
      <w:lvlText w:val="o"/>
      <w:lvlJc w:val="left"/>
      <w:pPr>
        <w:tabs>
          <w:tab w:val="num" w:pos="6232"/>
        </w:tabs>
        <w:ind w:left="6232" w:hanging="360"/>
      </w:pPr>
      <w:rPr>
        <w:rFonts w:ascii="Courier New" w:hAnsi="Courier New" w:cs="Courier New" w:hint="default"/>
      </w:rPr>
    </w:lvl>
    <w:lvl w:ilvl="8" w:tplc="04090005" w:tentative="1">
      <w:start w:val="1"/>
      <w:numFmt w:val="bullet"/>
      <w:lvlText w:val=""/>
      <w:lvlJc w:val="left"/>
      <w:pPr>
        <w:tabs>
          <w:tab w:val="num" w:pos="6952"/>
        </w:tabs>
        <w:ind w:left="6952" w:hanging="360"/>
      </w:pPr>
      <w:rPr>
        <w:rFonts w:ascii="Wingdings" w:hAnsi="Wingdings" w:hint="default"/>
      </w:rPr>
    </w:lvl>
  </w:abstractNum>
  <w:abstractNum w:abstractNumId="11">
    <w:nsid w:val="380D7E27"/>
    <w:multiLevelType w:val="hybridMultilevel"/>
    <w:tmpl w:val="2D8A4C48"/>
    <w:lvl w:ilvl="0" w:tplc="FBA6928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2E5F25"/>
    <w:multiLevelType w:val="hybridMultilevel"/>
    <w:tmpl w:val="C05885D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nsid w:val="4D585BDA"/>
    <w:multiLevelType w:val="hybridMultilevel"/>
    <w:tmpl w:val="63042F40"/>
    <w:lvl w:ilvl="0" w:tplc="94C25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A06CA8"/>
    <w:multiLevelType w:val="hybridMultilevel"/>
    <w:tmpl w:val="584EF9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4D65ABC"/>
    <w:multiLevelType w:val="hybridMultilevel"/>
    <w:tmpl w:val="96C227E2"/>
    <w:lvl w:ilvl="0" w:tplc="50485D5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A0A72CA"/>
    <w:multiLevelType w:val="multilevel"/>
    <w:tmpl w:val="0704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030246"/>
    <w:multiLevelType w:val="hybridMultilevel"/>
    <w:tmpl w:val="9B3E1F36"/>
    <w:lvl w:ilvl="0" w:tplc="EF483448">
      <w:start w:val="6"/>
      <w:numFmt w:val="upp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614F4CE0"/>
    <w:multiLevelType w:val="hybridMultilevel"/>
    <w:tmpl w:val="C6D8F75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675F6DBD"/>
    <w:multiLevelType w:val="hybridMultilevel"/>
    <w:tmpl w:val="9520535A"/>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6AC269B1"/>
    <w:multiLevelType w:val="hybridMultilevel"/>
    <w:tmpl w:val="E078F422"/>
    <w:lvl w:ilvl="0" w:tplc="3D68268C">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nsid w:val="716B5EB2"/>
    <w:multiLevelType w:val="hybridMultilevel"/>
    <w:tmpl w:val="3FB6A3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7A567BAA"/>
    <w:multiLevelType w:val="hybridMultilevel"/>
    <w:tmpl w:val="B3542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3"/>
  </w:num>
  <w:num w:numId="4">
    <w:abstractNumId w:val="12"/>
  </w:num>
  <w:num w:numId="5">
    <w:abstractNumId w:val="10"/>
  </w:num>
  <w:num w:numId="6">
    <w:abstractNumId w:val="20"/>
  </w:num>
  <w:num w:numId="7">
    <w:abstractNumId w:val="22"/>
  </w:num>
  <w:num w:numId="8">
    <w:abstractNumId w:val="14"/>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21"/>
  </w:num>
  <w:num w:numId="13">
    <w:abstractNumId w:val="8"/>
  </w:num>
  <w:num w:numId="14">
    <w:abstractNumId w:val="6"/>
  </w:num>
  <w:num w:numId="15">
    <w:abstractNumId w:val="3"/>
  </w:num>
  <w:num w:numId="16">
    <w:abstractNumId w:val="5"/>
  </w:num>
  <w:num w:numId="17">
    <w:abstractNumId w:val="17"/>
  </w:num>
  <w:num w:numId="18">
    <w:abstractNumId w:val="9"/>
  </w:num>
  <w:num w:numId="19">
    <w:abstractNumId w:val="18"/>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15"/>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rsids>
    <w:rsidRoot w:val="008627F0"/>
    <w:rsid w:val="000177CE"/>
    <w:rsid w:val="00025BB3"/>
    <w:rsid w:val="00032AC4"/>
    <w:rsid w:val="00041D1D"/>
    <w:rsid w:val="00052031"/>
    <w:rsid w:val="00054545"/>
    <w:rsid w:val="00063528"/>
    <w:rsid w:val="00075C61"/>
    <w:rsid w:val="0008373E"/>
    <w:rsid w:val="000B0D55"/>
    <w:rsid w:val="000D4B7C"/>
    <w:rsid w:val="000D61D1"/>
    <w:rsid w:val="000E4041"/>
    <w:rsid w:val="00111AB5"/>
    <w:rsid w:val="00114CB5"/>
    <w:rsid w:val="00117445"/>
    <w:rsid w:val="00121229"/>
    <w:rsid w:val="0012441E"/>
    <w:rsid w:val="00124975"/>
    <w:rsid w:val="0013366E"/>
    <w:rsid w:val="0014079B"/>
    <w:rsid w:val="001420CC"/>
    <w:rsid w:val="00162F56"/>
    <w:rsid w:val="001769E8"/>
    <w:rsid w:val="00177875"/>
    <w:rsid w:val="001A7F39"/>
    <w:rsid w:val="001C77EE"/>
    <w:rsid w:val="001D5A22"/>
    <w:rsid w:val="001E2BE6"/>
    <w:rsid w:val="001F5240"/>
    <w:rsid w:val="00201FA6"/>
    <w:rsid w:val="00230197"/>
    <w:rsid w:val="0023085C"/>
    <w:rsid w:val="0023404A"/>
    <w:rsid w:val="00242137"/>
    <w:rsid w:val="00256BDB"/>
    <w:rsid w:val="00274545"/>
    <w:rsid w:val="00275F27"/>
    <w:rsid w:val="00291102"/>
    <w:rsid w:val="002929BA"/>
    <w:rsid w:val="002A2ABD"/>
    <w:rsid w:val="002F05B0"/>
    <w:rsid w:val="002F690F"/>
    <w:rsid w:val="00303394"/>
    <w:rsid w:val="00314E13"/>
    <w:rsid w:val="0032285E"/>
    <w:rsid w:val="00323571"/>
    <w:rsid w:val="00350C66"/>
    <w:rsid w:val="00354C4F"/>
    <w:rsid w:val="0035752F"/>
    <w:rsid w:val="00360ABB"/>
    <w:rsid w:val="0036172C"/>
    <w:rsid w:val="00362A53"/>
    <w:rsid w:val="00373A89"/>
    <w:rsid w:val="003764F4"/>
    <w:rsid w:val="00393698"/>
    <w:rsid w:val="003A5FAC"/>
    <w:rsid w:val="003B2C32"/>
    <w:rsid w:val="003B3159"/>
    <w:rsid w:val="003B6810"/>
    <w:rsid w:val="003C3C76"/>
    <w:rsid w:val="003E3AA1"/>
    <w:rsid w:val="00406FD7"/>
    <w:rsid w:val="00413F67"/>
    <w:rsid w:val="004161B5"/>
    <w:rsid w:val="00417B53"/>
    <w:rsid w:val="004305B2"/>
    <w:rsid w:val="004341A7"/>
    <w:rsid w:val="00443E14"/>
    <w:rsid w:val="004752DF"/>
    <w:rsid w:val="004758A8"/>
    <w:rsid w:val="004813C4"/>
    <w:rsid w:val="0048685B"/>
    <w:rsid w:val="00486A97"/>
    <w:rsid w:val="004902A4"/>
    <w:rsid w:val="004C17EF"/>
    <w:rsid w:val="004D4555"/>
    <w:rsid w:val="004D55A3"/>
    <w:rsid w:val="00501348"/>
    <w:rsid w:val="00514409"/>
    <w:rsid w:val="0053148E"/>
    <w:rsid w:val="00533C8B"/>
    <w:rsid w:val="005452B2"/>
    <w:rsid w:val="00546361"/>
    <w:rsid w:val="00546800"/>
    <w:rsid w:val="00552C6B"/>
    <w:rsid w:val="0055628D"/>
    <w:rsid w:val="0055663F"/>
    <w:rsid w:val="005676B4"/>
    <w:rsid w:val="00571A25"/>
    <w:rsid w:val="00572456"/>
    <w:rsid w:val="005768BA"/>
    <w:rsid w:val="00581107"/>
    <w:rsid w:val="00586804"/>
    <w:rsid w:val="0059008F"/>
    <w:rsid w:val="005A069F"/>
    <w:rsid w:val="005B56BC"/>
    <w:rsid w:val="005C2853"/>
    <w:rsid w:val="005C6FDF"/>
    <w:rsid w:val="005E0D6A"/>
    <w:rsid w:val="005E4F6C"/>
    <w:rsid w:val="005F5F09"/>
    <w:rsid w:val="00647C06"/>
    <w:rsid w:val="00654306"/>
    <w:rsid w:val="006770BE"/>
    <w:rsid w:val="0069797E"/>
    <w:rsid w:val="006A28AB"/>
    <w:rsid w:val="006B0F0F"/>
    <w:rsid w:val="006B1A86"/>
    <w:rsid w:val="006C0530"/>
    <w:rsid w:val="006C056E"/>
    <w:rsid w:val="006C761E"/>
    <w:rsid w:val="006D4019"/>
    <w:rsid w:val="00714A58"/>
    <w:rsid w:val="00737207"/>
    <w:rsid w:val="007407F3"/>
    <w:rsid w:val="00745AD6"/>
    <w:rsid w:val="00757D23"/>
    <w:rsid w:val="00761970"/>
    <w:rsid w:val="0077017E"/>
    <w:rsid w:val="00772496"/>
    <w:rsid w:val="007A22D1"/>
    <w:rsid w:val="007B6B03"/>
    <w:rsid w:val="007C1979"/>
    <w:rsid w:val="007D17EE"/>
    <w:rsid w:val="007E3E3A"/>
    <w:rsid w:val="007E6E24"/>
    <w:rsid w:val="007F2E6C"/>
    <w:rsid w:val="007F70E4"/>
    <w:rsid w:val="008102F0"/>
    <w:rsid w:val="00817BD9"/>
    <w:rsid w:val="00822514"/>
    <w:rsid w:val="0082752E"/>
    <w:rsid w:val="00841FFF"/>
    <w:rsid w:val="00842F7F"/>
    <w:rsid w:val="0084377E"/>
    <w:rsid w:val="008627F0"/>
    <w:rsid w:val="00866D57"/>
    <w:rsid w:val="00897C7F"/>
    <w:rsid w:val="008A35F9"/>
    <w:rsid w:val="008A48D6"/>
    <w:rsid w:val="008B7596"/>
    <w:rsid w:val="008F16D7"/>
    <w:rsid w:val="008F2E85"/>
    <w:rsid w:val="00914C49"/>
    <w:rsid w:val="00915804"/>
    <w:rsid w:val="00935AC5"/>
    <w:rsid w:val="00940D37"/>
    <w:rsid w:val="009573BE"/>
    <w:rsid w:val="00961B4B"/>
    <w:rsid w:val="00990C5E"/>
    <w:rsid w:val="009C2D64"/>
    <w:rsid w:val="009C732C"/>
    <w:rsid w:val="009F1252"/>
    <w:rsid w:val="009F33FE"/>
    <w:rsid w:val="009F4EA1"/>
    <w:rsid w:val="00A16B48"/>
    <w:rsid w:val="00A20EF3"/>
    <w:rsid w:val="00A24E2D"/>
    <w:rsid w:val="00A31220"/>
    <w:rsid w:val="00A5094B"/>
    <w:rsid w:val="00A54A2A"/>
    <w:rsid w:val="00A613E6"/>
    <w:rsid w:val="00A7477B"/>
    <w:rsid w:val="00A74C92"/>
    <w:rsid w:val="00A86767"/>
    <w:rsid w:val="00A91DF7"/>
    <w:rsid w:val="00AB15CD"/>
    <w:rsid w:val="00AC0016"/>
    <w:rsid w:val="00AC1B4F"/>
    <w:rsid w:val="00AD1EE6"/>
    <w:rsid w:val="00AE27E3"/>
    <w:rsid w:val="00AE3E84"/>
    <w:rsid w:val="00AF6210"/>
    <w:rsid w:val="00B03201"/>
    <w:rsid w:val="00B11D6E"/>
    <w:rsid w:val="00B25FC8"/>
    <w:rsid w:val="00B267BF"/>
    <w:rsid w:val="00B40404"/>
    <w:rsid w:val="00B601BF"/>
    <w:rsid w:val="00B7342A"/>
    <w:rsid w:val="00B7630C"/>
    <w:rsid w:val="00B7696E"/>
    <w:rsid w:val="00B771FF"/>
    <w:rsid w:val="00B9295C"/>
    <w:rsid w:val="00BA2743"/>
    <w:rsid w:val="00BC1807"/>
    <w:rsid w:val="00BC3BEC"/>
    <w:rsid w:val="00BD3408"/>
    <w:rsid w:val="00BD41E8"/>
    <w:rsid w:val="00BD6869"/>
    <w:rsid w:val="00BF06AB"/>
    <w:rsid w:val="00BF08C0"/>
    <w:rsid w:val="00C05115"/>
    <w:rsid w:val="00C06543"/>
    <w:rsid w:val="00C11A3C"/>
    <w:rsid w:val="00C23532"/>
    <w:rsid w:val="00C25CC1"/>
    <w:rsid w:val="00C26CAA"/>
    <w:rsid w:val="00C31FEE"/>
    <w:rsid w:val="00C369A5"/>
    <w:rsid w:val="00C4303C"/>
    <w:rsid w:val="00C43CEE"/>
    <w:rsid w:val="00C72D1B"/>
    <w:rsid w:val="00C819B0"/>
    <w:rsid w:val="00C82391"/>
    <w:rsid w:val="00C848AE"/>
    <w:rsid w:val="00C862BC"/>
    <w:rsid w:val="00C90B31"/>
    <w:rsid w:val="00C91F7E"/>
    <w:rsid w:val="00C9505E"/>
    <w:rsid w:val="00C962ED"/>
    <w:rsid w:val="00CB62C2"/>
    <w:rsid w:val="00CD511B"/>
    <w:rsid w:val="00CE3666"/>
    <w:rsid w:val="00CE4C41"/>
    <w:rsid w:val="00CE5456"/>
    <w:rsid w:val="00CF2999"/>
    <w:rsid w:val="00CF7C06"/>
    <w:rsid w:val="00D04626"/>
    <w:rsid w:val="00D20E58"/>
    <w:rsid w:val="00D323E7"/>
    <w:rsid w:val="00D332E4"/>
    <w:rsid w:val="00D5004A"/>
    <w:rsid w:val="00D6077C"/>
    <w:rsid w:val="00D61597"/>
    <w:rsid w:val="00D76101"/>
    <w:rsid w:val="00D777FC"/>
    <w:rsid w:val="00D911D4"/>
    <w:rsid w:val="00D92105"/>
    <w:rsid w:val="00DA21C0"/>
    <w:rsid w:val="00DA6967"/>
    <w:rsid w:val="00DB5BD8"/>
    <w:rsid w:val="00DB75C2"/>
    <w:rsid w:val="00DE00B2"/>
    <w:rsid w:val="00DE12B6"/>
    <w:rsid w:val="00DF35D7"/>
    <w:rsid w:val="00E04300"/>
    <w:rsid w:val="00E13F19"/>
    <w:rsid w:val="00E254AA"/>
    <w:rsid w:val="00E2697F"/>
    <w:rsid w:val="00E323EE"/>
    <w:rsid w:val="00E40517"/>
    <w:rsid w:val="00EA1582"/>
    <w:rsid w:val="00EA44FD"/>
    <w:rsid w:val="00EA7B58"/>
    <w:rsid w:val="00EB6027"/>
    <w:rsid w:val="00EC1EAD"/>
    <w:rsid w:val="00EF1F5E"/>
    <w:rsid w:val="00EF5EF1"/>
    <w:rsid w:val="00F10EFF"/>
    <w:rsid w:val="00F11353"/>
    <w:rsid w:val="00F11C0D"/>
    <w:rsid w:val="00F13136"/>
    <w:rsid w:val="00F13185"/>
    <w:rsid w:val="00F131EC"/>
    <w:rsid w:val="00F15F8B"/>
    <w:rsid w:val="00F27204"/>
    <w:rsid w:val="00F34733"/>
    <w:rsid w:val="00F360EA"/>
    <w:rsid w:val="00F52257"/>
    <w:rsid w:val="00F56878"/>
    <w:rsid w:val="00F62EE4"/>
    <w:rsid w:val="00F660DD"/>
    <w:rsid w:val="00F874BE"/>
    <w:rsid w:val="00F94554"/>
    <w:rsid w:val="00FB527A"/>
    <w:rsid w:val="00FC3843"/>
    <w:rsid w:val="00FC42E4"/>
    <w:rsid w:val="00FE04D8"/>
    <w:rsid w:val="00FE548B"/>
    <w:rsid w:val="00FE64F9"/>
    <w:rsid w:val="00FE7354"/>
    <w:rsid w:val="00FF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204"/>
    <w:pPr>
      <w:widowControl w:val="0"/>
      <w:suppressAutoHyphens/>
      <w:autoSpaceDE w:val="0"/>
    </w:pPr>
    <w:rPr>
      <w:szCs w:val="24"/>
      <w:lang w:eastAsia="ar-SA"/>
    </w:rPr>
  </w:style>
  <w:style w:type="paragraph" w:styleId="Heading1">
    <w:name w:val="heading 1"/>
    <w:basedOn w:val="Normal"/>
    <w:next w:val="Normal"/>
    <w:qFormat/>
    <w:rsid w:val="00F27204"/>
    <w:pPr>
      <w:keepNext/>
      <w:tabs>
        <w:tab w:val="num" w:pos="0"/>
      </w:tabs>
      <w:outlineLvl w:val="0"/>
    </w:pPr>
    <w:rPr>
      <w:rFonts w:ascii="Arial" w:hAnsi="Arial" w:cs="Arial"/>
      <w:i/>
      <w:iCs/>
      <w:sz w:val="16"/>
    </w:rPr>
  </w:style>
  <w:style w:type="paragraph" w:styleId="Heading2">
    <w:name w:val="heading 2"/>
    <w:basedOn w:val="Normal"/>
    <w:next w:val="Normal"/>
    <w:qFormat/>
    <w:rsid w:val="008627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27204"/>
    <w:rPr>
      <w:rFonts w:ascii="Times New Roman" w:hAnsi="Times New Roman" w:cs="Times New Roman"/>
      <w:sz w:val="24"/>
      <w:szCs w:val="24"/>
    </w:rPr>
  </w:style>
  <w:style w:type="character" w:customStyle="1" w:styleId="WW8Num2z1">
    <w:name w:val="WW8Num2z1"/>
    <w:rsid w:val="00F27204"/>
    <w:rPr>
      <w:rFonts w:ascii="Symbol" w:hAnsi="Symbol"/>
    </w:rPr>
  </w:style>
  <w:style w:type="character" w:customStyle="1" w:styleId="WW8Num3z0">
    <w:name w:val="WW8Num3z0"/>
    <w:rsid w:val="00F27204"/>
    <w:rPr>
      <w:rFonts w:ascii="Symbol" w:hAnsi="Symbol"/>
    </w:rPr>
  </w:style>
  <w:style w:type="character" w:customStyle="1" w:styleId="WW8Num3z1">
    <w:name w:val="WW8Num3z1"/>
    <w:rsid w:val="00F27204"/>
    <w:rPr>
      <w:rFonts w:ascii="Courier New" w:hAnsi="Courier New" w:cs="Courier New"/>
    </w:rPr>
  </w:style>
  <w:style w:type="character" w:customStyle="1" w:styleId="WW8Num3z2">
    <w:name w:val="WW8Num3z2"/>
    <w:rsid w:val="00F27204"/>
    <w:rPr>
      <w:rFonts w:ascii="Wingdings" w:hAnsi="Wingdings"/>
    </w:rPr>
  </w:style>
  <w:style w:type="character" w:customStyle="1" w:styleId="WW8Num4z1">
    <w:name w:val="WW8Num4z1"/>
    <w:rsid w:val="00F27204"/>
    <w:rPr>
      <w:rFonts w:ascii="Symbol" w:eastAsia="Times New Roman" w:hAnsi="Symbol" w:cs="Times New Roman"/>
    </w:rPr>
  </w:style>
  <w:style w:type="character" w:customStyle="1" w:styleId="WW8Num6z0">
    <w:name w:val="WW8Num6z0"/>
    <w:rsid w:val="00F27204"/>
    <w:rPr>
      <w:rFonts w:ascii="Symbol" w:hAnsi="Symbol"/>
    </w:rPr>
  </w:style>
  <w:style w:type="character" w:customStyle="1" w:styleId="WW8Num6z1">
    <w:name w:val="WW8Num6z1"/>
    <w:rsid w:val="00F27204"/>
    <w:rPr>
      <w:rFonts w:ascii="Courier New" w:hAnsi="Courier New" w:cs="Courier New"/>
    </w:rPr>
  </w:style>
  <w:style w:type="character" w:customStyle="1" w:styleId="WW8Num6z2">
    <w:name w:val="WW8Num6z2"/>
    <w:rsid w:val="00F27204"/>
    <w:rPr>
      <w:rFonts w:ascii="Wingdings" w:hAnsi="Wingdings"/>
    </w:rPr>
  </w:style>
  <w:style w:type="character" w:customStyle="1" w:styleId="DefaultParagraphFont1">
    <w:name w:val="Default Paragraph Font1"/>
    <w:rsid w:val="00F27204"/>
  </w:style>
  <w:style w:type="character" w:styleId="PageNumber">
    <w:name w:val="page number"/>
    <w:basedOn w:val="DefaultParagraphFont1"/>
    <w:rsid w:val="00F27204"/>
  </w:style>
  <w:style w:type="character" w:styleId="Hyperlink">
    <w:name w:val="Hyperlink"/>
    <w:basedOn w:val="DefaultParagraphFont1"/>
    <w:rsid w:val="00F27204"/>
    <w:rPr>
      <w:color w:val="0000FF"/>
      <w:u w:val="single"/>
    </w:rPr>
  </w:style>
  <w:style w:type="paragraph" w:customStyle="1" w:styleId="Heading">
    <w:name w:val="Heading"/>
    <w:basedOn w:val="Normal"/>
    <w:next w:val="BodyText"/>
    <w:rsid w:val="00F27204"/>
    <w:pPr>
      <w:keepNext/>
      <w:spacing w:before="240" w:after="120"/>
    </w:pPr>
    <w:rPr>
      <w:rFonts w:ascii="Arial" w:eastAsia="Lucida Sans Unicode" w:hAnsi="Arial" w:cs="Tahoma"/>
      <w:sz w:val="28"/>
      <w:szCs w:val="28"/>
    </w:rPr>
  </w:style>
  <w:style w:type="paragraph" w:styleId="BodyText">
    <w:name w:val="Body Text"/>
    <w:basedOn w:val="Normal"/>
    <w:rsid w:val="00F27204"/>
    <w:pPr>
      <w:spacing w:after="120"/>
    </w:pPr>
  </w:style>
  <w:style w:type="paragraph" w:styleId="List">
    <w:name w:val="List"/>
    <w:basedOn w:val="BodyText"/>
    <w:rsid w:val="00F27204"/>
    <w:rPr>
      <w:rFonts w:cs="Tahoma"/>
    </w:rPr>
  </w:style>
  <w:style w:type="paragraph" w:styleId="Caption">
    <w:name w:val="caption"/>
    <w:basedOn w:val="Normal"/>
    <w:qFormat/>
    <w:rsid w:val="00F27204"/>
    <w:pPr>
      <w:suppressLineNumbers/>
      <w:spacing w:before="120" w:after="120"/>
    </w:pPr>
    <w:rPr>
      <w:rFonts w:cs="Tahoma"/>
      <w:i/>
      <w:iCs/>
      <w:sz w:val="24"/>
    </w:rPr>
  </w:style>
  <w:style w:type="paragraph" w:customStyle="1" w:styleId="Index">
    <w:name w:val="Index"/>
    <w:basedOn w:val="Normal"/>
    <w:rsid w:val="00F27204"/>
    <w:pPr>
      <w:suppressLineNumbers/>
    </w:pPr>
    <w:rPr>
      <w:rFonts w:cs="Tahoma"/>
    </w:rPr>
  </w:style>
  <w:style w:type="paragraph" w:styleId="Header">
    <w:name w:val="header"/>
    <w:basedOn w:val="Normal"/>
    <w:rsid w:val="00F27204"/>
    <w:pPr>
      <w:tabs>
        <w:tab w:val="center" w:pos="4320"/>
        <w:tab w:val="right" w:pos="8640"/>
      </w:tabs>
    </w:pPr>
  </w:style>
  <w:style w:type="paragraph" w:styleId="Footer">
    <w:name w:val="footer"/>
    <w:basedOn w:val="Normal"/>
    <w:rsid w:val="00F27204"/>
    <w:pPr>
      <w:tabs>
        <w:tab w:val="center" w:pos="4320"/>
        <w:tab w:val="right" w:pos="8640"/>
      </w:tabs>
    </w:pPr>
  </w:style>
  <w:style w:type="paragraph" w:customStyle="1" w:styleId="QuickI">
    <w:name w:val="Quick I."/>
    <w:basedOn w:val="Normal"/>
    <w:rsid w:val="00F27204"/>
  </w:style>
  <w:style w:type="paragraph" w:styleId="BalloonText">
    <w:name w:val="Balloon Text"/>
    <w:basedOn w:val="Normal"/>
    <w:rsid w:val="00F27204"/>
    <w:rPr>
      <w:rFonts w:ascii="Tahoma" w:hAnsi="Tahoma" w:cs="Tahoma"/>
      <w:sz w:val="16"/>
      <w:szCs w:val="16"/>
    </w:rPr>
  </w:style>
  <w:style w:type="paragraph" w:customStyle="1" w:styleId="Framecontents">
    <w:name w:val="Frame contents"/>
    <w:basedOn w:val="BodyText"/>
    <w:rsid w:val="00F27204"/>
  </w:style>
  <w:style w:type="paragraph" w:styleId="NormalWeb">
    <w:name w:val="Normal (Web)"/>
    <w:basedOn w:val="Normal"/>
    <w:rsid w:val="008627F0"/>
    <w:pPr>
      <w:widowControl/>
      <w:suppressAutoHyphens w:val="0"/>
      <w:autoSpaceDE/>
      <w:spacing w:before="100" w:beforeAutospacing="1" w:after="115"/>
    </w:pPr>
    <w:rPr>
      <w:sz w:val="24"/>
      <w:lang w:eastAsia="en-US"/>
    </w:rPr>
  </w:style>
  <w:style w:type="paragraph" w:styleId="Title">
    <w:name w:val="Title"/>
    <w:basedOn w:val="Normal"/>
    <w:qFormat/>
    <w:rsid w:val="00DA21C0"/>
    <w:pPr>
      <w:widowControl/>
      <w:suppressAutoHyphens w:val="0"/>
      <w:autoSpaceDE/>
      <w:jc w:val="center"/>
    </w:pPr>
    <w:rPr>
      <w:b/>
      <w:bCs/>
      <w:sz w:val="24"/>
      <w:lang w:eastAsia="en-US"/>
    </w:rPr>
  </w:style>
  <w:style w:type="paragraph" w:styleId="Subtitle">
    <w:name w:val="Subtitle"/>
    <w:basedOn w:val="Normal"/>
    <w:qFormat/>
    <w:rsid w:val="00DA21C0"/>
    <w:pPr>
      <w:widowControl/>
      <w:suppressAutoHyphens w:val="0"/>
      <w:autoSpaceDE/>
      <w:jc w:val="center"/>
    </w:pPr>
    <w:rPr>
      <w:b/>
      <w:bCs/>
      <w:sz w:val="28"/>
      <w:lang w:eastAsia="en-US"/>
    </w:rPr>
  </w:style>
  <w:style w:type="character" w:customStyle="1" w:styleId="EmailStyle40">
    <w:name w:val="EmailStyle401"/>
    <w:aliases w:val="EmailStyle401"/>
    <w:basedOn w:val="DefaultParagraphFont"/>
    <w:semiHidden/>
    <w:personal/>
    <w:personalCompose/>
    <w:rsid w:val="002929BA"/>
    <w:rPr>
      <w:rFonts w:ascii="Arial" w:hAnsi="Arial" w:cs="Arial"/>
      <w:color w:val="auto"/>
      <w:sz w:val="20"/>
      <w:szCs w:val="20"/>
    </w:rPr>
  </w:style>
  <w:style w:type="table" w:styleId="TableGrid">
    <w:name w:val="Table Grid"/>
    <w:basedOn w:val="TableNormal"/>
    <w:rsid w:val="00D32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2441E"/>
    <w:pPr>
      <w:widowControl/>
      <w:suppressAutoHyphens w:val="0"/>
      <w:autoSpaceDE/>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2441E"/>
    <w:rPr>
      <w:rFonts w:ascii="Consolas" w:eastAsia="Calibri" w:hAnsi="Consolas" w:cs="Times New Roman"/>
      <w:sz w:val="21"/>
      <w:szCs w:val="21"/>
    </w:rPr>
  </w:style>
  <w:style w:type="paragraph" w:styleId="BodyTextIndent2">
    <w:name w:val="Body Text Indent 2"/>
    <w:basedOn w:val="Normal"/>
    <w:link w:val="BodyTextIndent2Char"/>
    <w:rsid w:val="00A20EF3"/>
    <w:pPr>
      <w:spacing w:after="120" w:line="480" w:lineRule="auto"/>
      <w:ind w:left="360"/>
    </w:pPr>
  </w:style>
  <w:style w:type="character" w:customStyle="1" w:styleId="BodyTextIndent2Char">
    <w:name w:val="Body Text Indent 2 Char"/>
    <w:basedOn w:val="DefaultParagraphFont"/>
    <w:link w:val="BodyTextIndent2"/>
    <w:rsid w:val="00A20EF3"/>
    <w:rPr>
      <w:szCs w:val="24"/>
      <w:lang w:eastAsia="ar-SA"/>
    </w:rPr>
  </w:style>
  <w:style w:type="character" w:styleId="CommentReference">
    <w:name w:val="annotation reference"/>
    <w:basedOn w:val="DefaultParagraphFont"/>
    <w:rsid w:val="00A54A2A"/>
    <w:rPr>
      <w:sz w:val="16"/>
      <w:szCs w:val="16"/>
    </w:rPr>
  </w:style>
  <w:style w:type="paragraph" w:styleId="CommentText">
    <w:name w:val="annotation text"/>
    <w:basedOn w:val="Normal"/>
    <w:link w:val="CommentTextChar"/>
    <w:rsid w:val="00A54A2A"/>
    <w:rPr>
      <w:szCs w:val="20"/>
    </w:rPr>
  </w:style>
  <w:style w:type="character" w:customStyle="1" w:styleId="CommentTextChar">
    <w:name w:val="Comment Text Char"/>
    <w:basedOn w:val="DefaultParagraphFont"/>
    <w:link w:val="CommentText"/>
    <w:rsid w:val="00A54A2A"/>
    <w:rPr>
      <w:lang w:eastAsia="ar-SA"/>
    </w:rPr>
  </w:style>
  <w:style w:type="paragraph" w:styleId="CommentSubject">
    <w:name w:val="annotation subject"/>
    <w:basedOn w:val="CommentText"/>
    <w:next w:val="CommentText"/>
    <w:link w:val="CommentSubjectChar"/>
    <w:rsid w:val="00A54A2A"/>
    <w:rPr>
      <w:b/>
      <w:bCs/>
    </w:rPr>
  </w:style>
  <w:style w:type="character" w:customStyle="1" w:styleId="CommentSubjectChar">
    <w:name w:val="Comment Subject Char"/>
    <w:basedOn w:val="CommentTextChar"/>
    <w:link w:val="CommentSubject"/>
    <w:rsid w:val="00A54A2A"/>
    <w:rPr>
      <w:b/>
      <w:bCs/>
    </w:rPr>
  </w:style>
  <w:style w:type="paragraph" w:customStyle="1" w:styleId="Default">
    <w:name w:val="Default"/>
    <w:rsid w:val="006D401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D4019"/>
    <w:pPr>
      <w:ind w:left="720"/>
    </w:pPr>
  </w:style>
</w:styles>
</file>

<file path=word/webSettings.xml><?xml version="1.0" encoding="utf-8"?>
<w:webSettings xmlns:r="http://schemas.openxmlformats.org/officeDocument/2006/relationships" xmlns:w="http://schemas.openxmlformats.org/wordprocessingml/2006/main">
  <w:divs>
    <w:div w:id="180704505">
      <w:bodyDiv w:val="1"/>
      <w:marLeft w:val="0"/>
      <w:marRight w:val="0"/>
      <w:marTop w:val="0"/>
      <w:marBottom w:val="0"/>
      <w:divBdr>
        <w:top w:val="none" w:sz="0" w:space="0" w:color="auto"/>
        <w:left w:val="none" w:sz="0" w:space="0" w:color="auto"/>
        <w:bottom w:val="none" w:sz="0" w:space="0" w:color="auto"/>
        <w:right w:val="none" w:sz="0" w:space="0" w:color="auto"/>
      </w:divBdr>
    </w:div>
    <w:div w:id="570391933">
      <w:bodyDiv w:val="1"/>
      <w:marLeft w:val="0"/>
      <w:marRight w:val="0"/>
      <w:marTop w:val="0"/>
      <w:marBottom w:val="0"/>
      <w:divBdr>
        <w:top w:val="none" w:sz="0" w:space="0" w:color="auto"/>
        <w:left w:val="none" w:sz="0" w:space="0" w:color="auto"/>
        <w:bottom w:val="none" w:sz="0" w:space="0" w:color="auto"/>
        <w:right w:val="none" w:sz="0" w:space="0" w:color="auto"/>
      </w:divBdr>
    </w:div>
    <w:div w:id="625040836">
      <w:bodyDiv w:val="1"/>
      <w:marLeft w:val="0"/>
      <w:marRight w:val="0"/>
      <w:marTop w:val="0"/>
      <w:marBottom w:val="0"/>
      <w:divBdr>
        <w:top w:val="none" w:sz="0" w:space="0" w:color="auto"/>
        <w:left w:val="none" w:sz="0" w:space="0" w:color="auto"/>
        <w:bottom w:val="none" w:sz="0" w:space="0" w:color="auto"/>
        <w:right w:val="none" w:sz="0" w:space="0" w:color="auto"/>
      </w:divBdr>
    </w:div>
    <w:div w:id="846596758">
      <w:bodyDiv w:val="1"/>
      <w:marLeft w:val="0"/>
      <w:marRight w:val="0"/>
      <w:marTop w:val="0"/>
      <w:marBottom w:val="0"/>
      <w:divBdr>
        <w:top w:val="none" w:sz="0" w:space="0" w:color="auto"/>
        <w:left w:val="none" w:sz="0" w:space="0" w:color="auto"/>
        <w:bottom w:val="none" w:sz="0" w:space="0" w:color="auto"/>
        <w:right w:val="none" w:sz="0" w:space="0" w:color="auto"/>
      </w:divBdr>
    </w:div>
    <w:div w:id="846822958">
      <w:bodyDiv w:val="1"/>
      <w:marLeft w:val="0"/>
      <w:marRight w:val="0"/>
      <w:marTop w:val="0"/>
      <w:marBottom w:val="0"/>
      <w:divBdr>
        <w:top w:val="none" w:sz="0" w:space="0" w:color="auto"/>
        <w:left w:val="none" w:sz="0" w:space="0" w:color="auto"/>
        <w:bottom w:val="none" w:sz="0" w:space="0" w:color="auto"/>
        <w:right w:val="none" w:sz="0" w:space="0" w:color="auto"/>
      </w:divBdr>
    </w:div>
    <w:div w:id="1061052803">
      <w:bodyDiv w:val="1"/>
      <w:marLeft w:val="0"/>
      <w:marRight w:val="0"/>
      <w:marTop w:val="0"/>
      <w:marBottom w:val="0"/>
      <w:divBdr>
        <w:top w:val="none" w:sz="0" w:space="0" w:color="auto"/>
        <w:left w:val="none" w:sz="0" w:space="0" w:color="auto"/>
        <w:bottom w:val="none" w:sz="0" w:space="0" w:color="auto"/>
        <w:right w:val="none" w:sz="0" w:space="0" w:color="auto"/>
      </w:divBdr>
    </w:div>
    <w:div w:id="1325933934">
      <w:bodyDiv w:val="1"/>
      <w:marLeft w:val="0"/>
      <w:marRight w:val="0"/>
      <w:marTop w:val="0"/>
      <w:marBottom w:val="0"/>
      <w:divBdr>
        <w:top w:val="none" w:sz="0" w:space="0" w:color="auto"/>
        <w:left w:val="none" w:sz="0" w:space="0" w:color="auto"/>
        <w:bottom w:val="none" w:sz="0" w:space="0" w:color="auto"/>
        <w:right w:val="none" w:sz="0" w:space="0" w:color="auto"/>
      </w:divBdr>
    </w:div>
    <w:div w:id="1396660980">
      <w:bodyDiv w:val="1"/>
      <w:marLeft w:val="0"/>
      <w:marRight w:val="0"/>
      <w:marTop w:val="0"/>
      <w:marBottom w:val="0"/>
      <w:divBdr>
        <w:top w:val="none" w:sz="0" w:space="0" w:color="auto"/>
        <w:left w:val="none" w:sz="0" w:space="0" w:color="auto"/>
        <w:bottom w:val="none" w:sz="0" w:space="0" w:color="auto"/>
        <w:right w:val="none" w:sz="0" w:space="0" w:color="auto"/>
      </w:divBdr>
    </w:div>
    <w:div w:id="1412702240">
      <w:bodyDiv w:val="1"/>
      <w:marLeft w:val="0"/>
      <w:marRight w:val="0"/>
      <w:marTop w:val="0"/>
      <w:marBottom w:val="0"/>
      <w:divBdr>
        <w:top w:val="none" w:sz="0" w:space="0" w:color="auto"/>
        <w:left w:val="none" w:sz="0" w:space="0" w:color="auto"/>
        <w:bottom w:val="none" w:sz="0" w:space="0" w:color="auto"/>
        <w:right w:val="none" w:sz="0" w:space="0" w:color="auto"/>
      </w:divBdr>
    </w:div>
    <w:div w:id="1420832675">
      <w:bodyDiv w:val="1"/>
      <w:marLeft w:val="0"/>
      <w:marRight w:val="0"/>
      <w:marTop w:val="0"/>
      <w:marBottom w:val="0"/>
      <w:divBdr>
        <w:top w:val="none" w:sz="0" w:space="0" w:color="auto"/>
        <w:left w:val="none" w:sz="0" w:space="0" w:color="auto"/>
        <w:bottom w:val="none" w:sz="0" w:space="0" w:color="auto"/>
        <w:right w:val="none" w:sz="0" w:space="0" w:color="auto"/>
      </w:divBdr>
    </w:div>
    <w:div w:id="1502115105">
      <w:bodyDiv w:val="1"/>
      <w:marLeft w:val="0"/>
      <w:marRight w:val="0"/>
      <w:marTop w:val="0"/>
      <w:marBottom w:val="0"/>
      <w:divBdr>
        <w:top w:val="none" w:sz="0" w:space="0" w:color="auto"/>
        <w:left w:val="none" w:sz="0" w:space="0" w:color="auto"/>
        <w:bottom w:val="none" w:sz="0" w:space="0" w:color="auto"/>
        <w:right w:val="none" w:sz="0" w:space="0" w:color="auto"/>
      </w:divBdr>
    </w:div>
    <w:div w:id="1778213444">
      <w:bodyDiv w:val="1"/>
      <w:marLeft w:val="0"/>
      <w:marRight w:val="0"/>
      <w:marTop w:val="0"/>
      <w:marBottom w:val="0"/>
      <w:divBdr>
        <w:top w:val="none" w:sz="0" w:space="0" w:color="auto"/>
        <w:left w:val="none" w:sz="0" w:space="0" w:color="auto"/>
        <w:bottom w:val="none" w:sz="0" w:space="0" w:color="auto"/>
        <w:right w:val="none" w:sz="0" w:space="0" w:color="auto"/>
      </w:divBdr>
    </w:div>
    <w:div w:id="1878275129">
      <w:bodyDiv w:val="1"/>
      <w:marLeft w:val="0"/>
      <w:marRight w:val="0"/>
      <w:marTop w:val="0"/>
      <w:marBottom w:val="0"/>
      <w:divBdr>
        <w:top w:val="none" w:sz="0" w:space="0" w:color="auto"/>
        <w:left w:val="none" w:sz="0" w:space="0" w:color="auto"/>
        <w:bottom w:val="none" w:sz="0" w:space="0" w:color="auto"/>
        <w:right w:val="none" w:sz="0" w:space="0" w:color="auto"/>
      </w:divBdr>
    </w:div>
    <w:div w:id="19044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arrish@mwcog.org" TargetMode="External"/><Relationship Id="rId13" Type="http://schemas.openxmlformats.org/officeDocument/2006/relationships/hyperlink" Target="http://www.mwcog.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mmodations@mwco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crhomelandsecurity.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4B38-6074-4ACD-858A-2C3E6DE6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Metropolitan Washington Council of Governments</Company>
  <LinksUpToDate>false</LinksUpToDate>
  <CharactersWithSpaces>3120</CharactersWithSpaces>
  <SharedDoc>false</SharedDoc>
  <HLinks>
    <vt:vector size="24" baseType="variant">
      <vt:variant>
        <vt:i4>4849684</vt:i4>
      </vt:variant>
      <vt:variant>
        <vt:i4>6</vt:i4>
      </vt:variant>
      <vt:variant>
        <vt:i4>0</vt:i4>
      </vt:variant>
      <vt:variant>
        <vt:i4>5</vt:i4>
      </vt:variant>
      <vt:variant>
        <vt:lpwstr>http://www.mwcog.org/</vt:lpwstr>
      </vt:variant>
      <vt:variant>
        <vt:lpwstr/>
      </vt:variant>
      <vt:variant>
        <vt:i4>33</vt:i4>
      </vt:variant>
      <vt:variant>
        <vt:i4>3</vt:i4>
      </vt:variant>
      <vt:variant>
        <vt:i4>0</vt:i4>
      </vt:variant>
      <vt:variant>
        <vt:i4>5</vt:i4>
      </vt:variant>
      <vt:variant>
        <vt:lpwstr>mailto:accommodations@mwcog.org</vt:lpwstr>
      </vt:variant>
      <vt:variant>
        <vt:lpwstr/>
      </vt:variant>
      <vt:variant>
        <vt:i4>7602265</vt:i4>
      </vt:variant>
      <vt:variant>
        <vt:i4>0</vt:i4>
      </vt:variant>
      <vt:variant>
        <vt:i4>0</vt:i4>
      </vt:variant>
      <vt:variant>
        <vt:i4>5</vt:i4>
      </vt:variant>
      <vt:variant>
        <vt:lpwstr>mailto:rfarrish@mwcog.org</vt:lpwstr>
      </vt:variant>
      <vt:variant>
        <vt:lpwstr/>
      </vt:variant>
      <vt:variant>
        <vt:i4>4849684</vt:i4>
      </vt:variant>
      <vt:variant>
        <vt:i4>3</vt:i4>
      </vt:variant>
      <vt:variant>
        <vt:i4>0</vt:i4>
      </vt:variant>
      <vt:variant>
        <vt:i4>5</vt:i4>
      </vt:variant>
      <vt:variant>
        <vt:lpwstr>http://www.mwcog.org/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Renee Frost</dc:creator>
  <cp:lastModifiedBy>rfrost</cp:lastModifiedBy>
  <cp:revision>3</cp:revision>
  <cp:lastPrinted>2010-10-14T14:50:00Z</cp:lastPrinted>
  <dcterms:created xsi:type="dcterms:W3CDTF">2010-10-14T14:50:00Z</dcterms:created>
  <dcterms:modified xsi:type="dcterms:W3CDTF">2010-10-14T19:42:00Z</dcterms:modified>
</cp:coreProperties>
</file>