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2B655" w14:textId="74939B73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1: </w:t>
      </w:r>
      <w:r w:rsidR="00C548F0">
        <w:rPr>
          <w:rFonts w:ascii="Franklin Gothic Book" w:hAnsi="Franklin Gothic Book" w:cs="Tahoma"/>
          <w:sz w:val="22"/>
          <w:szCs w:val="22"/>
        </w:rPr>
        <w:t>Enhanced Mobility Program Selection Update – Understanding the Selection Process</w:t>
      </w:r>
    </w:p>
    <w:p w14:paraId="478BA58E" w14:textId="535B2575" w:rsidR="00B956C3" w:rsidRDefault="00B956C3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5C287626" w14:textId="44070434" w:rsidR="00E4622B" w:rsidRDefault="00C548F0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Mohammad Azeem Khan</w:t>
      </w:r>
    </w:p>
    <w:p w14:paraId="5C390818" w14:textId="68C76F79" w:rsidR="00C548F0" w:rsidRDefault="00C548F0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Enhanced Mobility Program Manager</w:t>
      </w:r>
    </w:p>
    <w:p w14:paraId="460C6FD7" w14:textId="1DCA84F8" w:rsidR="00C548F0" w:rsidRDefault="00C548F0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Access for All Committee</w:t>
      </w:r>
    </w:p>
    <w:p w14:paraId="6EE3B378" w14:textId="77777777" w:rsidR="00C548F0" w:rsidRDefault="00C548F0" w:rsidP="00C548F0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November 27, 2023</w:t>
      </w:r>
    </w:p>
    <w:p w14:paraId="7D5BF262" w14:textId="66F4CBB2" w:rsidR="00C548F0" w:rsidRDefault="00C548F0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24296B13" w14:textId="77777777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3A79110D" w14:textId="41FD6910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2: </w:t>
      </w:r>
      <w:r w:rsidR="00C548F0">
        <w:rPr>
          <w:rFonts w:ascii="Franklin Gothic Book" w:hAnsi="Franklin Gothic Book" w:cs="Tahoma"/>
          <w:bCs/>
          <w:sz w:val="22"/>
          <w:szCs w:val="22"/>
        </w:rPr>
        <w:t>Purpose</w:t>
      </w:r>
    </w:p>
    <w:p w14:paraId="58BB412E" w14:textId="77777777" w:rsidR="00E4622B" w:rsidRPr="00E4622B" w:rsidRDefault="00E4622B" w:rsidP="00E4622B">
      <w:pPr>
        <w:spacing w:after="0" w:line="240" w:lineRule="auto"/>
        <w:ind w:firstLine="360"/>
        <w:rPr>
          <w:rFonts w:ascii="Franklin Gothic Book" w:hAnsi="Franklin Gothic Book" w:cs="Tahoma"/>
          <w:bCs/>
          <w:sz w:val="22"/>
          <w:szCs w:val="22"/>
        </w:rPr>
      </w:pPr>
    </w:p>
    <w:p w14:paraId="680E020E" w14:textId="401FD250" w:rsidR="006B297D" w:rsidRDefault="00C548F0" w:rsidP="00C548F0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Provide an overview of the Section 5310 Enhanced Mobility program</w:t>
      </w:r>
    </w:p>
    <w:p w14:paraId="1FD40D0C" w14:textId="1ADC08A5" w:rsidR="00C548F0" w:rsidRDefault="00C548F0" w:rsidP="00C548F0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Review solicitation process</w:t>
      </w:r>
    </w:p>
    <w:p w14:paraId="0644562C" w14:textId="1A896B67" w:rsidR="00C548F0" w:rsidRPr="00E4622B" w:rsidRDefault="00C548F0" w:rsidP="00C548F0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TPB action in November to approve funding recommendations</w:t>
      </w:r>
    </w:p>
    <w:p w14:paraId="691151E6" w14:textId="77777777" w:rsidR="00E4622B" w:rsidRPr="009532C7" w:rsidRDefault="00E4622B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B361B25" w14:textId="57B1F07E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3: </w:t>
      </w:r>
      <w:r w:rsidR="00C548F0">
        <w:rPr>
          <w:rFonts w:ascii="Franklin Gothic Book" w:hAnsi="Franklin Gothic Book" w:cs="Tahoma"/>
          <w:bCs/>
          <w:sz w:val="22"/>
          <w:szCs w:val="22"/>
        </w:rPr>
        <w:t>Coordinated Plan</w:t>
      </w:r>
    </w:p>
    <w:p w14:paraId="02336884" w14:textId="77777777" w:rsidR="006B297D" w:rsidRPr="006B297D" w:rsidRDefault="006B297D" w:rsidP="006B297D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4F60BE15" w14:textId="6D86942C" w:rsidR="00B956C3" w:rsidRDefault="00C548F0" w:rsidP="00C548F0">
      <w:pPr>
        <w:pStyle w:val="ListParagraph"/>
        <w:numPr>
          <w:ilvl w:val="0"/>
          <w:numId w:val="29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FTA required plan to guide implementation of the Enhanced Mobility program</w:t>
      </w:r>
    </w:p>
    <w:p w14:paraId="5EEF3D2A" w14:textId="3622D909" w:rsidR="00C548F0" w:rsidRDefault="00C548F0" w:rsidP="00C548F0">
      <w:pPr>
        <w:pStyle w:val="ListParagraph"/>
        <w:numPr>
          <w:ilvl w:val="0"/>
          <w:numId w:val="29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Updated every four years</w:t>
      </w:r>
    </w:p>
    <w:p w14:paraId="71ECEFD4" w14:textId="4B7A60A8" w:rsidR="00C548F0" w:rsidRDefault="00C548F0" w:rsidP="00C548F0">
      <w:pPr>
        <w:pStyle w:val="ListParagraph"/>
        <w:numPr>
          <w:ilvl w:val="0"/>
          <w:numId w:val="29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Developed with input from TPB’s Access for All Advisory Committee</w:t>
      </w:r>
    </w:p>
    <w:p w14:paraId="30DAE273" w14:textId="3C06D76C" w:rsidR="00C548F0" w:rsidRPr="00C548F0" w:rsidRDefault="00C548F0" w:rsidP="00C548F0">
      <w:pPr>
        <w:pStyle w:val="ListParagraph"/>
        <w:numPr>
          <w:ilvl w:val="0"/>
          <w:numId w:val="29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Updated in 2023</w:t>
      </w:r>
    </w:p>
    <w:p w14:paraId="7854E989" w14:textId="77777777" w:rsidR="00C548F0" w:rsidRPr="00B956C3" w:rsidRDefault="00C548F0" w:rsidP="00B956C3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68A682B2" w14:textId="7AC95BF1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4: </w:t>
      </w:r>
      <w:r w:rsidR="00C548F0">
        <w:rPr>
          <w:rFonts w:ascii="Franklin Gothic Book" w:hAnsi="Franklin Gothic Book" w:cs="Tahoma"/>
          <w:bCs/>
          <w:sz w:val="22"/>
          <w:szCs w:val="22"/>
        </w:rPr>
        <w:t>Tackling Unmet Needs</w:t>
      </w:r>
    </w:p>
    <w:p w14:paraId="56F0D375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31C7E8F" w14:textId="72903AFB" w:rsidR="009532C7" w:rsidRDefault="00C548F0" w:rsidP="00C548F0">
      <w:pPr>
        <w:pStyle w:val="ListParagraph"/>
        <w:numPr>
          <w:ilvl w:val="0"/>
          <w:numId w:val="31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Expand availability and coordination of transportation options</w:t>
      </w:r>
    </w:p>
    <w:p w14:paraId="2233B130" w14:textId="7A641837" w:rsidR="00C548F0" w:rsidRDefault="00C548F0" w:rsidP="00C548F0">
      <w:pPr>
        <w:pStyle w:val="ListParagraph"/>
        <w:numPr>
          <w:ilvl w:val="0"/>
          <w:numId w:val="31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Increase awareness of existing transportation services</w:t>
      </w:r>
    </w:p>
    <w:p w14:paraId="6D01EA57" w14:textId="1551E3DC" w:rsidR="00C548F0" w:rsidRDefault="00C548F0" w:rsidP="00C548F0">
      <w:pPr>
        <w:pStyle w:val="ListParagraph"/>
        <w:numPr>
          <w:ilvl w:val="0"/>
          <w:numId w:val="31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Improve accessibility of transportation options</w:t>
      </w:r>
    </w:p>
    <w:p w14:paraId="019F2B51" w14:textId="7A08454B" w:rsidR="00C548F0" w:rsidRDefault="00C548F0" w:rsidP="00C548F0">
      <w:pPr>
        <w:pStyle w:val="ListParagraph"/>
        <w:numPr>
          <w:ilvl w:val="0"/>
          <w:numId w:val="31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Make transportation options more affordable and sustainable</w:t>
      </w:r>
    </w:p>
    <w:p w14:paraId="2A575126" w14:textId="77777777" w:rsidR="00C548F0" w:rsidRPr="00C548F0" w:rsidRDefault="00C548F0" w:rsidP="00C548F0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357738F8" w14:textId="597B2D26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5: </w:t>
      </w:r>
      <w:r w:rsidR="00C548F0">
        <w:rPr>
          <w:rFonts w:ascii="Franklin Gothic Book" w:hAnsi="Franklin Gothic Book" w:cs="Tahoma"/>
          <w:bCs/>
          <w:sz w:val="22"/>
          <w:szCs w:val="22"/>
        </w:rPr>
        <w:t>Process and Goal</w:t>
      </w:r>
    </w:p>
    <w:p w14:paraId="37430688" w14:textId="5CCA9F54" w:rsidR="00502BF0" w:rsidRDefault="00502BF0" w:rsidP="00D21321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04D141C" w14:textId="0C7EB5D6" w:rsidR="006B297D" w:rsidRDefault="00C548F0" w:rsidP="00D21321">
      <w:p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sz w:val="22"/>
          <w:szCs w:val="22"/>
        </w:rPr>
        <w:t>Coordinated Plan</w:t>
      </w:r>
    </w:p>
    <w:p w14:paraId="74127C66" w14:textId="75DCEDF1" w:rsidR="00C548F0" w:rsidRDefault="00C548F0" w:rsidP="00C548F0">
      <w:pPr>
        <w:pStyle w:val="ListParagraph"/>
        <w:numPr>
          <w:ilvl w:val="0"/>
          <w:numId w:val="32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sz w:val="22"/>
          <w:szCs w:val="22"/>
        </w:rPr>
        <w:t>Identify Needs</w:t>
      </w:r>
    </w:p>
    <w:p w14:paraId="37A13807" w14:textId="699B3CE6" w:rsidR="00C548F0" w:rsidRDefault="00C548F0" w:rsidP="00C548F0">
      <w:pPr>
        <w:pStyle w:val="ListParagraph"/>
        <w:numPr>
          <w:ilvl w:val="0"/>
          <w:numId w:val="32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sz w:val="22"/>
          <w:szCs w:val="22"/>
        </w:rPr>
        <w:t>Provide strategies</w:t>
      </w:r>
    </w:p>
    <w:p w14:paraId="037C2378" w14:textId="0F4F8820" w:rsidR="00C548F0" w:rsidRDefault="00C548F0" w:rsidP="00C548F0">
      <w:pPr>
        <w:pStyle w:val="ListParagraph"/>
        <w:numPr>
          <w:ilvl w:val="0"/>
          <w:numId w:val="32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sz w:val="22"/>
          <w:szCs w:val="22"/>
        </w:rPr>
        <w:t>Prioritize projects</w:t>
      </w:r>
    </w:p>
    <w:p w14:paraId="7925DA6F" w14:textId="5ABBB70D" w:rsidR="00C548F0" w:rsidRDefault="00C548F0" w:rsidP="00C548F0">
      <w:p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</w:p>
    <w:p w14:paraId="6E6A4370" w14:textId="0B8B192C" w:rsidR="00C548F0" w:rsidRDefault="00C548F0" w:rsidP="00C548F0">
      <w:p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sz w:val="22"/>
          <w:szCs w:val="22"/>
        </w:rPr>
        <w:t>Enhanced Mobility Program</w:t>
      </w:r>
    </w:p>
    <w:p w14:paraId="72516866" w14:textId="6F69787D" w:rsidR="00C548F0" w:rsidRDefault="00C548F0" w:rsidP="00C548F0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sz w:val="22"/>
          <w:szCs w:val="22"/>
        </w:rPr>
        <w:t>Mechanism for funding projects</w:t>
      </w:r>
    </w:p>
    <w:p w14:paraId="3C403D96" w14:textId="3B73C1F7" w:rsidR="00C548F0" w:rsidRDefault="00C548F0" w:rsidP="00C548F0">
      <w:p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</w:p>
    <w:p w14:paraId="62E4F553" w14:textId="17CF2487" w:rsidR="00C548F0" w:rsidRDefault="00C548F0" w:rsidP="00C548F0">
      <w:p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sz w:val="22"/>
          <w:szCs w:val="22"/>
        </w:rPr>
        <w:t>2023 Solicitation</w:t>
      </w:r>
    </w:p>
    <w:p w14:paraId="00B90FA3" w14:textId="0308EDE5" w:rsidR="00C548F0" w:rsidRDefault="00C548F0" w:rsidP="00C548F0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sz w:val="22"/>
          <w:szCs w:val="22"/>
        </w:rPr>
        <w:t>Biannual competitive selection</w:t>
      </w:r>
    </w:p>
    <w:p w14:paraId="089B161A" w14:textId="4A8C9BA1" w:rsidR="00C548F0" w:rsidRDefault="00C548F0" w:rsidP="00C548F0">
      <w:p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</w:p>
    <w:p w14:paraId="0F3B4B5B" w14:textId="2AEC5BFF" w:rsidR="00C548F0" w:rsidRPr="00C548F0" w:rsidRDefault="00C548F0" w:rsidP="00C548F0">
      <w:p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sz w:val="22"/>
          <w:szCs w:val="22"/>
        </w:rPr>
        <w:t>Each of these plans, programs, and solicitation improve the mobility of older adults and persons with disabilities.</w:t>
      </w:r>
    </w:p>
    <w:p w14:paraId="13B05753" w14:textId="77777777" w:rsidR="006B297D" w:rsidRPr="00D21321" w:rsidRDefault="006B297D" w:rsidP="00D21321">
      <w:p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</w:p>
    <w:p w14:paraId="57D6CB19" w14:textId="375B77E8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>Slide 6:</w:t>
      </w:r>
      <w:r w:rsidR="00C548F0">
        <w:rPr>
          <w:rFonts w:ascii="Franklin Gothic Book" w:hAnsi="Franklin Gothic Book" w:cs="Tahoma"/>
          <w:sz w:val="22"/>
          <w:szCs w:val="22"/>
        </w:rPr>
        <w:t xml:space="preserve"> Coordinated Human Service Transportation Plan</w:t>
      </w:r>
    </w:p>
    <w:p w14:paraId="663A567F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2862226" w14:textId="07BE45F7" w:rsidR="00D21321" w:rsidRDefault="00C548F0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The solicitation is governed by the TPB Coordinated Human Service Transportation Plan. Selection Committee makes funding recommendations to the TPB based on seven selection criteria.</w:t>
      </w:r>
    </w:p>
    <w:p w14:paraId="298ECD01" w14:textId="665B62A6" w:rsidR="00C548F0" w:rsidRDefault="00C548F0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793"/>
        <w:gridCol w:w="5476"/>
      </w:tblGrid>
      <w:tr w:rsidR="00C548F0" w14:paraId="45AFACFB" w14:textId="77777777" w:rsidTr="00D422B7">
        <w:tc>
          <w:tcPr>
            <w:tcW w:w="3081" w:type="dxa"/>
          </w:tcPr>
          <w:p w14:paraId="4228AF4F" w14:textId="4C658A88" w:rsidR="00C548F0" w:rsidRDefault="00C548F0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Selection Criteria</w:t>
            </w:r>
          </w:p>
        </w:tc>
        <w:tc>
          <w:tcPr>
            <w:tcW w:w="793" w:type="dxa"/>
          </w:tcPr>
          <w:p w14:paraId="2DDA2FD5" w14:textId="19C10929" w:rsidR="00C548F0" w:rsidRDefault="00C548F0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Points</w:t>
            </w:r>
          </w:p>
        </w:tc>
        <w:tc>
          <w:tcPr>
            <w:tcW w:w="5476" w:type="dxa"/>
          </w:tcPr>
          <w:p w14:paraId="2669D8D2" w14:textId="5D73C0C2" w:rsidR="00C548F0" w:rsidRDefault="00C548F0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Description</w:t>
            </w:r>
          </w:p>
        </w:tc>
      </w:tr>
      <w:tr w:rsidR="00C548F0" w14:paraId="1964581A" w14:textId="77777777" w:rsidTr="00D422B7">
        <w:tc>
          <w:tcPr>
            <w:tcW w:w="3081" w:type="dxa"/>
          </w:tcPr>
          <w:p w14:paraId="7F8BF7F7" w14:textId="495BE08C" w:rsidR="00C548F0" w:rsidRDefault="00C548F0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lastRenderedPageBreak/>
              <w:t>Coordination Among Agencies</w:t>
            </w:r>
          </w:p>
        </w:tc>
        <w:tc>
          <w:tcPr>
            <w:tcW w:w="793" w:type="dxa"/>
          </w:tcPr>
          <w:p w14:paraId="37B4B651" w14:textId="1F359990" w:rsidR="00C548F0" w:rsidRDefault="00D422B7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25</w:t>
            </w:r>
          </w:p>
        </w:tc>
        <w:tc>
          <w:tcPr>
            <w:tcW w:w="5476" w:type="dxa"/>
          </w:tcPr>
          <w:p w14:paraId="2AC3175F" w14:textId="7A272695" w:rsidR="00C548F0" w:rsidRDefault="00D422B7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Providing service to clients of multiple agencies, coordinated purchasing, joint project planning and operation.</w:t>
            </w:r>
          </w:p>
        </w:tc>
      </w:tr>
      <w:tr w:rsidR="00C548F0" w14:paraId="53748BD2" w14:textId="77777777" w:rsidTr="00D422B7">
        <w:tc>
          <w:tcPr>
            <w:tcW w:w="3081" w:type="dxa"/>
          </w:tcPr>
          <w:p w14:paraId="3994A6F3" w14:textId="0CE7EDE5" w:rsidR="00C548F0" w:rsidRDefault="00D422B7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Responsiveness to the TPB’s Coordinated Human Service Transportation Plan</w:t>
            </w:r>
          </w:p>
        </w:tc>
        <w:tc>
          <w:tcPr>
            <w:tcW w:w="793" w:type="dxa"/>
          </w:tcPr>
          <w:p w14:paraId="16D59963" w14:textId="47278392" w:rsidR="00C548F0" w:rsidRDefault="00D422B7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20</w:t>
            </w:r>
          </w:p>
        </w:tc>
        <w:tc>
          <w:tcPr>
            <w:tcW w:w="5476" w:type="dxa"/>
          </w:tcPr>
          <w:p w14:paraId="1B6A2E07" w14:textId="24F3A9E1" w:rsidR="00C548F0" w:rsidRDefault="00D422B7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How many Priority Projects from the Coordinated Plan does the project application address, and how well it responds to the strategies.</w:t>
            </w:r>
          </w:p>
        </w:tc>
      </w:tr>
      <w:tr w:rsidR="00C548F0" w14:paraId="61D97C28" w14:textId="77777777" w:rsidTr="00D422B7">
        <w:tc>
          <w:tcPr>
            <w:tcW w:w="3081" w:type="dxa"/>
          </w:tcPr>
          <w:p w14:paraId="3924E9DB" w14:textId="74892B98" w:rsidR="00C548F0" w:rsidRDefault="00D422B7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Institutional Capacity to Manage and Administer an FTA grant</w:t>
            </w:r>
          </w:p>
        </w:tc>
        <w:tc>
          <w:tcPr>
            <w:tcW w:w="793" w:type="dxa"/>
          </w:tcPr>
          <w:p w14:paraId="582C45FB" w14:textId="678C1ABB" w:rsidR="00C548F0" w:rsidRDefault="00D422B7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20</w:t>
            </w:r>
          </w:p>
        </w:tc>
        <w:tc>
          <w:tcPr>
            <w:tcW w:w="5476" w:type="dxa"/>
          </w:tcPr>
          <w:p w14:paraId="35859CB4" w14:textId="258A0D0B" w:rsidR="00C548F0" w:rsidRDefault="00D422B7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 xml:space="preserve">Sufficient management, staff, and resources to implement </w:t>
            </w:r>
            <w:proofErr w:type="gramStart"/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a</w:t>
            </w:r>
            <w:proofErr w:type="gramEnd"/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 xml:space="preserve"> FTA grant. Stable and sufficient sources of funds to provide required match. Past grant performance.</w:t>
            </w:r>
          </w:p>
        </w:tc>
      </w:tr>
      <w:tr w:rsidR="00D422B7" w14:paraId="02336CBE" w14:textId="77777777" w:rsidTr="00D422B7">
        <w:tc>
          <w:tcPr>
            <w:tcW w:w="3081" w:type="dxa"/>
          </w:tcPr>
          <w:p w14:paraId="6F7CF168" w14:textId="62D40AC5" w:rsidR="00D422B7" w:rsidRDefault="00D422B7" w:rsidP="00D422B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Project Feasibility</w:t>
            </w:r>
          </w:p>
        </w:tc>
        <w:tc>
          <w:tcPr>
            <w:tcW w:w="793" w:type="dxa"/>
          </w:tcPr>
          <w:p w14:paraId="27460BAF" w14:textId="320FA863" w:rsidR="00D422B7" w:rsidRDefault="00D422B7" w:rsidP="00D422B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15</w:t>
            </w:r>
          </w:p>
        </w:tc>
        <w:tc>
          <w:tcPr>
            <w:tcW w:w="5476" w:type="dxa"/>
          </w:tcPr>
          <w:p w14:paraId="453AF770" w14:textId="29621E46" w:rsidR="00D422B7" w:rsidRDefault="00D422B7" w:rsidP="00D422B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Project consistent with the objectives of the program, clear implementation plan of the project, defined roles and responsibilities, and milestone/work plan achievable within the 2-year timeframe.</w:t>
            </w:r>
          </w:p>
        </w:tc>
      </w:tr>
      <w:tr w:rsidR="00D422B7" w14:paraId="7841DF1A" w14:textId="77777777" w:rsidTr="00D422B7">
        <w:tc>
          <w:tcPr>
            <w:tcW w:w="3081" w:type="dxa"/>
          </w:tcPr>
          <w:p w14:paraId="09DF5B77" w14:textId="4CE258F5" w:rsidR="00D422B7" w:rsidRDefault="00D422B7" w:rsidP="00D422B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Regional Need</w:t>
            </w:r>
          </w:p>
        </w:tc>
        <w:tc>
          <w:tcPr>
            <w:tcW w:w="793" w:type="dxa"/>
          </w:tcPr>
          <w:p w14:paraId="58C49EAD" w14:textId="1DBBB75B" w:rsidR="00D422B7" w:rsidRDefault="00D422B7" w:rsidP="00D422B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5</w:t>
            </w:r>
          </w:p>
        </w:tc>
        <w:tc>
          <w:tcPr>
            <w:tcW w:w="5476" w:type="dxa"/>
          </w:tcPr>
          <w:p w14:paraId="0A083765" w14:textId="5B35965A" w:rsidR="00D422B7" w:rsidRDefault="00D422B7" w:rsidP="00D422B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Applications that aim to serve more than one jurisdiction in the Washington DC-MD-VA Urbanized Area</w:t>
            </w:r>
          </w:p>
        </w:tc>
      </w:tr>
      <w:tr w:rsidR="00D422B7" w14:paraId="5CF4DA6F" w14:textId="77777777" w:rsidTr="00D422B7">
        <w:tc>
          <w:tcPr>
            <w:tcW w:w="3081" w:type="dxa"/>
          </w:tcPr>
          <w:p w14:paraId="1218D83E" w14:textId="25B37495" w:rsidR="00D422B7" w:rsidRDefault="00D422B7" w:rsidP="00D422B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Emphasis Areas</w:t>
            </w:r>
          </w:p>
        </w:tc>
        <w:tc>
          <w:tcPr>
            <w:tcW w:w="793" w:type="dxa"/>
          </w:tcPr>
          <w:p w14:paraId="5E2C764C" w14:textId="4575EC49" w:rsidR="00D422B7" w:rsidRDefault="00D422B7" w:rsidP="00D422B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5</w:t>
            </w:r>
          </w:p>
        </w:tc>
        <w:tc>
          <w:tcPr>
            <w:tcW w:w="5476" w:type="dxa"/>
          </w:tcPr>
          <w:p w14:paraId="6AC32F27" w14:textId="4A40AFE3" w:rsidR="00D422B7" w:rsidRDefault="00D422B7" w:rsidP="00D422B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Projects proposing to serve Equity Emphasis Areas in the Washington DC-MD-VA Urbanized Area.</w:t>
            </w:r>
          </w:p>
        </w:tc>
      </w:tr>
      <w:tr w:rsidR="00D422B7" w14:paraId="385D8EDD" w14:textId="77777777" w:rsidTr="00D422B7">
        <w:tc>
          <w:tcPr>
            <w:tcW w:w="3081" w:type="dxa"/>
          </w:tcPr>
          <w:p w14:paraId="386CCA69" w14:textId="5C0EC374" w:rsidR="00D422B7" w:rsidRDefault="00D422B7" w:rsidP="00D422B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Customer Focus and Involvement</w:t>
            </w:r>
          </w:p>
        </w:tc>
        <w:tc>
          <w:tcPr>
            <w:tcW w:w="793" w:type="dxa"/>
          </w:tcPr>
          <w:p w14:paraId="409E022D" w14:textId="2570E169" w:rsidR="00D422B7" w:rsidRDefault="00D422B7" w:rsidP="00D422B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10</w:t>
            </w:r>
          </w:p>
        </w:tc>
        <w:tc>
          <w:tcPr>
            <w:tcW w:w="5476" w:type="dxa"/>
          </w:tcPr>
          <w:p w14:paraId="08C63EA2" w14:textId="7CDC70FC" w:rsidR="00D422B7" w:rsidRDefault="00D422B7" w:rsidP="00D422B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Demonstrate awareness of the needs of a targeted population group and involvement of customers in the development and implementation of the project. Consideration will be made if the applicant agency is already directly serving the targeted population.</w:t>
            </w:r>
          </w:p>
        </w:tc>
      </w:tr>
    </w:tbl>
    <w:p w14:paraId="5AE4587D" w14:textId="77777777" w:rsidR="00C548F0" w:rsidRDefault="00C548F0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6B5F389" w14:textId="77777777" w:rsidR="00C548F0" w:rsidRPr="009532C7" w:rsidRDefault="00C548F0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91221B0" w14:textId="4FEBC06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7: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D422B7">
        <w:rPr>
          <w:rFonts w:ascii="Franklin Gothic Book" w:hAnsi="Franklin Gothic Book" w:cs="Tahoma"/>
          <w:bCs/>
          <w:sz w:val="22"/>
          <w:szCs w:val="22"/>
        </w:rPr>
        <w:t>Enhanced Mobility Program Eligibility</w:t>
      </w:r>
    </w:p>
    <w:p w14:paraId="57A335E0" w14:textId="346A9F6C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8DCCD96" w14:textId="33AF4DEB" w:rsidR="002E5361" w:rsidRDefault="00D422B7" w:rsidP="00D422B7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Must benefit populations in the Washington DC-VA-MD Urbanized Area</w:t>
      </w:r>
    </w:p>
    <w:p w14:paraId="674D08C9" w14:textId="733793B8" w:rsidR="00D422B7" w:rsidRDefault="00D422B7" w:rsidP="00D422B7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Unique TPB role to prioritize and select while COG implements</w:t>
      </w:r>
    </w:p>
    <w:p w14:paraId="362AFF5E" w14:textId="3DD86DD7" w:rsidR="00D422B7" w:rsidRDefault="00D422B7" w:rsidP="00D422B7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Approximately $5 million per year in matching grants</w:t>
      </w:r>
    </w:p>
    <w:p w14:paraId="32FAA04E" w14:textId="6B595A08" w:rsidR="00D422B7" w:rsidRDefault="00D422B7" w:rsidP="00D422B7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Matching required</w:t>
      </w:r>
    </w:p>
    <w:p w14:paraId="5DDFD778" w14:textId="7B4D9775" w:rsidR="00D422B7" w:rsidRDefault="00D422B7" w:rsidP="00D422B7">
      <w:pPr>
        <w:pStyle w:val="ListParagraph"/>
        <w:numPr>
          <w:ilvl w:val="1"/>
          <w:numId w:val="3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20% for Capital or Mobility Management</w:t>
      </w:r>
    </w:p>
    <w:p w14:paraId="6AB86F9E" w14:textId="63D26E2E" w:rsidR="00D422B7" w:rsidRDefault="00D422B7" w:rsidP="00D422B7">
      <w:pPr>
        <w:pStyle w:val="ListParagraph"/>
        <w:numPr>
          <w:ilvl w:val="1"/>
          <w:numId w:val="3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50% for Operating</w:t>
      </w:r>
    </w:p>
    <w:p w14:paraId="1AD9BB5F" w14:textId="77777777" w:rsidR="00C36217" w:rsidRPr="00C36217" w:rsidRDefault="00C36217" w:rsidP="00C3621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3E3040A" w14:textId="44614CF7" w:rsidR="00C36217" w:rsidRPr="00C36217" w:rsidRDefault="00C36217" w:rsidP="00C3621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This slide includes a map of the Washington DC-MD-VA Urbanized Area.</w:t>
      </w:r>
    </w:p>
    <w:p w14:paraId="522B3B65" w14:textId="77777777" w:rsidR="002E5361" w:rsidRPr="00BF52E9" w:rsidRDefault="002E5361" w:rsidP="00BF52E9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E492DC9" w14:textId="534F6C96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8: </w:t>
      </w:r>
      <w:r w:rsidR="00D422B7">
        <w:rPr>
          <w:rFonts w:ascii="Franklin Gothic Book" w:hAnsi="Franklin Gothic Book" w:cs="Tahoma"/>
          <w:bCs/>
          <w:sz w:val="22"/>
          <w:szCs w:val="22"/>
        </w:rPr>
        <w:t>2023 Solicitation</w:t>
      </w:r>
    </w:p>
    <w:p w14:paraId="786E468B" w14:textId="2CB9A913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0BF0D8F" w14:textId="2B92938E" w:rsidR="002E5361" w:rsidRDefault="00C36217" w:rsidP="00C36217">
      <w:pPr>
        <w:pStyle w:val="ListParagraph"/>
        <w:numPr>
          <w:ilvl w:val="0"/>
          <w:numId w:val="2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3000+ contacts received notice</w:t>
      </w:r>
    </w:p>
    <w:p w14:paraId="31337672" w14:textId="4865D8B6" w:rsidR="00C36217" w:rsidRDefault="00C36217" w:rsidP="00C36217">
      <w:pPr>
        <w:pStyle w:val="ListParagraph"/>
        <w:numPr>
          <w:ilvl w:val="0"/>
          <w:numId w:val="2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30 applications submitted</w:t>
      </w:r>
    </w:p>
    <w:p w14:paraId="06379ACF" w14:textId="5C783952" w:rsidR="00C36217" w:rsidRDefault="00C36217" w:rsidP="00C36217">
      <w:pPr>
        <w:pStyle w:val="ListParagraph"/>
        <w:numPr>
          <w:ilvl w:val="0"/>
          <w:numId w:val="2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$15.76M requested in federal dollars</w:t>
      </w:r>
    </w:p>
    <w:p w14:paraId="0B3BE093" w14:textId="61083B01" w:rsidR="00C36217" w:rsidRDefault="00C36217" w:rsidP="00C36217">
      <w:pPr>
        <w:pStyle w:val="ListParagraph"/>
        <w:numPr>
          <w:ilvl w:val="0"/>
          <w:numId w:val="2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$10.2M in federal funding available</w:t>
      </w:r>
    </w:p>
    <w:p w14:paraId="13CC8F93" w14:textId="269E5B30" w:rsidR="00C36217" w:rsidRDefault="00C36217" w:rsidP="00C36217">
      <w:pPr>
        <w:pStyle w:val="ListParagraph"/>
        <w:numPr>
          <w:ilvl w:val="0"/>
          <w:numId w:val="2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$1.53 requested for every $1 available</w:t>
      </w:r>
    </w:p>
    <w:p w14:paraId="241CFB68" w14:textId="2F51E819" w:rsidR="00C36217" w:rsidRDefault="00C36217" w:rsidP="00C36217">
      <w:pPr>
        <w:pStyle w:val="ListParagraph"/>
        <w:numPr>
          <w:ilvl w:val="0"/>
          <w:numId w:val="2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102 wheelchair accessible vehicles</w:t>
      </w:r>
    </w:p>
    <w:p w14:paraId="7441D634" w14:textId="3DA74093" w:rsidR="00C36217" w:rsidRDefault="00C36217" w:rsidP="00C3621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54651FAB" w14:textId="739182EA" w:rsidR="00C36217" w:rsidRPr="00C36217" w:rsidRDefault="00C36217" w:rsidP="00C3621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This slide includes a bar graph that shows Enhanced Mobility program FTA apportionments over the years. Enhanced Mobility Year 1 included $2,525,002, Enhanced Mobility Year 2 included $5,659,098, Enhanced Mobility Year 3 included $5,959, 728, Enhanced Mobility Year 4 included $6,331,883, Enhanced Mobility Year 5 included $6,901,542, and Enhanced Mobility Year 6 included $10,291,291.</w:t>
      </w:r>
    </w:p>
    <w:p w14:paraId="72670BF8" w14:textId="77777777" w:rsidR="009532C7" w:rsidRPr="002E5361" w:rsidRDefault="009532C7" w:rsidP="009532C7">
      <w:pPr>
        <w:numPr>
          <w:ilvl w:val="1"/>
          <w:numId w:val="27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76431477" w14:textId="6627A8B2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9: </w:t>
      </w:r>
      <w:r w:rsidR="00C36217">
        <w:rPr>
          <w:rFonts w:ascii="Franklin Gothic Book" w:hAnsi="Franklin Gothic Book" w:cs="Tahoma"/>
          <w:bCs/>
          <w:sz w:val="22"/>
          <w:szCs w:val="22"/>
        </w:rPr>
        <w:t>2023 Selection Committee</w:t>
      </w:r>
    </w:p>
    <w:p w14:paraId="59A63F27" w14:textId="5E9A4D56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88D97C3" w14:textId="674F5ACE" w:rsidR="00485FBC" w:rsidRDefault="00C3621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COG staff have selected members from each jurisdiction of the Washington Urbanized Area, a Subject Matter National Expert, and a Committee Chair to form the 2023 Selection Committee.</w:t>
      </w:r>
    </w:p>
    <w:p w14:paraId="6A5B83C6" w14:textId="53DB3532" w:rsidR="00C36217" w:rsidRDefault="00C3621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1B949915" w14:textId="4A2A978B" w:rsidR="00C36217" w:rsidRDefault="00C36217" w:rsidP="00C36217">
      <w:pPr>
        <w:pStyle w:val="ListParagraph"/>
        <w:numPr>
          <w:ilvl w:val="0"/>
          <w:numId w:val="34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Committee Chair, Councilmember Christina Henderson</w:t>
      </w:r>
    </w:p>
    <w:p w14:paraId="5F047D45" w14:textId="545A914D" w:rsidR="00C36217" w:rsidRDefault="00C36217" w:rsidP="00C36217">
      <w:pPr>
        <w:pStyle w:val="ListParagraph"/>
        <w:numPr>
          <w:ilvl w:val="0"/>
          <w:numId w:val="34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District of Columbia Representative, Anthony DeLorenzo, DC Department of General Services</w:t>
      </w:r>
    </w:p>
    <w:p w14:paraId="31852C03" w14:textId="164C1382" w:rsidR="00EE44CB" w:rsidRDefault="00EE44CB" w:rsidP="00C36217">
      <w:pPr>
        <w:pStyle w:val="ListParagraph"/>
        <w:numPr>
          <w:ilvl w:val="0"/>
          <w:numId w:val="34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Maryland Representative: Tanya Nichols, Maryland Department of Transportation</w:t>
      </w:r>
    </w:p>
    <w:p w14:paraId="7F951F24" w14:textId="59504653" w:rsidR="00EE44CB" w:rsidRDefault="00EE44CB" w:rsidP="00C36217">
      <w:pPr>
        <w:pStyle w:val="ListParagraph"/>
        <w:numPr>
          <w:ilvl w:val="0"/>
          <w:numId w:val="34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 xml:space="preserve">Virginia Representative: Jeff </w:t>
      </w:r>
      <w:proofErr w:type="spellStart"/>
      <w:r>
        <w:rPr>
          <w:rFonts w:ascii="Franklin Gothic Book" w:hAnsi="Franklin Gothic Book" w:cs="Tahoma"/>
          <w:sz w:val="22"/>
          <w:szCs w:val="22"/>
        </w:rPr>
        <w:t>Maffey</w:t>
      </w:r>
      <w:proofErr w:type="spellEnd"/>
      <w:r>
        <w:rPr>
          <w:rFonts w:ascii="Franklin Gothic Book" w:hAnsi="Franklin Gothic Book" w:cs="Tahoma"/>
          <w:sz w:val="22"/>
          <w:szCs w:val="22"/>
        </w:rPr>
        <w:t>, Virginia Department of Rail and Public Transportation</w:t>
      </w:r>
    </w:p>
    <w:p w14:paraId="77A6BC56" w14:textId="26A0BA90" w:rsidR="00EE44CB" w:rsidRPr="00C36217" w:rsidRDefault="00EE44CB" w:rsidP="00C36217">
      <w:pPr>
        <w:pStyle w:val="ListParagraph"/>
        <w:numPr>
          <w:ilvl w:val="0"/>
          <w:numId w:val="34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 xml:space="preserve">National Expert: Eileen </w:t>
      </w:r>
      <w:proofErr w:type="spellStart"/>
      <w:r>
        <w:rPr>
          <w:rFonts w:ascii="Franklin Gothic Book" w:hAnsi="Franklin Gothic Book" w:cs="Tahoma"/>
          <w:sz w:val="22"/>
          <w:szCs w:val="22"/>
        </w:rPr>
        <w:t>Schroff</w:t>
      </w:r>
      <w:proofErr w:type="spellEnd"/>
      <w:r>
        <w:rPr>
          <w:rFonts w:ascii="Franklin Gothic Book" w:hAnsi="Franklin Gothic Book" w:cs="Tahoma"/>
          <w:sz w:val="22"/>
          <w:szCs w:val="22"/>
        </w:rPr>
        <w:t>, US Aging</w:t>
      </w:r>
    </w:p>
    <w:p w14:paraId="2F8FA2BA" w14:textId="77777777" w:rsidR="00C36217" w:rsidRPr="009532C7" w:rsidRDefault="00C3621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E12A2A8" w14:textId="40E740CD" w:rsidR="002E5361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10: </w:t>
      </w:r>
      <w:r w:rsidR="00EE44CB">
        <w:rPr>
          <w:rFonts w:ascii="Franklin Gothic Book" w:hAnsi="Franklin Gothic Book" w:cs="Tahoma"/>
          <w:bCs/>
          <w:sz w:val="22"/>
          <w:szCs w:val="22"/>
        </w:rPr>
        <w:t>Timeline</w:t>
      </w:r>
    </w:p>
    <w:p w14:paraId="7D483B95" w14:textId="77777777" w:rsidR="002E5361" w:rsidRPr="002E5361" w:rsidRDefault="002E5361" w:rsidP="002E5361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AB8AA57" w14:textId="3DD65750" w:rsidR="002E5361" w:rsidRDefault="00EE44CB" w:rsidP="00EE44CB">
      <w:pPr>
        <w:pStyle w:val="ListParagraph"/>
        <w:numPr>
          <w:ilvl w:val="0"/>
          <w:numId w:val="35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Selection Committee sends scores to Mohammad (November 3, 2023)</w:t>
      </w:r>
    </w:p>
    <w:p w14:paraId="62E06BC1" w14:textId="6EA8E851" w:rsidR="00EE44CB" w:rsidRDefault="00EE44CB" w:rsidP="00EE44CB">
      <w:pPr>
        <w:pStyle w:val="ListParagraph"/>
        <w:numPr>
          <w:ilvl w:val="0"/>
          <w:numId w:val="35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Selection Committee finalizes recommendations (November 9, 2023)</w:t>
      </w:r>
    </w:p>
    <w:p w14:paraId="60E55B24" w14:textId="4A40EC4F" w:rsidR="00EE44CB" w:rsidRDefault="00EE44CB" w:rsidP="00EE44CB">
      <w:pPr>
        <w:pStyle w:val="ListParagraph"/>
        <w:numPr>
          <w:ilvl w:val="0"/>
          <w:numId w:val="35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TPB Action Item and Approval (December 17, 2023)</w:t>
      </w:r>
    </w:p>
    <w:p w14:paraId="37B6651F" w14:textId="7B96C7F7" w:rsidR="00EE44CB" w:rsidRDefault="00EE44CB" w:rsidP="00EE44CB">
      <w:pPr>
        <w:pStyle w:val="ListParagraph"/>
        <w:numPr>
          <w:ilvl w:val="0"/>
          <w:numId w:val="35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Successful applicants are given 30 days to complete FTA required paperwork (December 2023 – January 2024)</w:t>
      </w:r>
    </w:p>
    <w:p w14:paraId="628251DA" w14:textId="1B70246E" w:rsidR="00EE44CB" w:rsidRDefault="00EE44CB" w:rsidP="00EE44CB">
      <w:pPr>
        <w:pStyle w:val="ListParagraph"/>
        <w:numPr>
          <w:ilvl w:val="0"/>
          <w:numId w:val="35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Approval by FTA (can take 9 months)</w:t>
      </w:r>
    </w:p>
    <w:p w14:paraId="383251D3" w14:textId="49B38CA1" w:rsidR="00EE44CB" w:rsidRDefault="00EE44CB" w:rsidP="00EE44CB">
      <w:pPr>
        <w:pStyle w:val="ListParagraph"/>
        <w:numPr>
          <w:ilvl w:val="0"/>
          <w:numId w:val="35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Subgrant agreements signed (Fall 2024)</w:t>
      </w:r>
    </w:p>
    <w:p w14:paraId="0826C6BF" w14:textId="711C97DD" w:rsidR="00EE44CB" w:rsidRDefault="00EE44CB" w:rsidP="00EE44CB">
      <w:pPr>
        <w:pStyle w:val="ListParagraph"/>
        <w:numPr>
          <w:ilvl w:val="0"/>
          <w:numId w:val="35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Grantees begin projects (by Spring 2025)</w:t>
      </w:r>
    </w:p>
    <w:p w14:paraId="70FADDFC" w14:textId="0AD428A9" w:rsidR="00EE44CB" w:rsidRDefault="00EE44CB" w:rsidP="00EE44CB">
      <w:pPr>
        <w:pStyle w:val="ListParagraph"/>
        <w:numPr>
          <w:ilvl w:val="0"/>
          <w:numId w:val="35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Earliest possible vehicle delivery (August 2025)</w:t>
      </w:r>
    </w:p>
    <w:p w14:paraId="082896F7" w14:textId="12BA3371" w:rsidR="00EE44CB" w:rsidRPr="00EE44CB" w:rsidRDefault="00EE44CB" w:rsidP="00EE44CB">
      <w:pPr>
        <w:pStyle w:val="ListParagraph"/>
        <w:numPr>
          <w:ilvl w:val="0"/>
          <w:numId w:val="35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Next solicitation (Summer 2025)</w:t>
      </w:r>
    </w:p>
    <w:p w14:paraId="4A6EFEB0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F2D7C68" w14:textId="14489522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11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="002E5361">
        <w:rPr>
          <w:rFonts w:ascii="Franklin Gothic Book" w:hAnsi="Franklin Gothic Book" w:cs="Tahoma"/>
          <w:bCs/>
          <w:sz w:val="22"/>
          <w:szCs w:val="22"/>
        </w:rPr>
        <w:t>Thank You</w:t>
      </w:r>
    </w:p>
    <w:p w14:paraId="77C34344" w14:textId="18F881FD" w:rsidR="002E5361" w:rsidRDefault="002E5361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09F8B2C" w14:textId="026A6674" w:rsidR="002E5361" w:rsidRDefault="00EE44CB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Mohammad Azeem Khan</w:t>
      </w:r>
    </w:p>
    <w:p w14:paraId="1A09BA09" w14:textId="63307AB7" w:rsidR="002E5361" w:rsidRPr="00EE44CB" w:rsidRDefault="00EE44CB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bookmarkStart w:id="0" w:name="_GoBack"/>
      <w:r w:rsidRPr="00EE44CB">
        <w:rPr>
          <w:rFonts w:ascii="Franklin Gothic Book" w:hAnsi="Franklin Gothic Book" w:cs="Tahoma"/>
          <w:bCs/>
          <w:sz w:val="22"/>
          <w:szCs w:val="22"/>
        </w:rPr>
        <w:t>Enhanced Mobility Program</w:t>
      </w:r>
    </w:p>
    <w:p w14:paraId="514D2BE1" w14:textId="6D8D8026" w:rsidR="002E5361" w:rsidRPr="00EE44CB" w:rsidRDefault="00EE44CB" w:rsidP="009532C7">
      <w:pPr>
        <w:spacing w:after="0" w:line="240" w:lineRule="auto"/>
        <w:rPr>
          <w:rFonts w:ascii="Franklin Gothic Book" w:hAnsi="Franklin Gothic Book"/>
        </w:rPr>
      </w:pPr>
      <w:r w:rsidRPr="00EE44CB">
        <w:rPr>
          <w:rFonts w:ascii="Franklin Gothic Book" w:hAnsi="Franklin Gothic Book"/>
        </w:rPr>
        <w:t>(202) 962-3253</w:t>
      </w:r>
    </w:p>
    <w:p w14:paraId="687A2C9C" w14:textId="5A96A0B4" w:rsidR="00EE44CB" w:rsidRPr="00EE44CB" w:rsidRDefault="00EE44CB" w:rsidP="009532C7">
      <w:pPr>
        <w:spacing w:after="0" w:line="240" w:lineRule="auto"/>
        <w:rPr>
          <w:rFonts w:ascii="Franklin Gothic Book" w:hAnsi="Franklin Gothic Book"/>
        </w:rPr>
      </w:pPr>
      <w:hyperlink r:id="rId7" w:history="1">
        <w:r w:rsidRPr="00EE44CB">
          <w:rPr>
            <w:rStyle w:val="Hyperlink"/>
            <w:rFonts w:ascii="Franklin Gothic Book" w:hAnsi="Franklin Gothic Book"/>
          </w:rPr>
          <w:t>mkhan@mwcog.org</w:t>
        </w:r>
      </w:hyperlink>
    </w:p>
    <w:p w14:paraId="6F13BA70" w14:textId="5F9FF194" w:rsidR="00EE44CB" w:rsidRPr="00EE44CB" w:rsidRDefault="00EE44CB" w:rsidP="009532C7">
      <w:pPr>
        <w:spacing w:after="0" w:line="240" w:lineRule="auto"/>
        <w:rPr>
          <w:rFonts w:ascii="Franklin Gothic Book" w:hAnsi="Franklin Gothic Book"/>
        </w:rPr>
      </w:pPr>
    </w:p>
    <w:p w14:paraId="1603B2F4" w14:textId="5B25E470" w:rsidR="00EE44CB" w:rsidRPr="00EE44CB" w:rsidRDefault="00EE44CB" w:rsidP="009532C7">
      <w:pPr>
        <w:spacing w:after="0" w:line="240" w:lineRule="auto"/>
        <w:rPr>
          <w:rFonts w:ascii="Franklin Gothic Book" w:hAnsi="Franklin Gothic Book"/>
        </w:rPr>
      </w:pPr>
      <w:r w:rsidRPr="00EE44CB">
        <w:rPr>
          <w:rFonts w:ascii="Franklin Gothic Book" w:hAnsi="Franklin Gothic Book"/>
        </w:rPr>
        <w:t>777 North Capitol Street NW, Suite 300</w:t>
      </w:r>
    </w:p>
    <w:p w14:paraId="57B986DC" w14:textId="2E469B86" w:rsidR="00EE44CB" w:rsidRPr="00EE44CB" w:rsidRDefault="00EE44CB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EE44CB">
        <w:rPr>
          <w:rFonts w:ascii="Franklin Gothic Book" w:hAnsi="Franklin Gothic Book"/>
        </w:rPr>
        <w:t>Washington, DC 20002</w:t>
      </w:r>
      <w:bookmarkEnd w:id="0"/>
    </w:p>
    <w:sectPr w:rsidR="00EE44CB" w:rsidRPr="00EE44CB" w:rsidSect="00BD32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57813" w14:textId="77777777" w:rsidR="00846DB8" w:rsidRDefault="00846DB8" w:rsidP="00846DB8">
      <w:pPr>
        <w:spacing w:after="0" w:line="240" w:lineRule="auto"/>
      </w:pPr>
      <w:r>
        <w:separator/>
      </w:r>
    </w:p>
  </w:endnote>
  <w:endnote w:type="continuationSeparator" w:id="0">
    <w:p w14:paraId="3B85E1ED" w14:textId="77777777" w:rsidR="00846DB8" w:rsidRDefault="00846DB8" w:rsidP="0084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7781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AA1CF" w14:textId="77777777" w:rsidR="00A82932" w:rsidRDefault="00A829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FE554C" w14:textId="77777777" w:rsidR="00391B8C" w:rsidRDefault="00391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64846" w14:textId="77777777" w:rsidR="00846DB8" w:rsidRDefault="00846DB8" w:rsidP="00846DB8">
      <w:pPr>
        <w:spacing w:after="0" w:line="240" w:lineRule="auto"/>
      </w:pPr>
      <w:r>
        <w:separator/>
      </w:r>
    </w:p>
  </w:footnote>
  <w:footnote w:type="continuationSeparator" w:id="0">
    <w:p w14:paraId="5AE1AE53" w14:textId="77777777" w:rsidR="00846DB8" w:rsidRDefault="00846DB8" w:rsidP="0084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923FD" w14:textId="77777777" w:rsidR="00F73CAC" w:rsidRPr="00F73CAC" w:rsidRDefault="00F73CAC" w:rsidP="00F73CAC">
    <w:pPr>
      <w:pStyle w:val="Header"/>
      <w:ind w:left="7200"/>
      <w:jc w:val="right"/>
      <w:rPr>
        <w:rFonts w:ascii="Franklin Gothic Book" w:hAnsi="Franklin Gothic 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3EFA601"/>
    <w:multiLevelType w:val="hybridMultilevel"/>
    <w:tmpl w:val="D17558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9744219"/>
    <w:multiLevelType w:val="hybridMultilevel"/>
    <w:tmpl w:val="D1E84640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04090001">
      <w:start w:val="1"/>
      <w:numFmt w:val="bullet"/>
      <w:lvlText w:val=""/>
      <w:lvlJc w:val="left"/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EA28D7"/>
    <w:multiLevelType w:val="hybridMultilevel"/>
    <w:tmpl w:val="A3D7AC6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A8AB680"/>
    <w:multiLevelType w:val="hybridMultilevel"/>
    <w:tmpl w:val="70E6289B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AD6094"/>
    <w:multiLevelType w:val="hybridMultilevel"/>
    <w:tmpl w:val="BBD0A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B7336"/>
    <w:multiLevelType w:val="hybridMultilevel"/>
    <w:tmpl w:val="47060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5929"/>
    <w:multiLevelType w:val="hybridMultilevel"/>
    <w:tmpl w:val="95789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B8E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24E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0CB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C6F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4C6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7A2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5A9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4CD5A22"/>
    <w:multiLevelType w:val="hybridMultilevel"/>
    <w:tmpl w:val="ABEC09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DEA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7AF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FAD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E4B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28A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165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E4D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6C31A05"/>
    <w:multiLevelType w:val="hybridMultilevel"/>
    <w:tmpl w:val="BB42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D375D"/>
    <w:multiLevelType w:val="hybridMultilevel"/>
    <w:tmpl w:val="2F923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192842"/>
    <w:multiLevelType w:val="hybridMultilevel"/>
    <w:tmpl w:val="39E0D7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AE4BA4">
      <w:start w:val="266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64E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805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F81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CC1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EED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6B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52F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26C5CC8"/>
    <w:multiLevelType w:val="hybridMultilevel"/>
    <w:tmpl w:val="4F1A3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E22A93"/>
    <w:multiLevelType w:val="hybridMultilevel"/>
    <w:tmpl w:val="0966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E12A1D"/>
    <w:multiLevelType w:val="hybridMultilevel"/>
    <w:tmpl w:val="8F229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CB2F85"/>
    <w:multiLevelType w:val="hybridMultilevel"/>
    <w:tmpl w:val="594E8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83B87"/>
    <w:multiLevelType w:val="hybridMultilevel"/>
    <w:tmpl w:val="F20C7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F3087"/>
    <w:multiLevelType w:val="hybridMultilevel"/>
    <w:tmpl w:val="930EF8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E49556">
      <w:start w:val="2665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06F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88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70D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6C3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C5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8A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D865F63"/>
    <w:multiLevelType w:val="hybridMultilevel"/>
    <w:tmpl w:val="405C9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F021BB"/>
    <w:multiLevelType w:val="hybridMultilevel"/>
    <w:tmpl w:val="6DE44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91FC5"/>
    <w:multiLevelType w:val="hybridMultilevel"/>
    <w:tmpl w:val="FF445C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C14D7B"/>
    <w:multiLevelType w:val="hybridMultilevel"/>
    <w:tmpl w:val="45785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E1B22"/>
    <w:multiLevelType w:val="hybridMultilevel"/>
    <w:tmpl w:val="44806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D52AD"/>
    <w:multiLevelType w:val="hybridMultilevel"/>
    <w:tmpl w:val="0E483C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90C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246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1CC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666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A9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52F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62A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48A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B9F27EA"/>
    <w:multiLevelType w:val="hybridMultilevel"/>
    <w:tmpl w:val="414EBF8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EE756D0"/>
    <w:multiLevelType w:val="hybridMultilevel"/>
    <w:tmpl w:val="CC20842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595ABE"/>
    <w:multiLevelType w:val="hybridMultilevel"/>
    <w:tmpl w:val="0ECE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42400"/>
    <w:multiLevelType w:val="hybridMultilevel"/>
    <w:tmpl w:val="0C2D2E89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E081CDD"/>
    <w:multiLevelType w:val="hybridMultilevel"/>
    <w:tmpl w:val="01EE6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E49556">
      <w:start w:val="2665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06F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88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70D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6C3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C5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8A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EB6387C"/>
    <w:multiLevelType w:val="hybridMultilevel"/>
    <w:tmpl w:val="51D02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634DD"/>
    <w:multiLevelType w:val="hybridMultilevel"/>
    <w:tmpl w:val="5C28FB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566E8A">
      <w:start w:val="266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E49556">
      <w:start w:val="2665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06F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88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70D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6C3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C5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8A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7A57FE5"/>
    <w:multiLevelType w:val="hybridMultilevel"/>
    <w:tmpl w:val="92D0E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33B19"/>
    <w:multiLevelType w:val="hybridMultilevel"/>
    <w:tmpl w:val="C0924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F7005"/>
    <w:multiLevelType w:val="hybridMultilevel"/>
    <w:tmpl w:val="7C4A9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70E84"/>
    <w:multiLevelType w:val="hybridMultilevel"/>
    <w:tmpl w:val="36501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007439"/>
    <w:multiLevelType w:val="hybridMultilevel"/>
    <w:tmpl w:val="93CC9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64E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805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F81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CC1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EED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6B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52F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28"/>
  </w:num>
  <w:num w:numId="3">
    <w:abstractNumId w:val="25"/>
  </w:num>
  <w:num w:numId="4">
    <w:abstractNumId w:val="13"/>
  </w:num>
  <w:num w:numId="5">
    <w:abstractNumId w:val="33"/>
  </w:num>
  <w:num w:numId="6">
    <w:abstractNumId w:val="8"/>
  </w:num>
  <w:num w:numId="7">
    <w:abstractNumId w:val="7"/>
  </w:num>
  <w:num w:numId="8">
    <w:abstractNumId w:val="16"/>
  </w:num>
  <w:num w:numId="9">
    <w:abstractNumId w:val="29"/>
  </w:num>
  <w:num w:numId="10">
    <w:abstractNumId w:val="27"/>
  </w:num>
  <w:num w:numId="11">
    <w:abstractNumId w:val="6"/>
  </w:num>
  <w:num w:numId="12">
    <w:abstractNumId w:val="22"/>
  </w:num>
  <w:num w:numId="13">
    <w:abstractNumId w:val="24"/>
  </w:num>
  <w:num w:numId="14">
    <w:abstractNumId w:val="34"/>
  </w:num>
  <w:num w:numId="15">
    <w:abstractNumId w:val="10"/>
  </w:num>
  <w:num w:numId="16">
    <w:abstractNumId w:val="31"/>
  </w:num>
  <w:num w:numId="17">
    <w:abstractNumId w:val="0"/>
  </w:num>
  <w:num w:numId="18">
    <w:abstractNumId w:val="18"/>
  </w:num>
  <w:num w:numId="19">
    <w:abstractNumId w:val="1"/>
  </w:num>
  <w:num w:numId="20">
    <w:abstractNumId w:val="26"/>
  </w:num>
  <w:num w:numId="21">
    <w:abstractNumId w:val="17"/>
  </w:num>
  <w:num w:numId="22">
    <w:abstractNumId w:val="23"/>
  </w:num>
  <w:num w:numId="23">
    <w:abstractNumId w:val="14"/>
  </w:num>
  <w:num w:numId="24">
    <w:abstractNumId w:val="2"/>
  </w:num>
  <w:num w:numId="25">
    <w:abstractNumId w:val="11"/>
  </w:num>
  <w:num w:numId="26">
    <w:abstractNumId w:val="30"/>
  </w:num>
  <w:num w:numId="27">
    <w:abstractNumId w:val="3"/>
  </w:num>
  <w:num w:numId="28">
    <w:abstractNumId w:val="9"/>
  </w:num>
  <w:num w:numId="29">
    <w:abstractNumId w:val="32"/>
  </w:num>
  <w:num w:numId="30">
    <w:abstractNumId w:val="15"/>
  </w:num>
  <w:num w:numId="31">
    <w:abstractNumId w:val="19"/>
  </w:num>
  <w:num w:numId="32">
    <w:abstractNumId w:val="5"/>
  </w:num>
  <w:num w:numId="33">
    <w:abstractNumId w:val="21"/>
  </w:num>
  <w:num w:numId="34">
    <w:abstractNumId w:val="20"/>
  </w:num>
  <w:num w:numId="35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DB8"/>
    <w:rsid w:val="00000F20"/>
    <w:rsid w:val="00012D41"/>
    <w:rsid w:val="00023646"/>
    <w:rsid w:val="00071FB3"/>
    <w:rsid w:val="000C6804"/>
    <w:rsid w:val="000E2DEF"/>
    <w:rsid w:val="000E4244"/>
    <w:rsid w:val="00137A19"/>
    <w:rsid w:val="001C1F4F"/>
    <w:rsid w:val="00231E60"/>
    <w:rsid w:val="002524C2"/>
    <w:rsid w:val="002563BE"/>
    <w:rsid w:val="00260FC6"/>
    <w:rsid w:val="00297DF7"/>
    <w:rsid w:val="002A7FC3"/>
    <w:rsid w:val="002C4AE3"/>
    <w:rsid w:val="002D184F"/>
    <w:rsid w:val="002E5361"/>
    <w:rsid w:val="003122BD"/>
    <w:rsid w:val="00332A81"/>
    <w:rsid w:val="003470E8"/>
    <w:rsid w:val="00354DE0"/>
    <w:rsid w:val="00365089"/>
    <w:rsid w:val="00391B8C"/>
    <w:rsid w:val="003B2E76"/>
    <w:rsid w:val="003E14B2"/>
    <w:rsid w:val="00417689"/>
    <w:rsid w:val="00450B54"/>
    <w:rsid w:val="00485FBC"/>
    <w:rsid w:val="004E251B"/>
    <w:rsid w:val="004E28D7"/>
    <w:rsid w:val="00502BF0"/>
    <w:rsid w:val="00505D14"/>
    <w:rsid w:val="005509DF"/>
    <w:rsid w:val="00570014"/>
    <w:rsid w:val="005B6DB0"/>
    <w:rsid w:val="00644310"/>
    <w:rsid w:val="006529B5"/>
    <w:rsid w:val="0068601C"/>
    <w:rsid w:val="0069040D"/>
    <w:rsid w:val="0069440F"/>
    <w:rsid w:val="006B297D"/>
    <w:rsid w:val="006C2D07"/>
    <w:rsid w:val="00736AC2"/>
    <w:rsid w:val="00781FD9"/>
    <w:rsid w:val="00846DB8"/>
    <w:rsid w:val="00854132"/>
    <w:rsid w:val="00865087"/>
    <w:rsid w:val="00883994"/>
    <w:rsid w:val="00886164"/>
    <w:rsid w:val="00897431"/>
    <w:rsid w:val="008B544B"/>
    <w:rsid w:val="00904144"/>
    <w:rsid w:val="00943ED2"/>
    <w:rsid w:val="00951559"/>
    <w:rsid w:val="009532C7"/>
    <w:rsid w:val="0099603E"/>
    <w:rsid w:val="009C00E5"/>
    <w:rsid w:val="009C47CD"/>
    <w:rsid w:val="00A2120A"/>
    <w:rsid w:val="00A32F6E"/>
    <w:rsid w:val="00A37845"/>
    <w:rsid w:val="00A51829"/>
    <w:rsid w:val="00A63929"/>
    <w:rsid w:val="00A82932"/>
    <w:rsid w:val="00A96DB0"/>
    <w:rsid w:val="00AE7BF3"/>
    <w:rsid w:val="00B154E8"/>
    <w:rsid w:val="00B62FC0"/>
    <w:rsid w:val="00B83F51"/>
    <w:rsid w:val="00B8569F"/>
    <w:rsid w:val="00B956C3"/>
    <w:rsid w:val="00BD326E"/>
    <w:rsid w:val="00BE27D4"/>
    <w:rsid w:val="00BF52E9"/>
    <w:rsid w:val="00C27A5F"/>
    <w:rsid w:val="00C35985"/>
    <w:rsid w:val="00C36217"/>
    <w:rsid w:val="00C548F0"/>
    <w:rsid w:val="00C55061"/>
    <w:rsid w:val="00CB12B3"/>
    <w:rsid w:val="00CD2B6D"/>
    <w:rsid w:val="00CE47E6"/>
    <w:rsid w:val="00D04E1D"/>
    <w:rsid w:val="00D07983"/>
    <w:rsid w:val="00D21321"/>
    <w:rsid w:val="00D26A3F"/>
    <w:rsid w:val="00D422B7"/>
    <w:rsid w:val="00D8175D"/>
    <w:rsid w:val="00E07BED"/>
    <w:rsid w:val="00E4622B"/>
    <w:rsid w:val="00E81934"/>
    <w:rsid w:val="00EE44CB"/>
    <w:rsid w:val="00EF18E0"/>
    <w:rsid w:val="00EF19DC"/>
    <w:rsid w:val="00F05109"/>
    <w:rsid w:val="00F07C04"/>
    <w:rsid w:val="00F73CAC"/>
    <w:rsid w:val="00F84F9C"/>
    <w:rsid w:val="00FA28B1"/>
    <w:rsid w:val="00FB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C1CD"/>
  <w15:chartTrackingRefBased/>
  <w15:docId w15:val="{5BF31546-2488-4E5E-86F0-97F4D485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DB8"/>
    <w:pPr>
      <w:spacing w:line="276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2C7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DB8"/>
    <w:pPr>
      <w:ind w:left="720"/>
      <w:contextualSpacing/>
    </w:pPr>
  </w:style>
  <w:style w:type="table" w:styleId="TableGrid">
    <w:name w:val="Table Grid"/>
    <w:basedOn w:val="TableNormal"/>
    <w:uiPriority w:val="39"/>
    <w:rsid w:val="00846DB8"/>
    <w:pPr>
      <w:spacing w:line="276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DB8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DB8"/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700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014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9532C7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paragraph" w:styleId="NoSpacing">
    <w:name w:val="No Spacing"/>
    <w:uiPriority w:val="1"/>
    <w:qFormat/>
    <w:rsid w:val="009532C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47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331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310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134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53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799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79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5688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481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86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599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41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18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11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963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58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55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47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6659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1038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079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6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5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49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4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5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999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70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17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57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3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9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43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75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14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429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51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5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174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4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76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2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5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6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7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5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8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24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9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33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5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7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299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584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24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89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8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39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5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57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68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35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22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4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8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97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6248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khan@mwco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Klancher</dc:creator>
  <cp:keywords/>
  <dc:description/>
  <cp:lastModifiedBy>Marcela Moreno</cp:lastModifiedBy>
  <cp:revision>2</cp:revision>
  <dcterms:created xsi:type="dcterms:W3CDTF">2023-11-07T16:03:00Z</dcterms:created>
  <dcterms:modified xsi:type="dcterms:W3CDTF">2023-11-07T16:03:00Z</dcterms:modified>
</cp:coreProperties>
</file>