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0AE6B" w14:textId="77777777" w:rsidR="00894513" w:rsidRDefault="00BD77AC" w:rsidP="00AC7931">
      <w:pPr>
        <w:pStyle w:val="1Head"/>
      </w:pPr>
      <w:r>
        <w:t xml:space="preserve">NCR EPC Cyber Panel Discussion Questions </w:t>
      </w:r>
    </w:p>
    <w:p w14:paraId="6540297E" w14:textId="77777777" w:rsidR="00BD77AC" w:rsidRPr="00BD77AC" w:rsidRDefault="00BD77AC" w:rsidP="00BD77AC">
      <w:pPr>
        <w:pStyle w:val="2Date"/>
      </w:pPr>
    </w:p>
    <w:p w14:paraId="6984B2D1" w14:textId="77777777" w:rsidR="00894513" w:rsidRPr="00665AA8" w:rsidRDefault="00894513" w:rsidP="00976A08">
      <w:pPr>
        <w:pStyle w:val="2Date"/>
      </w:pPr>
    </w:p>
    <w:p w14:paraId="22CCF948" w14:textId="77777777" w:rsidR="00F6194C" w:rsidRDefault="00BD77AC" w:rsidP="00C414EC">
      <w:pPr>
        <w:jc w:val="center"/>
        <w:rPr>
          <w:b/>
        </w:rPr>
      </w:pPr>
      <w:r w:rsidRPr="008C0EA2">
        <w:rPr>
          <w:b/>
        </w:rPr>
        <w:t>September 14</w:t>
      </w:r>
      <w:r w:rsidR="00417F10">
        <w:rPr>
          <w:b/>
        </w:rPr>
        <w:t>, 2016</w:t>
      </w:r>
    </w:p>
    <w:p w14:paraId="2C841493" w14:textId="77777777" w:rsidR="00C414EC" w:rsidRPr="00F6194C" w:rsidRDefault="00C414EC" w:rsidP="00C414EC">
      <w:pPr>
        <w:jc w:val="center"/>
        <w:rPr>
          <w:rFonts w:asciiTheme="minorHAnsi" w:eastAsia="Times New Roman" w:hAnsiTheme="minorHAnsi" w:cs="Times New Roman"/>
          <w:color w:val="1F497D"/>
          <w:sz w:val="24"/>
          <w:szCs w:val="24"/>
          <w:lang w:eastAsia="en-US"/>
        </w:rPr>
      </w:pPr>
    </w:p>
    <w:p w14:paraId="621627F0" w14:textId="6EDF53C1" w:rsidR="00F6194C" w:rsidRPr="00F6194C" w:rsidRDefault="00F6194C" w:rsidP="00F6194C">
      <w:pPr>
        <w:numPr>
          <w:ilvl w:val="0"/>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 xml:space="preserve">How many of you truly know the risks </w:t>
      </w:r>
      <w:proofErr w:type="gramStart"/>
      <w:r w:rsidRPr="00F6194C">
        <w:rPr>
          <w:rFonts w:asciiTheme="minorHAnsi" w:eastAsia="Times New Roman" w:hAnsiTheme="minorHAnsi" w:cs="Times New Roman"/>
          <w:sz w:val="24"/>
          <w:szCs w:val="24"/>
          <w:lang w:eastAsia="en-US"/>
        </w:rPr>
        <w:t>of:</w:t>
      </w:r>
      <w:proofErr w:type="gramEnd"/>
    </w:p>
    <w:p w14:paraId="0707088B" w14:textId="77777777" w:rsidR="00F6194C" w:rsidRPr="00F6194C" w:rsidRDefault="00F6194C" w:rsidP="00F6194C">
      <w:pPr>
        <w:numPr>
          <w:ilvl w:val="1"/>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Forwarding government email to a personal email account?</w:t>
      </w:r>
    </w:p>
    <w:p w14:paraId="33DF749E" w14:textId="77777777" w:rsidR="00F6194C" w:rsidRPr="00F6194C" w:rsidRDefault="00F6194C" w:rsidP="00F6194C">
      <w:pPr>
        <w:numPr>
          <w:ilvl w:val="1"/>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Never changing a password, or changing one very infrequently (say, once a year)?</w:t>
      </w:r>
    </w:p>
    <w:p w14:paraId="1E89AD1D" w14:textId="2AA7B4F7" w:rsidR="00F6194C" w:rsidRPr="00F6194C" w:rsidRDefault="00A05994" w:rsidP="00F6194C">
      <w:pPr>
        <w:numPr>
          <w:ilvl w:val="1"/>
          <w:numId w:val="12"/>
        </w:numPr>
        <w:rPr>
          <w:rFonts w:asciiTheme="minorHAnsi" w:eastAsia="Times New Roman" w:hAnsiTheme="minorHAnsi" w:cs="Times New Roman"/>
          <w:sz w:val="24"/>
          <w:szCs w:val="24"/>
          <w:lang w:eastAsia="en-US"/>
        </w:rPr>
      </w:pPr>
      <w:r>
        <w:rPr>
          <w:rFonts w:asciiTheme="minorHAnsi" w:eastAsia="Times New Roman" w:hAnsiTheme="minorHAnsi" w:cs="Times New Roman"/>
          <w:sz w:val="24"/>
          <w:szCs w:val="24"/>
          <w:lang w:eastAsia="en-US"/>
        </w:rPr>
        <w:t>Underfunding, or under-</w:t>
      </w:r>
      <w:r w:rsidR="00F6194C" w:rsidRPr="00F6194C">
        <w:rPr>
          <w:rFonts w:asciiTheme="minorHAnsi" w:eastAsia="Times New Roman" w:hAnsiTheme="minorHAnsi" w:cs="Times New Roman"/>
          <w:sz w:val="24"/>
          <w:szCs w:val="24"/>
          <w:lang w:eastAsia="en-US"/>
        </w:rPr>
        <w:t>supporting, your IT security teams</w:t>
      </w:r>
      <w:r w:rsidR="00616DD3">
        <w:rPr>
          <w:rFonts w:asciiTheme="minorHAnsi" w:eastAsia="Times New Roman" w:hAnsiTheme="minorHAnsi" w:cs="Times New Roman"/>
          <w:sz w:val="24"/>
          <w:szCs w:val="24"/>
          <w:lang w:eastAsia="en-US"/>
        </w:rPr>
        <w:t>’</w:t>
      </w:r>
      <w:r w:rsidR="00F6194C" w:rsidRPr="00F6194C">
        <w:rPr>
          <w:rFonts w:asciiTheme="minorHAnsi" w:eastAsia="Times New Roman" w:hAnsiTheme="minorHAnsi" w:cs="Times New Roman"/>
          <w:sz w:val="24"/>
          <w:szCs w:val="24"/>
          <w:lang w:eastAsia="en-US"/>
        </w:rPr>
        <w:t xml:space="preserve"> ability to have security assessments conducted, to have exercises and training completed, to be able to partner with law enforcement and outside organizations for the purpose of sharing threats, best practices, and plans.</w:t>
      </w:r>
    </w:p>
    <w:p w14:paraId="22C2F19A" w14:textId="77777777" w:rsidR="00F6194C" w:rsidRPr="00F6194C" w:rsidRDefault="00F6194C" w:rsidP="00F6194C">
      <w:pPr>
        <w:rPr>
          <w:rFonts w:asciiTheme="minorHAnsi" w:eastAsia="Times New Roman" w:hAnsiTheme="minorHAnsi" w:cs="Times New Roman"/>
          <w:color w:val="1F497D"/>
          <w:sz w:val="24"/>
          <w:szCs w:val="24"/>
          <w:lang w:eastAsia="en-US"/>
        </w:rPr>
      </w:pPr>
    </w:p>
    <w:p w14:paraId="2BBB6009" w14:textId="77777777" w:rsidR="00F6194C" w:rsidRPr="00F6194C" w:rsidRDefault="00F6194C" w:rsidP="00F6194C">
      <w:pPr>
        <w:numPr>
          <w:ilvl w:val="0"/>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When was the last time a report on your agency’s security risks came across your desk – for awareness or reporting?  For instance, do you know your current security posture as it relates to industry best practices, such as the NIST Cybersecurity Framework or the Critical Security Controls?</w:t>
      </w:r>
    </w:p>
    <w:p w14:paraId="4E6010DC" w14:textId="77777777" w:rsidR="00F6194C" w:rsidRPr="00F6194C" w:rsidRDefault="00F6194C" w:rsidP="00F6194C">
      <w:pPr>
        <w:ind w:left="720"/>
        <w:rPr>
          <w:rFonts w:asciiTheme="minorHAnsi" w:eastAsia="Times New Roman" w:hAnsiTheme="minorHAnsi" w:cs="Times New Roman"/>
          <w:sz w:val="24"/>
          <w:szCs w:val="24"/>
          <w:lang w:eastAsia="en-US"/>
        </w:rPr>
      </w:pPr>
    </w:p>
    <w:p w14:paraId="5673AEB9" w14:textId="6981007F" w:rsidR="00F6194C" w:rsidRPr="00F6194C" w:rsidRDefault="00F6194C" w:rsidP="00F6194C">
      <w:pPr>
        <w:numPr>
          <w:ilvl w:val="0"/>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 xml:space="preserve">Does your jurisdiction have a full-time employee whose tasking is Information Technology (IT) </w:t>
      </w:r>
      <w:r w:rsidR="00C414EC">
        <w:rPr>
          <w:rFonts w:asciiTheme="minorHAnsi" w:eastAsia="Times New Roman" w:hAnsiTheme="minorHAnsi" w:cs="Times New Roman"/>
          <w:sz w:val="24"/>
          <w:szCs w:val="24"/>
          <w:lang w:eastAsia="en-US"/>
        </w:rPr>
        <w:t xml:space="preserve">Chief Information </w:t>
      </w:r>
      <w:r w:rsidRPr="00F6194C">
        <w:rPr>
          <w:rFonts w:asciiTheme="minorHAnsi" w:eastAsia="Times New Roman" w:hAnsiTheme="minorHAnsi" w:cs="Times New Roman"/>
          <w:sz w:val="24"/>
          <w:szCs w:val="24"/>
          <w:lang w:eastAsia="en-US"/>
        </w:rPr>
        <w:t>Security</w:t>
      </w:r>
      <w:r w:rsidR="00C414EC">
        <w:rPr>
          <w:rFonts w:asciiTheme="minorHAnsi" w:eastAsia="Times New Roman" w:hAnsiTheme="minorHAnsi" w:cs="Times New Roman"/>
          <w:sz w:val="24"/>
          <w:szCs w:val="24"/>
          <w:lang w:eastAsia="en-US"/>
        </w:rPr>
        <w:t xml:space="preserve"> Officers</w:t>
      </w:r>
      <w:r w:rsidRPr="00F6194C">
        <w:rPr>
          <w:rFonts w:asciiTheme="minorHAnsi" w:eastAsia="Times New Roman" w:hAnsiTheme="minorHAnsi" w:cs="Times New Roman"/>
          <w:sz w:val="24"/>
          <w:szCs w:val="24"/>
          <w:lang w:eastAsia="en-US"/>
        </w:rPr>
        <w:t xml:space="preserve"> (CISO</w:t>
      </w:r>
      <w:r w:rsidR="00A05994">
        <w:rPr>
          <w:rFonts w:asciiTheme="minorHAnsi" w:eastAsia="Times New Roman" w:hAnsiTheme="minorHAnsi" w:cs="Times New Roman"/>
          <w:sz w:val="24"/>
          <w:szCs w:val="24"/>
          <w:lang w:eastAsia="en-US"/>
        </w:rPr>
        <w:t>)</w:t>
      </w:r>
      <w:r w:rsidRPr="00F6194C">
        <w:rPr>
          <w:rFonts w:asciiTheme="minorHAnsi" w:eastAsia="Times New Roman" w:hAnsiTheme="minorHAnsi" w:cs="Times New Roman"/>
          <w:sz w:val="24"/>
          <w:szCs w:val="24"/>
          <w:lang w:eastAsia="en-US"/>
        </w:rPr>
        <w:t>?</w:t>
      </w:r>
    </w:p>
    <w:p w14:paraId="2F02D124" w14:textId="77777777" w:rsidR="00F6194C" w:rsidRPr="00F6194C" w:rsidRDefault="00F6194C" w:rsidP="00F6194C">
      <w:pPr>
        <w:rPr>
          <w:rFonts w:asciiTheme="minorHAnsi" w:eastAsia="Times New Roman" w:hAnsiTheme="minorHAnsi" w:cs="Times New Roman"/>
          <w:color w:val="1F497D"/>
          <w:sz w:val="24"/>
          <w:szCs w:val="24"/>
          <w:lang w:eastAsia="en-US"/>
        </w:rPr>
      </w:pPr>
    </w:p>
    <w:p w14:paraId="1A1E1511" w14:textId="316BF9C4" w:rsidR="00F6194C" w:rsidRPr="00F6194C" w:rsidRDefault="00F6194C" w:rsidP="00F6194C">
      <w:pPr>
        <w:numPr>
          <w:ilvl w:val="0"/>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 xml:space="preserve">What is the cost/spend basis of your current IT security program?  For instance, do </w:t>
      </w:r>
      <w:proofErr w:type="spellStart"/>
      <w:proofErr w:type="gramStart"/>
      <w:r w:rsidRPr="00F6194C">
        <w:rPr>
          <w:rFonts w:asciiTheme="minorHAnsi" w:eastAsia="Times New Roman" w:hAnsiTheme="minorHAnsi" w:cs="Times New Roman"/>
          <w:sz w:val="24"/>
          <w:szCs w:val="24"/>
          <w:lang w:eastAsia="en-US"/>
        </w:rPr>
        <w:t>you</w:t>
      </w:r>
      <w:proofErr w:type="spellEnd"/>
      <w:r w:rsidR="00925028">
        <w:rPr>
          <w:rFonts w:asciiTheme="minorHAnsi" w:eastAsia="Times New Roman" w:hAnsiTheme="minorHAnsi" w:cs="Times New Roman"/>
          <w:sz w:val="24"/>
          <w:szCs w:val="24"/>
          <w:lang w:eastAsia="en-US"/>
        </w:rPr>
        <w:t xml:space="preserve">  </w:t>
      </w:r>
      <w:r w:rsidRPr="00F6194C">
        <w:rPr>
          <w:rFonts w:asciiTheme="minorHAnsi" w:eastAsia="Times New Roman" w:hAnsiTheme="minorHAnsi" w:cs="Times New Roman"/>
          <w:sz w:val="24"/>
          <w:szCs w:val="24"/>
          <w:lang w:eastAsia="en-US"/>
        </w:rPr>
        <w:t>account</w:t>
      </w:r>
      <w:proofErr w:type="gramEnd"/>
      <w:r w:rsidRPr="00F6194C">
        <w:rPr>
          <w:rFonts w:asciiTheme="minorHAnsi" w:eastAsia="Times New Roman" w:hAnsiTheme="minorHAnsi" w:cs="Times New Roman"/>
          <w:sz w:val="24"/>
          <w:szCs w:val="24"/>
          <w:lang w:eastAsia="en-US"/>
        </w:rPr>
        <w:t xml:space="preserve"> for:</w:t>
      </w:r>
    </w:p>
    <w:p w14:paraId="0F1AEF7E" w14:textId="77777777" w:rsidR="00F6194C" w:rsidRPr="00F6194C" w:rsidRDefault="00F6194C" w:rsidP="00F6194C">
      <w:pPr>
        <w:numPr>
          <w:ilvl w:val="1"/>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 xml:space="preserve">Percentage of IT annual budget dedicated to security (personnel, equipment, procedurals, </w:t>
      </w:r>
      <w:r w:rsidR="00616DD3">
        <w:rPr>
          <w:rFonts w:asciiTheme="minorHAnsi" w:eastAsia="Times New Roman" w:hAnsiTheme="minorHAnsi" w:cs="Times New Roman"/>
          <w:sz w:val="24"/>
          <w:szCs w:val="24"/>
          <w:lang w:eastAsia="en-US"/>
        </w:rPr>
        <w:t xml:space="preserve">and </w:t>
      </w:r>
      <w:r w:rsidRPr="00F6194C">
        <w:rPr>
          <w:rFonts w:asciiTheme="minorHAnsi" w:eastAsia="Times New Roman" w:hAnsiTheme="minorHAnsi" w:cs="Times New Roman"/>
          <w:sz w:val="24"/>
          <w:szCs w:val="24"/>
          <w:lang w:eastAsia="en-US"/>
        </w:rPr>
        <w:t>training)?</w:t>
      </w:r>
    </w:p>
    <w:p w14:paraId="17625EBC" w14:textId="77777777" w:rsidR="00F6194C" w:rsidRPr="00F6194C" w:rsidRDefault="00F6194C" w:rsidP="00F6194C">
      <w:pPr>
        <w:numPr>
          <w:ilvl w:val="1"/>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Costs per constituent versus security value of a breach prevention (i.e., cost of breach per record lost)?</w:t>
      </w:r>
    </w:p>
    <w:p w14:paraId="33D92159" w14:textId="77777777" w:rsidR="00F6194C" w:rsidRPr="00F6194C" w:rsidRDefault="00F6194C" w:rsidP="00F6194C">
      <w:pPr>
        <w:numPr>
          <w:ilvl w:val="1"/>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Costs to train staff versus potential cost per ‘click-hack’ incident?</w:t>
      </w:r>
    </w:p>
    <w:p w14:paraId="2BE11F03" w14:textId="77777777" w:rsidR="00F6194C" w:rsidRPr="00F6194C" w:rsidRDefault="00F6194C" w:rsidP="00F6194C">
      <w:pPr>
        <w:ind w:left="1440"/>
        <w:rPr>
          <w:rFonts w:asciiTheme="minorHAnsi" w:eastAsia="Times New Roman" w:hAnsiTheme="minorHAnsi" w:cs="Times New Roman"/>
          <w:sz w:val="24"/>
          <w:szCs w:val="24"/>
          <w:lang w:eastAsia="en-US"/>
        </w:rPr>
      </w:pPr>
    </w:p>
    <w:p w14:paraId="766F7B19" w14:textId="77777777" w:rsidR="00F6194C" w:rsidRPr="00F6194C" w:rsidRDefault="00F6194C" w:rsidP="00F6194C">
      <w:pPr>
        <w:numPr>
          <w:ilvl w:val="0"/>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Is your jurisdiction or IT department funded for an annual Third Party IT Security risk assessment?</w:t>
      </w:r>
    </w:p>
    <w:p w14:paraId="2DD25316" w14:textId="77777777" w:rsidR="00F6194C" w:rsidRPr="00F6194C" w:rsidRDefault="00F6194C" w:rsidP="00F6194C">
      <w:pPr>
        <w:rPr>
          <w:rFonts w:asciiTheme="minorHAnsi" w:eastAsia="Times New Roman" w:hAnsiTheme="minorHAnsi" w:cs="Times New Roman"/>
          <w:color w:val="1F497D"/>
          <w:sz w:val="24"/>
          <w:szCs w:val="24"/>
          <w:lang w:eastAsia="en-US"/>
        </w:rPr>
      </w:pPr>
    </w:p>
    <w:p w14:paraId="78CA4722" w14:textId="77777777" w:rsidR="00F6194C" w:rsidRPr="00F6194C" w:rsidRDefault="00F6194C" w:rsidP="00F6194C">
      <w:pPr>
        <w:numPr>
          <w:ilvl w:val="0"/>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Does your agency have cyber insurance?  Does it cover:</w:t>
      </w:r>
    </w:p>
    <w:p w14:paraId="0317E2E2" w14:textId="77777777" w:rsidR="00F6194C" w:rsidRPr="00F6194C" w:rsidRDefault="00F6194C" w:rsidP="00F6194C">
      <w:pPr>
        <w:numPr>
          <w:ilvl w:val="1"/>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Breach investigation, response, and mitigation (i.e., coverage for you and identity protection for citizens)?</w:t>
      </w:r>
    </w:p>
    <w:p w14:paraId="4667B192" w14:textId="77777777" w:rsidR="00F6194C" w:rsidRPr="00F6194C" w:rsidRDefault="00F6194C" w:rsidP="00F6194C">
      <w:pPr>
        <w:numPr>
          <w:ilvl w:val="1"/>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Disruption expenses – due to network denial-of-service, equipment compromise causing interruptions, ransom-events, etc</w:t>
      </w:r>
      <w:r w:rsidR="00616DD3">
        <w:rPr>
          <w:rFonts w:asciiTheme="minorHAnsi" w:eastAsia="Times New Roman" w:hAnsiTheme="minorHAnsi" w:cs="Times New Roman"/>
          <w:sz w:val="24"/>
          <w:szCs w:val="24"/>
          <w:lang w:eastAsia="en-US"/>
        </w:rPr>
        <w:t>.</w:t>
      </w:r>
      <w:r w:rsidRPr="00F6194C">
        <w:rPr>
          <w:rFonts w:asciiTheme="minorHAnsi" w:eastAsia="Times New Roman" w:hAnsiTheme="minorHAnsi" w:cs="Times New Roman"/>
          <w:sz w:val="24"/>
          <w:szCs w:val="24"/>
          <w:lang w:eastAsia="en-US"/>
        </w:rPr>
        <w:t>?</w:t>
      </w:r>
    </w:p>
    <w:p w14:paraId="13141419" w14:textId="77777777" w:rsidR="00F6194C" w:rsidRPr="00F6194C" w:rsidRDefault="00F6194C" w:rsidP="00F6194C">
      <w:pPr>
        <w:numPr>
          <w:ilvl w:val="1"/>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Engineering and operational technologies, such as SCADA, process control, building automation (hacks)?</w:t>
      </w:r>
    </w:p>
    <w:p w14:paraId="0453B656" w14:textId="77777777" w:rsidR="00F6194C" w:rsidRPr="00F6194C" w:rsidRDefault="00F6194C" w:rsidP="00F6194C">
      <w:pPr>
        <w:ind w:left="720"/>
        <w:rPr>
          <w:rFonts w:asciiTheme="minorHAnsi" w:eastAsia="Times New Roman" w:hAnsiTheme="minorHAnsi" w:cs="Times New Roman"/>
          <w:sz w:val="24"/>
          <w:szCs w:val="24"/>
          <w:lang w:eastAsia="en-US"/>
        </w:rPr>
      </w:pPr>
    </w:p>
    <w:p w14:paraId="6B941E68" w14:textId="77777777" w:rsidR="00925028" w:rsidRDefault="00F6194C" w:rsidP="00F6194C">
      <w:pPr>
        <w:numPr>
          <w:ilvl w:val="0"/>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 xml:space="preserve">If you went to file a claim for “theft of information” with your cyber insurance provider, how exactly would you prove that the information has been stolen (i.e., copied) when </w:t>
      </w:r>
    </w:p>
    <w:p w14:paraId="1A86BE03" w14:textId="16AC5060" w:rsidR="00F6194C" w:rsidRPr="00F6194C" w:rsidRDefault="00F6194C" w:rsidP="00925028">
      <w:pPr>
        <w:ind w:left="720"/>
        <w:rPr>
          <w:rFonts w:asciiTheme="minorHAnsi" w:eastAsia="Times New Roman" w:hAnsiTheme="minorHAnsi" w:cs="Times New Roman"/>
          <w:sz w:val="24"/>
          <w:szCs w:val="24"/>
          <w:lang w:eastAsia="en-US"/>
        </w:rPr>
      </w:pPr>
      <w:bookmarkStart w:id="0" w:name="_GoBack"/>
      <w:bookmarkEnd w:id="0"/>
      <w:r w:rsidRPr="00F6194C">
        <w:rPr>
          <w:rFonts w:asciiTheme="minorHAnsi" w:eastAsia="Times New Roman" w:hAnsiTheme="minorHAnsi" w:cs="Times New Roman"/>
          <w:sz w:val="24"/>
          <w:szCs w:val="24"/>
          <w:lang w:eastAsia="en-US"/>
        </w:rPr>
        <w:lastRenderedPageBreak/>
        <w:t>in-fact, since it’s digital information, it likely still resides in your enterprise as 100% authentic information?</w:t>
      </w:r>
    </w:p>
    <w:p w14:paraId="3E34387B" w14:textId="77777777" w:rsidR="00F6194C" w:rsidRPr="00F6194C" w:rsidRDefault="00F6194C" w:rsidP="00F6194C">
      <w:pPr>
        <w:rPr>
          <w:rFonts w:asciiTheme="minorHAnsi" w:eastAsia="Times New Roman" w:hAnsiTheme="minorHAnsi" w:cs="Times New Roman"/>
          <w:i/>
          <w:iCs/>
          <w:color w:val="1F497D"/>
          <w:sz w:val="24"/>
          <w:szCs w:val="24"/>
          <w:lang w:eastAsia="en-US"/>
        </w:rPr>
      </w:pPr>
    </w:p>
    <w:p w14:paraId="746793C8" w14:textId="77777777" w:rsidR="00F6194C" w:rsidRPr="00F6194C" w:rsidRDefault="00F6194C" w:rsidP="00F6194C">
      <w:pPr>
        <w:numPr>
          <w:ilvl w:val="0"/>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 xml:space="preserve">What is the number one security asset your agency uses to prevent, detect, or mitigation </w:t>
      </w:r>
      <w:proofErr w:type="spellStart"/>
      <w:r w:rsidRPr="00F6194C">
        <w:rPr>
          <w:rFonts w:asciiTheme="minorHAnsi" w:eastAsia="Times New Roman" w:hAnsiTheme="minorHAnsi" w:cs="Times New Roman"/>
          <w:sz w:val="24"/>
          <w:szCs w:val="24"/>
          <w:lang w:eastAsia="en-US"/>
        </w:rPr>
        <w:t xml:space="preserve">cyber </w:t>
      </w:r>
      <w:proofErr w:type="gramStart"/>
      <w:r w:rsidRPr="00F6194C">
        <w:rPr>
          <w:rFonts w:asciiTheme="minorHAnsi" w:eastAsia="Times New Roman" w:hAnsiTheme="minorHAnsi" w:cs="Times New Roman"/>
          <w:sz w:val="24"/>
          <w:szCs w:val="24"/>
          <w:lang w:eastAsia="en-US"/>
        </w:rPr>
        <w:t>attacks</w:t>
      </w:r>
      <w:proofErr w:type="spellEnd"/>
      <w:r w:rsidRPr="00F6194C">
        <w:rPr>
          <w:rFonts w:asciiTheme="minorHAnsi" w:eastAsia="Times New Roman" w:hAnsiTheme="minorHAnsi" w:cs="Times New Roman"/>
          <w:sz w:val="24"/>
          <w:szCs w:val="24"/>
          <w:lang w:eastAsia="en-US"/>
        </w:rPr>
        <w:t>:</w:t>
      </w:r>
      <w:proofErr w:type="gramEnd"/>
    </w:p>
    <w:p w14:paraId="449D5C56" w14:textId="77777777" w:rsidR="00F6194C" w:rsidRPr="00F6194C" w:rsidRDefault="00F6194C" w:rsidP="00F6194C">
      <w:pPr>
        <w:numPr>
          <w:ilvl w:val="1"/>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Two-factor authentication and role-based access provisioning?</w:t>
      </w:r>
    </w:p>
    <w:p w14:paraId="63EC32AC" w14:textId="77777777" w:rsidR="00F6194C" w:rsidRPr="00F6194C" w:rsidRDefault="00F6194C" w:rsidP="00F6194C">
      <w:pPr>
        <w:numPr>
          <w:ilvl w:val="1"/>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A firewall with IDS/IPS?</w:t>
      </w:r>
    </w:p>
    <w:p w14:paraId="7760CBBE" w14:textId="77777777" w:rsidR="00F6194C" w:rsidRPr="00F6194C" w:rsidRDefault="00F6194C" w:rsidP="00F6194C">
      <w:pPr>
        <w:numPr>
          <w:ilvl w:val="1"/>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Anti-virus with a SEIM system?</w:t>
      </w:r>
    </w:p>
    <w:p w14:paraId="5775415E" w14:textId="77777777" w:rsidR="00F6194C" w:rsidRPr="00F6194C" w:rsidRDefault="00F6194C" w:rsidP="00F6194C">
      <w:pPr>
        <w:numPr>
          <w:ilvl w:val="1"/>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A big “P” security plan and set of operations procedures, that includes external partnerships for threat intelligence/identification, information sharing, and incident coordination?</w:t>
      </w:r>
    </w:p>
    <w:p w14:paraId="48598B0A" w14:textId="77777777" w:rsidR="00F6194C" w:rsidRPr="00F6194C" w:rsidRDefault="00F6194C" w:rsidP="00F6194C">
      <w:pPr>
        <w:ind w:left="720"/>
        <w:rPr>
          <w:rFonts w:asciiTheme="minorHAnsi" w:eastAsia="Times New Roman" w:hAnsiTheme="minorHAnsi" w:cs="Times New Roman"/>
          <w:sz w:val="24"/>
          <w:szCs w:val="24"/>
          <w:lang w:eastAsia="en-US"/>
        </w:rPr>
      </w:pPr>
    </w:p>
    <w:p w14:paraId="2E37DAF2" w14:textId="77777777" w:rsidR="00F6194C" w:rsidRPr="00F6194C" w:rsidRDefault="00F6194C" w:rsidP="00F6194C">
      <w:pPr>
        <w:numPr>
          <w:ilvl w:val="0"/>
          <w:numId w:val="12"/>
        </w:numPr>
        <w:autoSpaceDE w:val="0"/>
        <w:autoSpaceDN w:val="0"/>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Does your jurisdiction Procurement Office and/or IT security team utilize contract language that requires vendors and contractors to confirm the use of Cyber Security Best Practices with regard to storing or handling government sensitive data?  Secondarily:</w:t>
      </w:r>
    </w:p>
    <w:p w14:paraId="2FD7475D" w14:textId="77777777" w:rsidR="00F6194C" w:rsidRPr="00F6194C" w:rsidRDefault="00F6194C" w:rsidP="00F6194C">
      <w:pPr>
        <w:numPr>
          <w:ilvl w:val="1"/>
          <w:numId w:val="12"/>
        </w:numPr>
        <w:autoSpaceDE w:val="0"/>
        <w:autoSpaceDN w:val="0"/>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Does this apply to Cloud service providers?</w:t>
      </w:r>
    </w:p>
    <w:p w14:paraId="70D97F44" w14:textId="77777777" w:rsidR="00F6194C" w:rsidRPr="00F6194C" w:rsidRDefault="00F6194C" w:rsidP="00F6194C">
      <w:pPr>
        <w:numPr>
          <w:ilvl w:val="1"/>
          <w:numId w:val="12"/>
        </w:numPr>
        <w:autoSpaceDE w:val="0"/>
        <w:autoSpaceDN w:val="0"/>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Does this apply to security management notifications, such as sharing vulnerability and threat information, breaches that affect their operations/support to your agency?</w:t>
      </w:r>
    </w:p>
    <w:p w14:paraId="62F454A7" w14:textId="77777777" w:rsidR="00F6194C" w:rsidRPr="00F6194C" w:rsidRDefault="00F6194C" w:rsidP="00F6194C">
      <w:pPr>
        <w:autoSpaceDE w:val="0"/>
        <w:autoSpaceDN w:val="0"/>
        <w:ind w:left="1440"/>
        <w:rPr>
          <w:rFonts w:asciiTheme="minorHAnsi" w:eastAsia="Times New Roman" w:hAnsiTheme="minorHAnsi" w:cs="Times New Roman"/>
          <w:sz w:val="24"/>
          <w:szCs w:val="24"/>
          <w:lang w:eastAsia="en-US"/>
        </w:rPr>
      </w:pPr>
    </w:p>
    <w:p w14:paraId="52607BBC" w14:textId="77777777" w:rsidR="00F6194C" w:rsidRPr="00F6194C" w:rsidRDefault="00F6194C" w:rsidP="00F6194C">
      <w:pPr>
        <w:numPr>
          <w:ilvl w:val="0"/>
          <w:numId w:val="12"/>
        </w:numPr>
        <w:autoSpaceDE w:val="0"/>
        <w:autoSpaceDN w:val="0"/>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Has your government or organization eliminated the use of Social Security Numbers as employee tracking numbers?</w:t>
      </w:r>
    </w:p>
    <w:p w14:paraId="5A77B8CE" w14:textId="77777777" w:rsidR="00F6194C" w:rsidRPr="00F6194C" w:rsidRDefault="00F6194C" w:rsidP="00F6194C">
      <w:pPr>
        <w:rPr>
          <w:rFonts w:asciiTheme="minorHAnsi" w:eastAsia="Times New Roman" w:hAnsiTheme="minorHAnsi" w:cs="Times New Roman"/>
          <w:color w:val="1F497D"/>
          <w:sz w:val="24"/>
          <w:szCs w:val="24"/>
          <w:lang w:eastAsia="en-US"/>
        </w:rPr>
      </w:pPr>
    </w:p>
    <w:p w14:paraId="3DF9AB0D" w14:textId="77777777" w:rsidR="00F6194C" w:rsidRPr="00F6194C" w:rsidRDefault="00F6194C" w:rsidP="00F6194C">
      <w:pPr>
        <w:numPr>
          <w:ilvl w:val="0"/>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Do all employees receive annual IT Security training (online or classroom training)?</w:t>
      </w:r>
    </w:p>
    <w:p w14:paraId="2E23E100" w14:textId="77777777" w:rsidR="00F6194C" w:rsidRPr="00F6194C" w:rsidRDefault="00F6194C" w:rsidP="00F6194C">
      <w:pPr>
        <w:ind w:left="720"/>
        <w:rPr>
          <w:rFonts w:asciiTheme="minorHAnsi" w:eastAsia="Times New Roman" w:hAnsiTheme="minorHAnsi" w:cs="Times New Roman"/>
          <w:sz w:val="24"/>
          <w:szCs w:val="24"/>
          <w:lang w:eastAsia="en-US"/>
        </w:rPr>
      </w:pPr>
    </w:p>
    <w:p w14:paraId="317B7738" w14:textId="77777777" w:rsidR="00F6194C" w:rsidRPr="00F6194C" w:rsidRDefault="00F6194C" w:rsidP="00F6194C">
      <w:pPr>
        <w:numPr>
          <w:ilvl w:val="0"/>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Does your (new and continuing) employee awareness training program not only account for IT Security topics, but how you measure success of your training efforts (i.e., rates of occurrence and measures of success)?</w:t>
      </w:r>
    </w:p>
    <w:p w14:paraId="68997E5A" w14:textId="77777777" w:rsidR="00F6194C" w:rsidRPr="00F6194C" w:rsidRDefault="00F6194C" w:rsidP="00F6194C">
      <w:pPr>
        <w:rPr>
          <w:rFonts w:asciiTheme="minorHAnsi" w:eastAsia="Times New Roman" w:hAnsiTheme="minorHAnsi" w:cs="Times New Roman"/>
          <w:color w:val="1F497D"/>
          <w:sz w:val="24"/>
          <w:szCs w:val="24"/>
          <w:lang w:eastAsia="en-US"/>
        </w:rPr>
      </w:pPr>
    </w:p>
    <w:p w14:paraId="639128D2" w14:textId="77777777" w:rsidR="00F6194C" w:rsidRPr="00F6194C" w:rsidRDefault="00F6194C" w:rsidP="00F6194C">
      <w:pPr>
        <w:numPr>
          <w:ilvl w:val="0"/>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Regardless of your IT security program(s) centralization or de-centralization of activities, personnel, and authority… how do you put together a common operating picture of cyber threats, attacks, and events?  How have you built or asked your cyber security leaders to build this, to include:</w:t>
      </w:r>
    </w:p>
    <w:p w14:paraId="52D7F03B" w14:textId="77777777" w:rsidR="00F6194C" w:rsidRPr="00F6194C" w:rsidRDefault="00F6194C" w:rsidP="00F6194C">
      <w:pPr>
        <w:numPr>
          <w:ilvl w:val="1"/>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Law enforcement agencies and operations</w:t>
      </w:r>
    </w:p>
    <w:p w14:paraId="4127EF82" w14:textId="77777777" w:rsidR="00F6194C" w:rsidRPr="00F6194C" w:rsidRDefault="00F6194C" w:rsidP="00F6194C">
      <w:pPr>
        <w:numPr>
          <w:ilvl w:val="1"/>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School districts</w:t>
      </w:r>
    </w:p>
    <w:p w14:paraId="341C3388" w14:textId="77777777" w:rsidR="00F6194C" w:rsidRPr="00F6194C" w:rsidRDefault="00F6194C" w:rsidP="00F6194C">
      <w:pPr>
        <w:numPr>
          <w:ilvl w:val="1"/>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Operational technology</w:t>
      </w:r>
    </w:p>
    <w:p w14:paraId="38F1B210" w14:textId="77777777" w:rsidR="00F6194C" w:rsidRPr="00F6194C" w:rsidRDefault="00F6194C" w:rsidP="00F6194C">
      <w:pPr>
        <w:ind w:left="1440"/>
        <w:rPr>
          <w:rFonts w:asciiTheme="minorHAnsi" w:eastAsia="Times New Roman" w:hAnsiTheme="minorHAnsi" w:cs="Times New Roman"/>
          <w:sz w:val="24"/>
          <w:szCs w:val="24"/>
          <w:lang w:eastAsia="en-US"/>
        </w:rPr>
      </w:pPr>
    </w:p>
    <w:p w14:paraId="2B48D87F" w14:textId="77777777" w:rsidR="00F6194C" w:rsidRPr="00F6194C" w:rsidRDefault="00F6194C" w:rsidP="00F6194C">
      <w:pPr>
        <w:numPr>
          <w:ilvl w:val="0"/>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Does your government or organization maintain an internal web presence where employee</w:t>
      </w:r>
      <w:r w:rsidR="00616DD3">
        <w:rPr>
          <w:rFonts w:asciiTheme="minorHAnsi" w:eastAsia="Times New Roman" w:hAnsiTheme="minorHAnsi" w:cs="Times New Roman"/>
          <w:sz w:val="24"/>
          <w:szCs w:val="24"/>
          <w:lang w:eastAsia="en-US"/>
        </w:rPr>
        <w:t>s</w:t>
      </w:r>
      <w:r w:rsidRPr="00F6194C">
        <w:rPr>
          <w:rFonts w:asciiTheme="minorHAnsi" w:eastAsia="Times New Roman" w:hAnsiTheme="minorHAnsi" w:cs="Times New Roman"/>
          <w:sz w:val="24"/>
          <w:szCs w:val="24"/>
          <w:lang w:eastAsia="en-US"/>
        </w:rPr>
        <w:t xml:space="preserve"> can go to learn about Cyber Security Best Practices, Threats, Risk, etc.?</w:t>
      </w:r>
    </w:p>
    <w:p w14:paraId="24A63AF5" w14:textId="77777777" w:rsidR="00F6194C" w:rsidRPr="00F6194C" w:rsidRDefault="00F6194C" w:rsidP="00F6194C">
      <w:pPr>
        <w:ind w:left="720"/>
        <w:rPr>
          <w:rFonts w:asciiTheme="minorHAnsi" w:eastAsia="Times New Roman" w:hAnsiTheme="minorHAnsi" w:cs="Times New Roman"/>
          <w:sz w:val="24"/>
          <w:szCs w:val="24"/>
          <w:lang w:eastAsia="en-US"/>
        </w:rPr>
      </w:pPr>
    </w:p>
    <w:p w14:paraId="18309309" w14:textId="77777777" w:rsidR="00F6194C" w:rsidRPr="00F6194C" w:rsidRDefault="00F6194C" w:rsidP="00F6194C">
      <w:pPr>
        <w:numPr>
          <w:ilvl w:val="0"/>
          <w:numId w:val="12"/>
        </w:numPr>
        <w:rPr>
          <w:rFonts w:asciiTheme="minorHAnsi" w:eastAsia="Times New Roman" w:hAnsiTheme="minorHAnsi" w:cs="Times New Roman"/>
          <w:sz w:val="24"/>
          <w:szCs w:val="24"/>
          <w:lang w:eastAsia="en-US"/>
        </w:rPr>
      </w:pPr>
      <w:r w:rsidRPr="00F6194C">
        <w:rPr>
          <w:rFonts w:asciiTheme="minorHAnsi" w:eastAsia="Times New Roman" w:hAnsiTheme="minorHAnsi" w:cs="Times New Roman"/>
          <w:sz w:val="24"/>
          <w:szCs w:val="24"/>
          <w:lang w:eastAsia="en-US"/>
        </w:rPr>
        <w:t>Is your jurisdiction's IT department also responsible for School Systems or are they separate entities?</w:t>
      </w:r>
    </w:p>
    <w:p w14:paraId="1A85856E" w14:textId="77777777" w:rsidR="00F6194C" w:rsidRPr="00346E62" w:rsidRDefault="00F6194C" w:rsidP="00346E62">
      <w:pPr>
        <w:pStyle w:val="2Date"/>
      </w:pPr>
    </w:p>
    <w:p w14:paraId="0F5C998A" w14:textId="77777777" w:rsidR="00894513" w:rsidRPr="00346E62" w:rsidRDefault="00894513" w:rsidP="00346E62">
      <w:pPr>
        <w:pStyle w:val="2Date"/>
      </w:pPr>
    </w:p>
    <w:sectPr w:rsidR="00894513" w:rsidRPr="00346E62" w:rsidSect="00586CC7">
      <w:footerReference w:type="even" r:id="rId8"/>
      <w:footerReference w:type="default" r:id="rId9"/>
      <w:headerReference w:type="first" r:id="rId10"/>
      <w:footerReference w:type="first" r:id="rId11"/>
      <w:type w:val="continuous"/>
      <w:pgSz w:w="12240" w:h="15840"/>
      <w:pgMar w:top="2160" w:right="864" w:bottom="720" w:left="1440" w:header="720" w:footer="432" w:gutter="0"/>
      <w:pgBorders w:display="firstPage">
        <w:top w:val="single" w:sz="48" w:space="1" w:color="0087CD"/>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EA4A" w14:textId="77777777" w:rsidR="00ED5BF1" w:rsidRDefault="00ED5BF1" w:rsidP="00143CE3">
      <w:r>
        <w:separator/>
      </w:r>
    </w:p>
    <w:p w14:paraId="4099FA37" w14:textId="77777777" w:rsidR="00ED5BF1" w:rsidRDefault="00ED5BF1"/>
    <w:p w14:paraId="6E20E7F2" w14:textId="77777777" w:rsidR="00ED5BF1" w:rsidRDefault="00ED5BF1"/>
    <w:p w14:paraId="7F6F1231" w14:textId="77777777" w:rsidR="00ED5BF1" w:rsidRDefault="00ED5BF1"/>
  </w:endnote>
  <w:endnote w:type="continuationSeparator" w:id="0">
    <w:p w14:paraId="7122E793" w14:textId="77777777" w:rsidR="00ED5BF1" w:rsidRDefault="00ED5BF1" w:rsidP="00143CE3">
      <w:r>
        <w:continuationSeparator/>
      </w:r>
    </w:p>
    <w:p w14:paraId="631AF2AE" w14:textId="77777777" w:rsidR="00ED5BF1" w:rsidRDefault="00ED5BF1"/>
    <w:p w14:paraId="1BDCD5DB" w14:textId="77777777" w:rsidR="00ED5BF1" w:rsidRDefault="00ED5BF1"/>
    <w:p w14:paraId="0204E178" w14:textId="77777777" w:rsidR="00ED5BF1" w:rsidRDefault="00ED5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713D3" w14:textId="77777777" w:rsidR="00B8339B" w:rsidRDefault="00B8339B"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404F01" w14:textId="77777777" w:rsidR="00B8339B" w:rsidRDefault="00925028" w:rsidP="00CB1397">
    <w:sdt>
      <w:sdtPr>
        <w:id w:val="-1748490789"/>
        <w:temporary/>
        <w:showingPlcHdr/>
      </w:sdtPr>
      <w:sdtEndPr/>
      <w:sdtContent>
        <w:r w:rsidR="00B8339B">
          <w:t>[Type text]</w:t>
        </w:r>
      </w:sdtContent>
    </w:sdt>
    <w:r w:rsidR="00B8339B">
      <w:ptab w:relativeTo="margin" w:alignment="center" w:leader="none"/>
    </w:r>
    <w:sdt>
      <w:sdtPr>
        <w:id w:val="-1827358893"/>
        <w:temporary/>
        <w:showingPlcHdr/>
      </w:sdtPr>
      <w:sdtEndPr/>
      <w:sdtContent>
        <w:r w:rsidR="00B8339B">
          <w:t>[Type text]</w:t>
        </w:r>
      </w:sdtContent>
    </w:sdt>
    <w:r w:rsidR="00B8339B">
      <w:ptab w:relativeTo="margin" w:alignment="right" w:leader="none"/>
    </w:r>
    <w:sdt>
      <w:sdtPr>
        <w:id w:val="1270045247"/>
        <w:temporary/>
        <w:showingPlcHdr/>
      </w:sdtPr>
      <w:sdtEndPr/>
      <w:sdtContent>
        <w:r w:rsidR="00B8339B">
          <w:t>[Type text]</w:t>
        </w:r>
      </w:sdtContent>
    </w:sdt>
  </w:p>
  <w:p w14:paraId="6D23D2E5" w14:textId="77777777" w:rsidR="00B8339B" w:rsidRDefault="00B8339B"/>
  <w:p w14:paraId="125E8D03" w14:textId="77777777" w:rsidR="00B8339B" w:rsidRDefault="00B8339B"/>
  <w:p w14:paraId="50545C45" w14:textId="77777777" w:rsidR="00B8339B" w:rsidRDefault="00B8339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66F88" w14:textId="35CC0A89" w:rsidR="00B8339B" w:rsidRPr="00A66D77" w:rsidRDefault="00B8339B" w:rsidP="00A66D77">
    <w:pPr>
      <w:framePr w:wrap="around" w:vAnchor="text" w:hAnchor="margin" w:xAlign="right" w:y="1"/>
      <w:spacing w:before="100" w:beforeAutospacing="1"/>
      <w:jc w:val="right"/>
      <w:rPr>
        <w:rStyle w:val="COG-PAGENUMBER"/>
      </w:rPr>
    </w:pPr>
    <w:r w:rsidRPr="00A66D77">
      <w:rPr>
        <w:rStyle w:val="COG-PAGENUMBER"/>
      </w:rPr>
      <w:fldChar w:fldCharType="begin"/>
    </w:r>
    <w:r w:rsidRPr="00A66D77">
      <w:rPr>
        <w:rStyle w:val="COG-PAGENUMBER"/>
      </w:rPr>
      <w:instrText xml:space="preserve">PAGE  </w:instrText>
    </w:r>
    <w:r w:rsidRPr="00A66D77">
      <w:rPr>
        <w:rStyle w:val="COG-PAGENUMBER"/>
      </w:rPr>
      <w:fldChar w:fldCharType="separate"/>
    </w:r>
    <w:r w:rsidR="00925028">
      <w:rPr>
        <w:rStyle w:val="COG-PAGENUMBER"/>
        <w:noProof/>
      </w:rPr>
      <w:t>2</w:t>
    </w:r>
    <w:r w:rsidRPr="00A66D77">
      <w:rPr>
        <w:rStyle w:val="COG-PAGENUMBER"/>
      </w:rPr>
      <w:fldChar w:fldCharType="end"/>
    </w:r>
  </w:p>
  <w:p w14:paraId="51E19882" w14:textId="77777777" w:rsidR="00B8339B" w:rsidRPr="00A66D77" w:rsidRDefault="00B8339B"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9264" behindDoc="0" locked="1" layoutInCell="1" allowOverlap="1" wp14:anchorId="2EB609C9" wp14:editId="18A23EE9">
          <wp:simplePos x="0" y="0"/>
          <wp:positionH relativeFrom="column">
            <wp:posOffset>5454015</wp:posOffset>
          </wp:positionH>
          <wp:positionV relativeFrom="paragraph">
            <wp:posOffset>-41275</wp:posOffset>
          </wp:positionV>
          <wp:extent cx="381013" cy="19507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80AB0" w14:textId="77777777" w:rsidR="00346E62" w:rsidRPr="00AC7931" w:rsidRDefault="00346E62" w:rsidP="00346E62">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14:paraId="3C2EB783" w14:textId="4FC5D4A2" w:rsidR="00346E62" w:rsidRPr="00AC7931" w:rsidRDefault="00346E62" w:rsidP="00346E62">
    <w:pPr>
      <w:spacing w:line="240" w:lineRule="exact"/>
      <w:jc w:val="center"/>
      <w:rPr>
        <w:rFonts w:ascii="Franklin Gothic Medium" w:hAnsi="Franklin Gothic Medium"/>
        <w:color w:val="0087CD"/>
        <w:sz w:val="16"/>
        <w:szCs w:val="16"/>
      </w:rPr>
    </w:pPr>
    <w:proofErr w:type="gramStart"/>
    <w:r>
      <w:rPr>
        <w:rFonts w:ascii="Franklin Gothic Medium" w:hAnsi="Franklin Gothic Medium"/>
        <w:color w:val="0087CD"/>
        <w:sz w:val="16"/>
        <w:szCs w:val="16"/>
      </w:rPr>
      <w:t xml:space="preserve">MWCOG.ORG  </w:t>
    </w:r>
    <w:r w:rsidRPr="00AC7931">
      <w:rPr>
        <w:rFonts w:ascii="Franklin Gothic Medium" w:hAnsi="Franklin Gothic Medium"/>
        <w:color w:val="0087CD"/>
        <w:sz w:val="16"/>
        <w:szCs w:val="16"/>
      </w:rPr>
      <w:t>(</w:t>
    </w:r>
    <w:proofErr w:type="gramEnd"/>
    <w:r w:rsidRPr="00AC7931">
      <w:rPr>
        <w:rFonts w:ascii="Franklin Gothic Medium" w:hAnsi="Franklin Gothic Medium"/>
        <w:color w:val="0087CD"/>
        <w:sz w:val="16"/>
        <w:szCs w:val="16"/>
      </w:rPr>
      <w:t>202) 962-3200</w:t>
    </w:r>
  </w:p>
  <w:p w14:paraId="6742F18E" w14:textId="77777777" w:rsidR="00B8339B" w:rsidRPr="00346E62" w:rsidRDefault="00B8339B" w:rsidP="00346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EB618" w14:textId="77777777" w:rsidR="00ED5BF1" w:rsidRDefault="00ED5BF1">
      <w:r>
        <w:separator/>
      </w:r>
    </w:p>
  </w:footnote>
  <w:footnote w:type="continuationSeparator" w:id="0">
    <w:p w14:paraId="4D983ECF" w14:textId="77777777" w:rsidR="00ED5BF1" w:rsidRDefault="00ED5BF1" w:rsidP="00143CE3">
      <w:r>
        <w:continuationSeparator/>
      </w:r>
    </w:p>
    <w:p w14:paraId="64AE65EF" w14:textId="77777777" w:rsidR="00ED5BF1" w:rsidRDefault="00ED5BF1"/>
    <w:p w14:paraId="118980C2" w14:textId="77777777" w:rsidR="00ED5BF1" w:rsidRDefault="00ED5BF1"/>
    <w:p w14:paraId="631D3A69" w14:textId="77777777" w:rsidR="00ED5BF1" w:rsidRDefault="00ED5B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16A5D" w14:textId="77777777" w:rsidR="00B8339B" w:rsidRDefault="00B8339B">
    <w:r>
      <w:rPr>
        <w:noProof/>
        <w:lang w:eastAsia="en-US"/>
      </w:rPr>
      <w:drawing>
        <wp:inline distT="0" distB="0" distL="0" distR="0" wp14:anchorId="235430C9" wp14:editId="6FE05513">
          <wp:extent cx="2844766" cy="527762"/>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cx2="http://schemas.microsoft.com/office/drawing/2015/10/21/chart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0BF6"/>
    <w:multiLevelType w:val="hybridMultilevel"/>
    <w:tmpl w:val="2820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45F0F92"/>
    <w:multiLevelType w:val="hybridMultilevel"/>
    <w:tmpl w:val="08969CBC"/>
    <w:lvl w:ilvl="0" w:tplc="5162829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 w15:restartNumberingAfterBreak="0">
    <w:nsid w:val="3BCC38BB"/>
    <w:multiLevelType w:val="hybridMultilevel"/>
    <w:tmpl w:val="C242E82C"/>
    <w:lvl w:ilvl="0" w:tplc="B7003312">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0595FB7"/>
    <w:multiLevelType w:val="hybridMultilevel"/>
    <w:tmpl w:val="3162DB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40EB2CA3"/>
    <w:multiLevelType w:val="hybridMultilevel"/>
    <w:tmpl w:val="54222B40"/>
    <w:lvl w:ilvl="0" w:tplc="6CDA63B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BB34924"/>
    <w:multiLevelType w:val="hybridMultilevel"/>
    <w:tmpl w:val="B72ED85A"/>
    <w:lvl w:ilvl="0" w:tplc="9918DAF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7E374AC"/>
    <w:multiLevelType w:val="hybridMultilevel"/>
    <w:tmpl w:val="16844094"/>
    <w:lvl w:ilvl="0" w:tplc="92DA268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FB872CF"/>
    <w:multiLevelType w:val="hybridMultilevel"/>
    <w:tmpl w:val="7F461DC8"/>
    <w:lvl w:ilvl="0" w:tplc="620A954E">
      <w:numFmt w:val="bullet"/>
      <w:lvlText w:val="•"/>
      <w:lvlJc w:val="left"/>
      <w:pPr>
        <w:ind w:left="1800" w:hanging="1440"/>
      </w:pPr>
      <w:rPr>
        <w:rFonts w:ascii="Franklin Gothic Book" w:eastAsiaTheme="minorEastAsia" w:hAnsi="Franklin Gothic Book" w:cs="ITCFranklinGothicStd-BookI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66513E"/>
    <w:multiLevelType w:val="hybridMultilevel"/>
    <w:tmpl w:val="C8784084"/>
    <w:lvl w:ilvl="0" w:tplc="2D80035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F93785B"/>
    <w:multiLevelType w:val="hybridMultilevel"/>
    <w:tmpl w:val="DD4AE660"/>
    <w:lvl w:ilvl="0" w:tplc="13C2693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3"/>
  </w:num>
  <w:num w:numId="3">
    <w:abstractNumId w:val="8"/>
  </w:num>
  <w:num w:numId="4">
    <w:abstractNumId w:val="11"/>
  </w:num>
  <w:num w:numId="5">
    <w:abstractNumId w:val="0"/>
  </w:num>
  <w:num w:numId="6">
    <w:abstractNumId w:val="9"/>
  </w:num>
  <w:num w:numId="7">
    <w:abstractNumId w:val="4"/>
  </w:num>
  <w:num w:numId="8">
    <w:abstractNumId w:val="10"/>
  </w:num>
  <w:num w:numId="9">
    <w:abstractNumId w:val="6"/>
  </w:num>
  <w:num w:numId="10">
    <w:abstractNumId w:val="7"/>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embedSystemFonts/>
  <w:alignBordersAndEdge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F1"/>
    <w:rsid w:val="000169A9"/>
    <w:rsid w:val="00022184"/>
    <w:rsid w:val="00022F22"/>
    <w:rsid w:val="00025E9D"/>
    <w:rsid w:val="000466E1"/>
    <w:rsid w:val="000645B3"/>
    <w:rsid w:val="00096445"/>
    <w:rsid w:val="00097F42"/>
    <w:rsid w:val="000C5927"/>
    <w:rsid w:val="00100515"/>
    <w:rsid w:val="0014380F"/>
    <w:rsid w:val="00143CE3"/>
    <w:rsid w:val="001466E5"/>
    <w:rsid w:val="001745B7"/>
    <w:rsid w:val="00174FAE"/>
    <w:rsid w:val="00175883"/>
    <w:rsid w:val="001D1F70"/>
    <w:rsid w:val="00213B86"/>
    <w:rsid w:val="002176BD"/>
    <w:rsid w:val="0022636A"/>
    <w:rsid w:val="00251ED6"/>
    <w:rsid w:val="0026274B"/>
    <w:rsid w:val="00275300"/>
    <w:rsid w:val="002A2888"/>
    <w:rsid w:val="002B72A3"/>
    <w:rsid w:val="002C28AD"/>
    <w:rsid w:val="002D77B3"/>
    <w:rsid w:val="003253C4"/>
    <w:rsid w:val="00344360"/>
    <w:rsid w:val="00346E62"/>
    <w:rsid w:val="00364172"/>
    <w:rsid w:val="00375C47"/>
    <w:rsid w:val="00377ABA"/>
    <w:rsid w:val="003A096D"/>
    <w:rsid w:val="003C12EF"/>
    <w:rsid w:val="003C210F"/>
    <w:rsid w:val="003D1573"/>
    <w:rsid w:val="003E62C5"/>
    <w:rsid w:val="003F11BF"/>
    <w:rsid w:val="00417F10"/>
    <w:rsid w:val="00423C8E"/>
    <w:rsid w:val="004259D4"/>
    <w:rsid w:val="004505A6"/>
    <w:rsid w:val="0047603E"/>
    <w:rsid w:val="00480C82"/>
    <w:rsid w:val="0049051B"/>
    <w:rsid w:val="004928CA"/>
    <w:rsid w:val="00495BFD"/>
    <w:rsid w:val="004C5BA0"/>
    <w:rsid w:val="004E250D"/>
    <w:rsid w:val="00525DAB"/>
    <w:rsid w:val="0053440A"/>
    <w:rsid w:val="00550DB0"/>
    <w:rsid w:val="00553A4A"/>
    <w:rsid w:val="00573F15"/>
    <w:rsid w:val="00583C0A"/>
    <w:rsid w:val="00586CC7"/>
    <w:rsid w:val="005953E3"/>
    <w:rsid w:val="005A03A5"/>
    <w:rsid w:val="005D7644"/>
    <w:rsid w:val="005E7186"/>
    <w:rsid w:val="005F5C87"/>
    <w:rsid w:val="00601CF5"/>
    <w:rsid w:val="00612970"/>
    <w:rsid w:val="00616DD3"/>
    <w:rsid w:val="00617C43"/>
    <w:rsid w:val="0062583B"/>
    <w:rsid w:val="00630242"/>
    <w:rsid w:val="00631A75"/>
    <w:rsid w:val="00652152"/>
    <w:rsid w:val="00665AA8"/>
    <w:rsid w:val="00671205"/>
    <w:rsid w:val="00671EDC"/>
    <w:rsid w:val="00680784"/>
    <w:rsid w:val="00681879"/>
    <w:rsid w:val="006854E7"/>
    <w:rsid w:val="006A02AB"/>
    <w:rsid w:val="006E3D82"/>
    <w:rsid w:val="007154E5"/>
    <w:rsid w:val="0078144C"/>
    <w:rsid w:val="0079216A"/>
    <w:rsid w:val="007A381D"/>
    <w:rsid w:val="007C65B9"/>
    <w:rsid w:val="007F06F0"/>
    <w:rsid w:val="00802198"/>
    <w:rsid w:val="008079E3"/>
    <w:rsid w:val="00814A51"/>
    <w:rsid w:val="00827E20"/>
    <w:rsid w:val="008323AD"/>
    <w:rsid w:val="008327F8"/>
    <w:rsid w:val="00842730"/>
    <w:rsid w:val="00844812"/>
    <w:rsid w:val="00876501"/>
    <w:rsid w:val="00883681"/>
    <w:rsid w:val="00883A4A"/>
    <w:rsid w:val="00894513"/>
    <w:rsid w:val="008B63DE"/>
    <w:rsid w:val="008B7E85"/>
    <w:rsid w:val="008C0EA2"/>
    <w:rsid w:val="008C5E18"/>
    <w:rsid w:val="008D324F"/>
    <w:rsid w:val="008E5914"/>
    <w:rsid w:val="008F251C"/>
    <w:rsid w:val="008F35E6"/>
    <w:rsid w:val="00915B8B"/>
    <w:rsid w:val="00925028"/>
    <w:rsid w:val="00925DC4"/>
    <w:rsid w:val="00926FE5"/>
    <w:rsid w:val="009428C8"/>
    <w:rsid w:val="00943CB3"/>
    <w:rsid w:val="009510F0"/>
    <w:rsid w:val="00972741"/>
    <w:rsid w:val="00976A08"/>
    <w:rsid w:val="0097704D"/>
    <w:rsid w:val="0098417F"/>
    <w:rsid w:val="009848C2"/>
    <w:rsid w:val="0099708A"/>
    <w:rsid w:val="009A5CCB"/>
    <w:rsid w:val="009B4A97"/>
    <w:rsid w:val="009C1E04"/>
    <w:rsid w:val="009D1E0C"/>
    <w:rsid w:val="009D7BCE"/>
    <w:rsid w:val="009F5EA7"/>
    <w:rsid w:val="00A03733"/>
    <w:rsid w:val="00A03983"/>
    <w:rsid w:val="00A05994"/>
    <w:rsid w:val="00A153F4"/>
    <w:rsid w:val="00A17D3D"/>
    <w:rsid w:val="00A25B17"/>
    <w:rsid w:val="00A3798F"/>
    <w:rsid w:val="00A66D77"/>
    <w:rsid w:val="00AA1DD6"/>
    <w:rsid w:val="00AC7931"/>
    <w:rsid w:val="00B10798"/>
    <w:rsid w:val="00B12264"/>
    <w:rsid w:val="00B16715"/>
    <w:rsid w:val="00B2326D"/>
    <w:rsid w:val="00B33800"/>
    <w:rsid w:val="00B35255"/>
    <w:rsid w:val="00B417BB"/>
    <w:rsid w:val="00B74726"/>
    <w:rsid w:val="00B75318"/>
    <w:rsid w:val="00B8339B"/>
    <w:rsid w:val="00B83DD1"/>
    <w:rsid w:val="00BA062D"/>
    <w:rsid w:val="00BA4C13"/>
    <w:rsid w:val="00BC0625"/>
    <w:rsid w:val="00BD77AC"/>
    <w:rsid w:val="00C32B9D"/>
    <w:rsid w:val="00C40560"/>
    <w:rsid w:val="00C414EC"/>
    <w:rsid w:val="00C8186D"/>
    <w:rsid w:val="00C94D07"/>
    <w:rsid w:val="00CA6E87"/>
    <w:rsid w:val="00CB1397"/>
    <w:rsid w:val="00D219A4"/>
    <w:rsid w:val="00D34639"/>
    <w:rsid w:val="00D363A8"/>
    <w:rsid w:val="00D54D5A"/>
    <w:rsid w:val="00D60158"/>
    <w:rsid w:val="00D62310"/>
    <w:rsid w:val="00D668FD"/>
    <w:rsid w:val="00D816AA"/>
    <w:rsid w:val="00DA1338"/>
    <w:rsid w:val="00DA60D6"/>
    <w:rsid w:val="00DC4A7F"/>
    <w:rsid w:val="00DC665F"/>
    <w:rsid w:val="00DC6A0A"/>
    <w:rsid w:val="00DD2730"/>
    <w:rsid w:val="00DD6E61"/>
    <w:rsid w:val="00DE066A"/>
    <w:rsid w:val="00DF1845"/>
    <w:rsid w:val="00DF52BA"/>
    <w:rsid w:val="00E01DDE"/>
    <w:rsid w:val="00E06C90"/>
    <w:rsid w:val="00E207CC"/>
    <w:rsid w:val="00E346D7"/>
    <w:rsid w:val="00E351D1"/>
    <w:rsid w:val="00E559D4"/>
    <w:rsid w:val="00E57BC1"/>
    <w:rsid w:val="00E82929"/>
    <w:rsid w:val="00E83BC9"/>
    <w:rsid w:val="00E9071B"/>
    <w:rsid w:val="00EB3D82"/>
    <w:rsid w:val="00ED5BF1"/>
    <w:rsid w:val="00EE151B"/>
    <w:rsid w:val="00EE632D"/>
    <w:rsid w:val="00F079D8"/>
    <w:rsid w:val="00F16E24"/>
    <w:rsid w:val="00F17840"/>
    <w:rsid w:val="00F451E1"/>
    <w:rsid w:val="00F45356"/>
    <w:rsid w:val="00F46E36"/>
    <w:rsid w:val="00F52117"/>
    <w:rsid w:val="00F6194C"/>
    <w:rsid w:val="00F61A2B"/>
    <w:rsid w:val="00F92D6E"/>
    <w:rsid w:val="00FF09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oNotEmbedSmartTags/>
  <w:decimalSymbol w:val="."/>
  <w:listSeparator w:val=","/>
  <w14:docId w14:val="0C2CB3BD"/>
  <w15:docId w15:val="{A0B616E3-56C1-4EC6-9AD3-3593DFA6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186D"/>
    <w:rPr>
      <w:rFonts w:ascii="Franklin Gothic Book" w:hAnsi="Franklin Gothic Book"/>
      <w:sz w:val="22"/>
    </w:rPr>
  </w:style>
  <w:style w:type="paragraph" w:styleId="Heading1">
    <w:name w:val="heading 1"/>
    <w:basedOn w:val="Normal"/>
    <w:next w:val="Normal"/>
    <w:link w:val="Heading1Char"/>
    <w:uiPriority w:val="9"/>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xtMeeting">
    <w:name w:val="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MoreInfo">
    <w:name w:val="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MoreInfoHyperlink">
    <w:name w:val="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styleId="FootnoteText">
    <w:name w:val="footnote text"/>
    <w:basedOn w:val="Normal"/>
    <w:link w:val="FootnoteTextChar"/>
    <w:uiPriority w:val="99"/>
    <w:semiHidden/>
    <w:unhideWhenUsed/>
    <w:rsid w:val="00364172"/>
    <w:rPr>
      <w:sz w:val="20"/>
    </w:rPr>
  </w:style>
  <w:style w:type="character" w:customStyle="1" w:styleId="FootnoteTextChar">
    <w:name w:val="Footnote Text Char"/>
    <w:basedOn w:val="DefaultParagraphFont"/>
    <w:link w:val="FootnoteText"/>
    <w:uiPriority w:val="99"/>
    <w:semiHidden/>
    <w:rsid w:val="00364172"/>
    <w:rPr>
      <w:rFonts w:ascii="Franklin Gothic Book" w:hAnsi="Franklin Gothic Book"/>
    </w:rPr>
  </w:style>
  <w:style w:type="character" w:styleId="FootnoteReference">
    <w:name w:val="footnote reference"/>
    <w:basedOn w:val="DefaultParagraphFont"/>
    <w:uiPriority w:val="99"/>
    <w:semiHidden/>
    <w:unhideWhenUsed/>
    <w:rsid w:val="00364172"/>
    <w:rPr>
      <w:vertAlign w:val="superscript"/>
    </w:rPr>
  </w:style>
  <w:style w:type="paragraph" w:styleId="ListParagraph">
    <w:name w:val="List Paragraph"/>
    <w:basedOn w:val="Normal"/>
    <w:uiPriority w:val="34"/>
    <w:qFormat/>
    <w:rsid w:val="00F6194C"/>
    <w:pPr>
      <w:ind w:left="720"/>
    </w:pPr>
    <w:rPr>
      <w:rFonts w:ascii="Calibri" w:eastAsia="Times New Roman" w:hAnsi="Calibri" w:cs="Times New Roman"/>
      <w:szCs w:val="22"/>
      <w:lang w:eastAsia="en-US"/>
    </w:rPr>
  </w:style>
  <w:style w:type="character" w:styleId="CommentReference">
    <w:name w:val="annotation reference"/>
    <w:basedOn w:val="DefaultParagraphFont"/>
    <w:uiPriority w:val="99"/>
    <w:semiHidden/>
    <w:unhideWhenUsed/>
    <w:rsid w:val="00616DD3"/>
    <w:rPr>
      <w:sz w:val="16"/>
      <w:szCs w:val="16"/>
    </w:rPr>
  </w:style>
  <w:style w:type="paragraph" w:styleId="CommentText">
    <w:name w:val="annotation text"/>
    <w:basedOn w:val="Normal"/>
    <w:link w:val="CommentTextChar"/>
    <w:uiPriority w:val="99"/>
    <w:semiHidden/>
    <w:unhideWhenUsed/>
    <w:rsid w:val="00616DD3"/>
    <w:rPr>
      <w:sz w:val="20"/>
    </w:rPr>
  </w:style>
  <w:style w:type="character" w:customStyle="1" w:styleId="CommentTextChar">
    <w:name w:val="Comment Text Char"/>
    <w:basedOn w:val="DefaultParagraphFont"/>
    <w:link w:val="CommentText"/>
    <w:uiPriority w:val="99"/>
    <w:semiHidden/>
    <w:rsid w:val="00616DD3"/>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616DD3"/>
    <w:rPr>
      <w:b/>
      <w:bCs/>
    </w:rPr>
  </w:style>
  <w:style w:type="character" w:customStyle="1" w:styleId="CommentSubjectChar">
    <w:name w:val="Comment Subject Char"/>
    <w:basedOn w:val="CommentTextChar"/>
    <w:link w:val="CommentSubject"/>
    <w:uiPriority w:val="99"/>
    <w:semiHidden/>
    <w:rsid w:val="00616DD3"/>
    <w:rPr>
      <w:rFonts w:ascii="Franklin Gothic Book" w:hAnsi="Franklin Gothic Book"/>
      <w:b/>
      <w:bCs/>
    </w:rPr>
  </w:style>
  <w:style w:type="paragraph" w:styleId="Revision">
    <w:name w:val="Revision"/>
    <w:hidden/>
    <w:uiPriority w:val="99"/>
    <w:semiHidden/>
    <w:rsid w:val="00616DD3"/>
    <w:rPr>
      <w:rFonts w:ascii="Franklin Gothic Book" w:hAnsi="Franklin Gothic Boo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0846E-6F0D-48DD-B9E2-04743FB4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61902913</Template>
  <TotalTime>17</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MWCOG.ORG</vt:lpstr>
    </vt:vector>
  </TitlesOfParts>
  <Company>Lloyd Greenberg Design LLC</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MWCOG.ORG</dc:title>
  <dc:subject/>
  <dc:creator>Megan Goodman</dc:creator>
  <cp:keywords/>
  <dc:description/>
  <cp:lastModifiedBy>Rita Greene</cp:lastModifiedBy>
  <cp:revision>5</cp:revision>
  <cp:lastPrinted>2016-09-13T16:27:00Z</cp:lastPrinted>
  <dcterms:created xsi:type="dcterms:W3CDTF">2016-09-13T16:17:00Z</dcterms:created>
  <dcterms:modified xsi:type="dcterms:W3CDTF">2016-09-14T13:24:00Z</dcterms:modified>
</cp:coreProperties>
</file>