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F5" w:rsidRPr="00472AF9" w:rsidRDefault="003175D7" w:rsidP="00002EF5">
      <w:pPr>
        <w:jc w:val="center"/>
        <w:rPr>
          <w:b/>
          <w:sz w:val="24"/>
        </w:rPr>
      </w:pPr>
      <w:bookmarkStart w:id="0" w:name="_GoBack"/>
      <w:bookmarkEnd w:id="0"/>
      <w:r w:rsidRPr="00472AF9">
        <w:rPr>
          <w:b/>
          <w:sz w:val="24"/>
        </w:rPr>
        <w:t>Metro Public Safety</w:t>
      </w:r>
      <w:r w:rsidR="00002EF5" w:rsidRPr="00472AF9">
        <w:rPr>
          <w:b/>
          <w:sz w:val="24"/>
        </w:rPr>
        <w:t xml:space="preserve"> Communications Study</w:t>
      </w:r>
    </w:p>
    <w:p w:rsidR="00002EF5" w:rsidRDefault="00002EF5" w:rsidP="00002EF5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Background</w:t>
      </w:r>
    </w:p>
    <w:p w:rsidR="00002EF5" w:rsidRDefault="00002EF5" w:rsidP="00002EF5">
      <w:pPr>
        <w:rPr>
          <w:rFonts w:asciiTheme="minorHAnsi" w:hAnsiTheme="minorHAnsi"/>
          <w:sz w:val="20"/>
        </w:rPr>
      </w:pPr>
    </w:p>
    <w:p w:rsidR="00221183" w:rsidRDefault="003175D7" w:rsidP="0022118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The National Capital Region</w:t>
      </w:r>
      <w:r w:rsidR="00DB4E0A">
        <w:rPr>
          <w:rFonts w:asciiTheme="minorHAnsi" w:hAnsiTheme="minorHAnsi"/>
          <w:sz w:val="24"/>
        </w:rPr>
        <w:t xml:space="preserve"> (NCR)</w:t>
      </w:r>
      <w:r>
        <w:rPr>
          <w:rFonts w:asciiTheme="minorHAnsi" w:hAnsiTheme="minorHAnsi"/>
          <w:sz w:val="24"/>
        </w:rPr>
        <w:t xml:space="preserve"> has long been concerned with </w:t>
      </w:r>
      <w:r w:rsidR="00DD08A3">
        <w:rPr>
          <w:rFonts w:asciiTheme="minorHAnsi" w:hAnsiTheme="minorHAnsi"/>
          <w:sz w:val="24"/>
        </w:rPr>
        <w:t xml:space="preserve">the </w:t>
      </w:r>
      <w:r>
        <w:rPr>
          <w:rFonts w:asciiTheme="minorHAnsi" w:hAnsiTheme="minorHAnsi"/>
          <w:sz w:val="24"/>
        </w:rPr>
        <w:t>ability of first responders and law enforcemen</w:t>
      </w:r>
      <w:r w:rsidR="00221183">
        <w:rPr>
          <w:rFonts w:asciiTheme="minorHAnsi" w:hAnsiTheme="minorHAnsi"/>
          <w:sz w:val="24"/>
        </w:rPr>
        <w:t>t to communicate effectively within the Washington Metropolitan Area Transit Authority (WMATA) underground. In the wake of the L’Enfant Plaza incident on January 12, 2015, there has been a renewed focus on communications interoperability</w:t>
      </w:r>
      <w:r w:rsidR="00DD08A3">
        <w:rPr>
          <w:rFonts w:asciiTheme="minorHAnsi" w:hAnsiTheme="minorHAnsi"/>
          <w:sz w:val="24"/>
        </w:rPr>
        <w:t>,</w:t>
      </w:r>
      <w:r w:rsidR="00221183">
        <w:rPr>
          <w:rFonts w:asciiTheme="minorHAnsi" w:hAnsiTheme="minorHAnsi"/>
          <w:sz w:val="24"/>
        </w:rPr>
        <w:t xml:space="preserve"> including radio communica</w:t>
      </w:r>
      <w:r w:rsidR="00D40EA8">
        <w:rPr>
          <w:rFonts w:asciiTheme="minorHAnsi" w:hAnsiTheme="minorHAnsi"/>
          <w:sz w:val="24"/>
        </w:rPr>
        <w:t>tion, closed circuit television</w:t>
      </w:r>
      <w:r w:rsidR="00221183">
        <w:rPr>
          <w:rFonts w:asciiTheme="minorHAnsi" w:hAnsiTheme="minorHAnsi"/>
          <w:sz w:val="24"/>
        </w:rPr>
        <w:t>, and cellular reception. In response to these concerns, COG</w:t>
      </w:r>
      <w:r w:rsidR="00D40EA8">
        <w:rPr>
          <w:rFonts w:asciiTheme="minorHAnsi" w:hAnsiTheme="minorHAnsi"/>
          <w:sz w:val="24"/>
        </w:rPr>
        <w:t xml:space="preserve"> members have</w:t>
      </w:r>
      <w:r w:rsidR="00221183">
        <w:rPr>
          <w:rFonts w:asciiTheme="minorHAnsi" w:hAnsiTheme="minorHAnsi"/>
          <w:sz w:val="24"/>
        </w:rPr>
        <w:t xml:space="preserve"> initiated a comprehensive study of the WMATA </w:t>
      </w:r>
      <w:r w:rsidR="00221183" w:rsidRPr="00221183">
        <w:rPr>
          <w:rFonts w:asciiTheme="minorHAnsi" w:hAnsiTheme="minorHAnsi"/>
          <w:sz w:val="24"/>
        </w:rPr>
        <w:t>un</w:t>
      </w:r>
      <w:r w:rsidR="00D40EA8">
        <w:rPr>
          <w:rFonts w:asciiTheme="minorHAnsi" w:hAnsiTheme="minorHAnsi"/>
          <w:sz w:val="24"/>
        </w:rPr>
        <w:t>derground communications system.</w:t>
      </w:r>
    </w:p>
    <w:p w:rsidR="00472AF9" w:rsidRPr="00DB4E0A" w:rsidRDefault="00472AF9" w:rsidP="00221183">
      <w:pPr>
        <w:rPr>
          <w:rFonts w:asciiTheme="minorHAnsi" w:hAnsiTheme="minorHAnsi"/>
          <w:sz w:val="20"/>
        </w:rPr>
      </w:pPr>
    </w:p>
    <w:p w:rsidR="00472AF9" w:rsidRDefault="00472AF9" w:rsidP="00221183">
      <w:pPr>
        <w:rPr>
          <w:rFonts w:asciiTheme="minorHAnsi" w:hAnsiTheme="minorHAnsi"/>
          <w:b/>
          <w:sz w:val="24"/>
        </w:rPr>
      </w:pPr>
      <w:r w:rsidRPr="00472AF9">
        <w:rPr>
          <w:rFonts w:asciiTheme="minorHAnsi" w:hAnsiTheme="minorHAnsi"/>
          <w:b/>
          <w:sz w:val="24"/>
        </w:rPr>
        <w:t>Committee and Study</w:t>
      </w:r>
    </w:p>
    <w:p w:rsidR="00DB4E0A" w:rsidRPr="00DB4E0A" w:rsidRDefault="00DB4E0A" w:rsidP="00221183">
      <w:pPr>
        <w:rPr>
          <w:rFonts w:asciiTheme="minorHAnsi" w:hAnsiTheme="minorHAnsi"/>
          <w:sz w:val="20"/>
        </w:rPr>
      </w:pPr>
    </w:p>
    <w:p w:rsidR="00DB4E0A" w:rsidRDefault="00DB4E0A" w:rsidP="0022118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In order to complete this study, COG has formed </w:t>
      </w:r>
      <w:r w:rsidR="00D40EA8">
        <w:rPr>
          <w:rFonts w:asciiTheme="minorHAnsi" w:hAnsiTheme="minorHAnsi"/>
          <w:sz w:val="24"/>
        </w:rPr>
        <w:t>a work</w:t>
      </w:r>
      <w:r w:rsidR="00DD08A3">
        <w:rPr>
          <w:rFonts w:asciiTheme="minorHAnsi" w:hAnsiTheme="minorHAnsi"/>
          <w:sz w:val="24"/>
        </w:rPr>
        <w:t>ing group comprised of members o</w:t>
      </w:r>
      <w:r w:rsidR="00D40EA8">
        <w:rPr>
          <w:rFonts w:asciiTheme="minorHAnsi" w:hAnsiTheme="minorHAnsi"/>
          <w:sz w:val="24"/>
        </w:rPr>
        <w:t xml:space="preserve">f regional emergency support functions and regional programmatic working groups </w:t>
      </w:r>
      <w:r>
        <w:rPr>
          <w:rFonts w:asciiTheme="minorHAnsi" w:hAnsiTheme="minorHAnsi"/>
          <w:sz w:val="24"/>
        </w:rPr>
        <w:t xml:space="preserve">as well as representatives from WMATA. The </w:t>
      </w:r>
      <w:r w:rsidR="00D40EA8">
        <w:rPr>
          <w:rFonts w:asciiTheme="minorHAnsi" w:hAnsiTheme="minorHAnsi"/>
          <w:sz w:val="24"/>
        </w:rPr>
        <w:t>working group’s</w:t>
      </w:r>
      <w:r w:rsidR="00B65CB4">
        <w:rPr>
          <w:rFonts w:asciiTheme="minorHAnsi" w:hAnsiTheme="minorHAnsi"/>
          <w:sz w:val="24"/>
        </w:rPr>
        <w:t xml:space="preserve"> study </w:t>
      </w:r>
      <w:r>
        <w:rPr>
          <w:rFonts w:asciiTheme="minorHAnsi" w:hAnsiTheme="minorHAnsi"/>
          <w:sz w:val="24"/>
        </w:rPr>
        <w:t>include</w:t>
      </w:r>
      <w:r w:rsidR="00B65CB4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>:</w:t>
      </w:r>
    </w:p>
    <w:p w:rsidR="00DB4E0A" w:rsidRPr="00DB4E0A" w:rsidRDefault="00DB4E0A" w:rsidP="00221183">
      <w:pPr>
        <w:rPr>
          <w:rFonts w:asciiTheme="minorHAnsi" w:hAnsiTheme="minorHAnsi"/>
          <w:sz w:val="20"/>
        </w:rPr>
      </w:pPr>
    </w:p>
    <w:p w:rsidR="00DB4E0A" w:rsidRPr="00DB4E0A" w:rsidRDefault="00DB4E0A" w:rsidP="00DB4E0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DB4E0A">
        <w:rPr>
          <w:rFonts w:asciiTheme="minorHAnsi" w:hAnsiTheme="minorHAnsi"/>
          <w:sz w:val="24"/>
        </w:rPr>
        <w:t>Evaluation of the effectiveness of the underground communication system;</w:t>
      </w:r>
    </w:p>
    <w:p w:rsidR="00DB4E0A" w:rsidRPr="00DB4E0A" w:rsidRDefault="00DB4E0A" w:rsidP="00DB4E0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DB4E0A">
        <w:rPr>
          <w:rFonts w:asciiTheme="minorHAnsi" w:hAnsiTheme="minorHAnsi"/>
          <w:sz w:val="24"/>
        </w:rPr>
        <w:t>Evaluation of interim methods of reliable communications before 2021</w:t>
      </w:r>
      <w:r w:rsidR="00B65CB4">
        <w:rPr>
          <w:rFonts w:asciiTheme="minorHAnsi" w:hAnsiTheme="minorHAnsi"/>
          <w:sz w:val="24"/>
        </w:rPr>
        <w:t xml:space="preserve"> (the proposed completion date of WMATA’s new radio system)</w:t>
      </w:r>
      <w:r w:rsidRPr="00DB4E0A">
        <w:rPr>
          <w:rFonts w:asciiTheme="minorHAnsi" w:hAnsiTheme="minorHAnsi"/>
          <w:sz w:val="24"/>
        </w:rPr>
        <w:t xml:space="preserve">; </w:t>
      </w:r>
    </w:p>
    <w:p w:rsidR="00DB4E0A" w:rsidRPr="00DB4E0A" w:rsidRDefault="00DB4E0A" w:rsidP="00DB4E0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DB4E0A">
        <w:rPr>
          <w:rFonts w:asciiTheme="minorHAnsi" w:hAnsiTheme="minorHAnsi"/>
          <w:sz w:val="24"/>
        </w:rPr>
        <w:t xml:space="preserve">Analysis of cellular connectivity status; and </w:t>
      </w:r>
    </w:p>
    <w:p w:rsidR="00DB4E0A" w:rsidRPr="00DB4E0A" w:rsidRDefault="00DB4E0A" w:rsidP="00DB4E0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</w:rPr>
      </w:pPr>
      <w:r w:rsidRPr="00DB4E0A">
        <w:rPr>
          <w:rFonts w:asciiTheme="minorHAnsi" w:hAnsiTheme="minorHAnsi"/>
          <w:sz w:val="24"/>
        </w:rPr>
        <w:t>Review of regional interoperability policies.</w:t>
      </w:r>
    </w:p>
    <w:p w:rsidR="00DB4E0A" w:rsidRPr="00DB4E0A" w:rsidRDefault="00DB4E0A" w:rsidP="00221183">
      <w:pPr>
        <w:rPr>
          <w:rFonts w:asciiTheme="minorHAnsi" w:hAnsiTheme="minorHAnsi"/>
          <w:sz w:val="20"/>
        </w:rPr>
      </w:pPr>
    </w:p>
    <w:p w:rsidR="00D47A65" w:rsidRDefault="00DB4E0A" w:rsidP="003175D7">
      <w:pPr>
        <w:tabs>
          <w:tab w:val="left" w:pos="6300"/>
        </w:tabs>
        <w:rPr>
          <w:b/>
          <w:sz w:val="24"/>
        </w:rPr>
      </w:pPr>
      <w:r w:rsidRPr="00DB4E0A">
        <w:rPr>
          <w:b/>
          <w:sz w:val="24"/>
        </w:rPr>
        <w:t>Timeline</w:t>
      </w:r>
    </w:p>
    <w:p w:rsidR="00DB4E0A" w:rsidRPr="00DB4E0A" w:rsidRDefault="00DB4E0A" w:rsidP="003175D7">
      <w:pPr>
        <w:tabs>
          <w:tab w:val="left" w:pos="6300"/>
        </w:tabs>
        <w:rPr>
          <w:sz w:val="20"/>
        </w:rPr>
      </w:pPr>
    </w:p>
    <w:p w:rsidR="00DB4E0A" w:rsidRPr="00DB4E0A" w:rsidRDefault="00277A2F" w:rsidP="003175D7">
      <w:pPr>
        <w:tabs>
          <w:tab w:val="left" w:pos="6300"/>
        </w:tabs>
        <w:rPr>
          <w:sz w:val="24"/>
        </w:rPr>
      </w:pPr>
      <w:r>
        <w:rPr>
          <w:sz w:val="24"/>
        </w:rPr>
        <w:t>The working group</w:t>
      </w:r>
      <w:r w:rsidR="00A41C42">
        <w:rPr>
          <w:sz w:val="24"/>
        </w:rPr>
        <w:t xml:space="preserve"> will be gathering information throughou</w:t>
      </w:r>
      <w:r w:rsidR="00B65CB4">
        <w:rPr>
          <w:sz w:val="24"/>
        </w:rPr>
        <w:t xml:space="preserve">t May and will complete the </w:t>
      </w:r>
      <w:r w:rsidR="00A41C42">
        <w:rPr>
          <w:sz w:val="24"/>
        </w:rPr>
        <w:t xml:space="preserve">final study in June. </w:t>
      </w:r>
    </w:p>
    <w:sectPr w:rsidR="00DB4E0A" w:rsidRPr="00DB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77B9"/>
    <w:multiLevelType w:val="hybridMultilevel"/>
    <w:tmpl w:val="9D00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F5"/>
    <w:rsid w:val="00002EF5"/>
    <w:rsid w:val="00221183"/>
    <w:rsid w:val="00277A2F"/>
    <w:rsid w:val="003175D7"/>
    <w:rsid w:val="00472AF9"/>
    <w:rsid w:val="004D53C8"/>
    <w:rsid w:val="00A41C42"/>
    <w:rsid w:val="00B65CB4"/>
    <w:rsid w:val="00D40EA8"/>
    <w:rsid w:val="00D47A65"/>
    <w:rsid w:val="00DB4E0A"/>
    <w:rsid w:val="00D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21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183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11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21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183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11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David McMillion</cp:lastModifiedBy>
  <cp:revision>2</cp:revision>
  <cp:lastPrinted>2015-05-12T20:49:00Z</cp:lastPrinted>
  <dcterms:created xsi:type="dcterms:W3CDTF">2015-05-12T20:51:00Z</dcterms:created>
  <dcterms:modified xsi:type="dcterms:W3CDTF">2015-05-12T20:51:00Z</dcterms:modified>
</cp:coreProperties>
</file>