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26D" w:rsidRDefault="0068626D" w:rsidP="00705556">
      <w:pPr>
        <w:pStyle w:val="Heading1"/>
        <w:ind w:left="0" w:firstLine="0"/>
        <w:rPr>
          <w:rFonts w:ascii="Tahoma" w:hAnsi="Tahoma" w:cs="Tahoma"/>
          <w:sz w:val="24"/>
          <w:szCs w:val="24"/>
        </w:rPr>
      </w:pPr>
    </w:p>
    <w:p w:rsidR="00C04721" w:rsidRPr="00C04721" w:rsidRDefault="00DF0DDF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>Slide</w:t>
      </w:r>
      <w:r w:rsidR="00201832" w:rsidRPr="00C04721">
        <w:rPr>
          <w:rFonts w:ascii="Tahoma" w:hAnsi="Tahoma" w:cs="Tahoma"/>
          <w:sz w:val="24"/>
          <w:szCs w:val="24"/>
        </w:rPr>
        <w:t xml:space="preserve"> 1</w:t>
      </w:r>
      <w:r w:rsidR="00FF301E" w:rsidRPr="00C04721">
        <w:rPr>
          <w:rFonts w:ascii="Tahoma" w:hAnsi="Tahoma" w:cs="Tahoma"/>
          <w:sz w:val="24"/>
          <w:szCs w:val="24"/>
        </w:rPr>
        <w:t xml:space="preserve">: </w:t>
      </w:r>
    </w:p>
    <w:p w:rsidR="0068626D" w:rsidRDefault="0068626D" w:rsidP="0068626D">
      <w:pPr>
        <w:pStyle w:val="Heading1"/>
        <w:ind w:left="0" w:firstLine="0"/>
        <w:rPr>
          <w:rFonts w:ascii="Tahoma" w:hAnsi="Tahoma" w:cs="Tahoma"/>
          <w:sz w:val="24"/>
          <w:szCs w:val="24"/>
        </w:rPr>
      </w:pPr>
    </w:p>
    <w:p w:rsidR="00E02BA6" w:rsidRDefault="00C04721" w:rsidP="007A57B7">
      <w:pPr>
        <w:pStyle w:val="Heading1"/>
        <w:ind w:left="0" w:firstLine="0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 xml:space="preserve">Presentation Title: </w:t>
      </w:r>
      <w:r w:rsidR="007A57B7" w:rsidRPr="007A57B7">
        <w:rPr>
          <w:rFonts w:ascii="Tahoma" w:hAnsi="Tahoma" w:cs="Tahoma"/>
          <w:sz w:val="24"/>
          <w:szCs w:val="24"/>
        </w:rPr>
        <w:t>TRANSPORTATION/LAND USE</w:t>
      </w:r>
      <w:r w:rsidR="007A57B7">
        <w:rPr>
          <w:rFonts w:ascii="Tahoma" w:hAnsi="Tahoma" w:cs="Tahoma"/>
          <w:sz w:val="24"/>
          <w:szCs w:val="24"/>
        </w:rPr>
        <w:t xml:space="preserve"> </w:t>
      </w:r>
      <w:r w:rsidR="007A57B7" w:rsidRPr="007A57B7">
        <w:rPr>
          <w:rFonts w:ascii="Tahoma" w:hAnsi="Tahoma" w:cs="Tahoma"/>
          <w:sz w:val="24"/>
          <w:szCs w:val="24"/>
        </w:rPr>
        <w:t>CONNECTIONS</w:t>
      </w:r>
      <w:r w:rsidR="007A57B7">
        <w:rPr>
          <w:rFonts w:ascii="Tahoma" w:hAnsi="Tahoma" w:cs="Tahoma"/>
          <w:sz w:val="24"/>
          <w:szCs w:val="24"/>
        </w:rPr>
        <w:t xml:space="preserve">, </w:t>
      </w:r>
      <w:r w:rsidR="007A57B7" w:rsidRPr="007A57B7">
        <w:rPr>
          <w:rFonts w:ascii="Tahoma" w:hAnsi="Tahoma" w:cs="Tahoma"/>
          <w:sz w:val="24"/>
          <w:szCs w:val="24"/>
        </w:rPr>
        <w:t>FY 2020 TECHNICAL ASSISTANCE</w:t>
      </w:r>
    </w:p>
    <w:p w:rsidR="00E02BA6" w:rsidRDefault="00E02BA6" w:rsidP="00E02BA6">
      <w:pPr>
        <w:pStyle w:val="Heading1"/>
        <w:rPr>
          <w:rFonts w:ascii="Tahoma" w:hAnsi="Tahoma" w:cs="Tahoma"/>
          <w:sz w:val="24"/>
          <w:szCs w:val="24"/>
        </w:rPr>
      </w:pPr>
    </w:p>
    <w:p w:rsidR="00E02BA6" w:rsidRPr="00E02BA6" w:rsidRDefault="007A57B7" w:rsidP="00E02BA6">
      <w:pPr>
        <w:pStyle w:val="Heading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Sarah Bond</w:t>
      </w:r>
    </w:p>
    <w:p w:rsidR="00E02BA6" w:rsidRPr="00E02BA6" w:rsidRDefault="00E02BA6" w:rsidP="00E02BA6">
      <w:pPr>
        <w:pStyle w:val="Heading1"/>
        <w:rPr>
          <w:rFonts w:ascii="Tahoma" w:hAnsi="Tahoma" w:cs="Tahoma"/>
          <w:sz w:val="24"/>
          <w:szCs w:val="24"/>
        </w:rPr>
      </w:pPr>
      <w:r w:rsidRPr="00E02BA6">
        <w:rPr>
          <w:rFonts w:ascii="Tahoma" w:hAnsi="Tahoma" w:cs="Tahoma"/>
          <w:sz w:val="24"/>
          <w:szCs w:val="24"/>
        </w:rPr>
        <w:t>Transportation Plann</w:t>
      </w:r>
      <w:r w:rsidR="007A57B7">
        <w:rPr>
          <w:rFonts w:ascii="Tahoma" w:hAnsi="Tahoma" w:cs="Tahoma"/>
          <w:sz w:val="24"/>
          <w:szCs w:val="24"/>
        </w:rPr>
        <w:t>ing Intern</w:t>
      </w:r>
    </w:p>
    <w:p w:rsidR="00E02BA6" w:rsidRPr="00E02BA6" w:rsidRDefault="00E02BA6" w:rsidP="00E02BA6">
      <w:pPr>
        <w:pStyle w:val="Heading1"/>
        <w:rPr>
          <w:rFonts w:ascii="Tahoma" w:hAnsi="Tahoma" w:cs="Tahoma"/>
          <w:sz w:val="24"/>
          <w:szCs w:val="24"/>
        </w:rPr>
      </w:pPr>
      <w:r w:rsidRPr="00E02BA6">
        <w:rPr>
          <w:rFonts w:ascii="Tahoma" w:hAnsi="Tahoma" w:cs="Tahoma"/>
          <w:sz w:val="24"/>
          <w:szCs w:val="24"/>
        </w:rPr>
        <w:t>TPB Access for All Advisory Committee</w:t>
      </w:r>
    </w:p>
    <w:p w:rsidR="00E02BA6" w:rsidRDefault="00E02BA6" w:rsidP="00E02BA6">
      <w:r w:rsidRPr="00E02BA6">
        <w:rPr>
          <w:rFonts w:ascii="Tahoma" w:hAnsi="Tahoma" w:cs="Tahoma"/>
          <w:color w:val="000000"/>
          <w:kern w:val="24"/>
          <w:sz w:val="24"/>
          <w:szCs w:val="24"/>
        </w:rPr>
        <w:t>May 9, 2019</w:t>
      </w:r>
    </w:p>
    <w:p w:rsidR="00066C99" w:rsidRDefault="009256A8" w:rsidP="00240D9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Logos: </w:t>
      </w:r>
      <w:r w:rsidR="00E02BA6">
        <w:rPr>
          <w:rFonts w:ascii="Tahoma" w:hAnsi="Tahoma" w:cs="Tahoma"/>
          <w:sz w:val="24"/>
          <w:szCs w:val="24"/>
        </w:rPr>
        <w:t>TPB logo</w:t>
      </w:r>
    </w:p>
    <w:p w:rsidR="0068626D" w:rsidRDefault="0068626D" w:rsidP="002C6F9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C057C" w:rsidRDefault="00DF0DDF" w:rsidP="002C6F9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2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7A57B7" w:rsidRPr="007A57B7">
        <w:rPr>
          <w:rFonts w:ascii="Tahoma" w:hAnsi="Tahoma" w:cs="Tahoma"/>
          <w:sz w:val="24"/>
          <w:szCs w:val="24"/>
        </w:rPr>
        <w:t>Background</w:t>
      </w:r>
    </w:p>
    <w:p w:rsidR="009256A8" w:rsidRDefault="009256A8" w:rsidP="009256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7A57B7" w:rsidRPr="007A57B7" w:rsidRDefault="007A57B7" w:rsidP="007A4AE7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A57B7">
        <w:rPr>
          <w:rFonts w:ascii="Tahoma" w:hAnsi="Tahoma" w:cs="Tahoma"/>
          <w:bCs/>
          <w:sz w:val="24"/>
          <w:szCs w:val="24"/>
        </w:rPr>
        <w:t>Began in 2006</w:t>
      </w:r>
    </w:p>
    <w:p w:rsidR="007A57B7" w:rsidRPr="007A57B7" w:rsidRDefault="007A57B7" w:rsidP="007A4AE7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A57B7">
        <w:rPr>
          <w:rFonts w:ascii="Tahoma" w:hAnsi="Tahoma" w:cs="Tahoma"/>
          <w:bCs/>
          <w:sz w:val="24"/>
          <w:szCs w:val="24"/>
        </w:rPr>
        <w:t>Promotes TPB goals and priorities</w:t>
      </w:r>
    </w:p>
    <w:p w:rsidR="007A57B7" w:rsidRPr="007A57B7" w:rsidRDefault="007A57B7" w:rsidP="007A4AE7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A57B7">
        <w:rPr>
          <w:rFonts w:ascii="Tahoma" w:hAnsi="Tahoma" w:cs="Tahoma"/>
          <w:bCs/>
          <w:sz w:val="24"/>
          <w:szCs w:val="24"/>
        </w:rPr>
        <w:t>117 projects funded for $4.5 million between 2007-2019</w:t>
      </w:r>
    </w:p>
    <w:p w:rsidR="007A57B7" w:rsidRPr="007A57B7" w:rsidRDefault="007A57B7" w:rsidP="007A4AE7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A57B7">
        <w:rPr>
          <w:rFonts w:ascii="Tahoma" w:hAnsi="Tahoma" w:cs="Tahoma"/>
          <w:bCs/>
          <w:sz w:val="24"/>
          <w:szCs w:val="24"/>
        </w:rPr>
        <w:t>Projects cover a range of planning issues, including small area planning, trail planning, and transit studies</w:t>
      </w:r>
    </w:p>
    <w:p w:rsidR="007A57B7" w:rsidRPr="007A57B7" w:rsidRDefault="007A57B7" w:rsidP="007A4AE7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A57B7">
        <w:rPr>
          <w:rFonts w:ascii="Tahoma" w:hAnsi="Tahoma" w:cs="Tahoma"/>
          <w:bCs/>
          <w:sz w:val="24"/>
          <w:szCs w:val="24"/>
        </w:rPr>
        <w:t>Federal TA Set-Aside: Collaboration with state DOTs on project selection</w:t>
      </w:r>
    </w:p>
    <w:p w:rsidR="0068626D" w:rsidRDefault="0068626D" w:rsidP="00DE3E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047AB9" w:rsidRDefault="00047AB9" w:rsidP="00DE3E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E3E14" w:rsidRDefault="00FF301E" w:rsidP="00DE3E1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DF0DDF">
        <w:rPr>
          <w:rFonts w:ascii="Tahoma" w:hAnsi="Tahoma" w:cs="Tahoma"/>
          <w:sz w:val="24"/>
          <w:szCs w:val="24"/>
        </w:rPr>
        <w:t xml:space="preserve">lide </w:t>
      </w:r>
      <w:r w:rsidR="00201832">
        <w:rPr>
          <w:rFonts w:ascii="Tahoma" w:hAnsi="Tahoma" w:cs="Tahoma"/>
          <w:sz w:val="24"/>
          <w:szCs w:val="24"/>
        </w:rPr>
        <w:t>3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7A57B7" w:rsidRPr="007A57B7">
        <w:rPr>
          <w:rFonts w:ascii="Tahoma" w:hAnsi="Tahoma" w:cs="Tahoma"/>
          <w:sz w:val="24"/>
          <w:szCs w:val="24"/>
        </w:rPr>
        <w:t>Solicitation</w:t>
      </w:r>
    </w:p>
    <w:p w:rsidR="00E02BA6" w:rsidRDefault="00E02BA6" w:rsidP="00E02BA6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6170F" w:rsidRPr="00F6170F" w:rsidRDefault="00F6170F" w:rsidP="007A4AE7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6170F">
        <w:rPr>
          <w:rFonts w:ascii="Tahoma" w:hAnsi="Tahoma" w:cs="Tahoma"/>
          <w:bCs/>
          <w:sz w:val="24"/>
          <w:szCs w:val="24"/>
        </w:rPr>
        <w:t>Total Funding - $680,000</w:t>
      </w:r>
    </w:p>
    <w:p w:rsidR="00F6170F" w:rsidRPr="00F6170F" w:rsidRDefault="00F6170F" w:rsidP="007A4AE7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6170F">
        <w:rPr>
          <w:rFonts w:ascii="Tahoma" w:hAnsi="Tahoma" w:cs="Tahoma"/>
          <w:bCs/>
          <w:sz w:val="24"/>
          <w:szCs w:val="24"/>
        </w:rPr>
        <w:t xml:space="preserve">Regional Funds - $260,000 </w:t>
      </w:r>
    </w:p>
    <w:p w:rsidR="00F6170F" w:rsidRPr="00F6170F" w:rsidRDefault="00F6170F" w:rsidP="007A4AE7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6170F">
        <w:rPr>
          <w:rFonts w:ascii="Tahoma" w:hAnsi="Tahoma" w:cs="Tahoma"/>
          <w:bCs/>
          <w:sz w:val="24"/>
          <w:szCs w:val="24"/>
        </w:rPr>
        <w:t xml:space="preserve">Maryland Technical Assistance - $260,000 </w:t>
      </w:r>
    </w:p>
    <w:p w:rsidR="00F6170F" w:rsidRPr="00F6170F" w:rsidRDefault="00F6170F" w:rsidP="007A4AE7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6170F">
        <w:rPr>
          <w:rFonts w:ascii="Tahoma" w:hAnsi="Tahoma" w:cs="Tahoma"/>
          <w:bCs/>
          <w:sz w:val="24"/>
          <w:szCs w:val="24"/>
        </w:rPr>
        <w:t>Virginia Technical Assistance - $160,000</w:t>
      </w:r>
    </w:p>
    <w:p w:rsidR="00F6170F" w:rsidRPr="00F6170F" w:rsidRDefault="00F6170F" w:rsidP="007A4AE7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6170F">
        <w:rPr>
          <w:rFonts w:ascii="Tahoma" w:hAnsi="Tahoma" w:cs="Tahoma"/>
          <w:bCs/>
          <w:sz w:val="24"/>
          <w:szCs w:val="24"/>
        </w:rPr>
        <w:t>Application solicitation open February 1 - April 2, 2019</w:t>
      </w:r>
    </w:p>
    <w:p w:rsidR="00F6170F" w:rsidRPr="00F6170F" w:rsidRDefault="00F6170F" w:rsidP="007A4AE7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6170F">
        <w:rPr>
          <w:rFonts w:ascii="Tahoma" w:hAnsi="Tahoma" w:cs="Tahoma"/>
          <w:bCs/>
          <w:sz w:val="24"/>
          <w:szCs w:val="24"/>
        </w:rPr>
        <w:t>Optional Abstracts were due February 22</w:t>
      </w:r>
    </w:p>
    <w:p w:rsidR="00DE3E14" w:rsidRPr="00F6170F" w:rsidRDefault="00F6170F" w:rsidP="007A4AE7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6170F">
        <w:rPr>
          <w:rFonts w:ascii="Tahoma" w:hAnsi="Tahoma" w:cs="Tahoma"/>
          <w:bCs/>
          <w:sz w:val="24"/>
          <w:szCs w:val="24"/>
        </w:rPr>
        <w:t>25 applications were received for $1,325,000 in funding requests</w:t>
      </w:r>
    </w:p>
    <w:p w:rsidR="00F6170F" w:rsidRDefault="00F6170F" w:rsidP="00F6170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047AB9" w:rsidRDefault="00047AB9" w:rsidP="00F6170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41ED3" w:rsidRDefault="00DF0DDF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0" w:name="_Hlk2778110"/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4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F6170F">
        <w:rPr>
          <w:rFonts w:ascii="Tahoma" w:hAnsi="Tahoma" w:cs="Tahoma"/>
          <w:bCs/>
          <w:sz w:val="24"/>
          <w:szCs w:val="24"/>
        </w:rPr>
        <w:t>Solicitation</w:t>
      </w:r>
    </w:p>
    <w:p w:rsidR="00E02BA6" w:rsidRDefault="00E02BA6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6170F" w:rsidRPr="00F6170F" w:rsidRDefault="00F6170F" w:rsidP="007A4AE7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6170F">
        <w:rPr>
          <w:rFonts w:ascii="Tahoma" w:hAnsi="Tahoma" w:cs="Tahoma"/>
          <w:bCs/>
          <w:sz w:val="24"/>
          <w:szCs w:val="24"/>
        </w:rPr>
        <w:t>Panel</w:t>
      </w:r>
    </w:p>
    <w:p w:rsidR="00F6170F" w:rsidRPr="00F6170F" w:rsidRDefault="00F6170F" w:rsidP="007A4AE7">
      <w:pPr>
        <w:pStyle w:val="ListParagraph"/>
        <w:numPr>
          <w:ilvl w:val="1"/>
          <w:numId w:val="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6170F">
        <w:rPr>
          <w:rFonts w:ascii="Tahoma" w:hAnsi="Tahoma" w:cs="Tahoma"/>
          <w:bCs/>
          <w:sz w:val="24"/>
          <w:szCs w:val="24"/>
        </w:rPr>
        <w:t xml:space="preserve">Chaired by TPB member Julia </w:t>
      </w:r>
      <w:proofErr w:type="spellStart"/>
      <w:r w:rsidRPr="00F6170F">
        <w:rPr>
          <w:rFonts w:ascii="Tahoma" w:hAnsi="Tahoma" w:cs="Tahoma"/>
          <w:bCs/>
          <w:sz w:val="24"/>
          <w:szCs w:val="24"/>
        </w:rPr>
        <w:t>Koster</w:t>
      </w:r>
      <w:proofErr w:type="spellEnd"/>
      <w:r w:rsidRPr="00F6170F">
        <w:rPr>
          <w:rFonts w:ascii="Tahoma" w:hAnsi="Tahoma" w:cs="Tahoma"/>
          <w:bCs/>
          <w:sz w:val="24"/>
          <w:szCs w:val="24"/>
        </w:rPr>
        <w:t xml:space="preserve"> from the National Capital Planning Commission</w:t>
      </w:r>
    </w:p>
    <w:p w:rsidR="00F6170F" w:rsidRDefault="00F6170F" w:rsidP="007A4AE7">
      <w:pPr>
        <w:pStyle w:val="ListParagraph"/>
        <w:numPr>
          <w:ilvl w:val="1"/>
          <w:numId w:val="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6170F">
        <w:rPr>
          <w:rFonts w:ascii="Tahoma" w:hAnsi="Tahoma" w:cs="Tahoma"/>
          <w:bCs/>
          <w:sz w:val="24"/>
          <w:szCs w:val="24"/>
        </w:rPr>
        <w:t>American Society of Civil Engineers, Urban Land Institute – Washington, Transportation Research Board, American Planning Association, and TPB staff</w:t>
      </w:r>
    </w:p>
    <w:p w:rsidR="00047AB9" w:rsidRDefault="00047AB9" w:rsidP="00047A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047AB9" w:rsidRPr="00047AB9" w:rsidRDefault="00047AB9" w:rsidP="00047A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6170F" w:rsidRDefault="00F6170F" w:rsidP="007A4AE7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6170F">
        <w:rPr>
          <w:rFonts w:ascii="Tahoma" w:hAnsi="Tahoma" w:cs="Tahoma"/>
          <w:bCs/>
          <w:sz w:val="24"/>
          <w:szCs w:val="24"/>
        </w:rPr>
        <w:lastRenderedPageBreak/>
        <w:t>Evaluation</w:t>
      </w:r>
    </w:p>
    <w:p w:rsidR="00F6170F" w:rsidRDefault="00F6170F" w:rsidP="007A4AE7">
      <w:pPr>
        <w:pStyle w:val="ListParagraph"/>
        <w:numPr>
          <w:ilvl w:val="1"/>
          <w:numId w:val="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Program Priorities – 50 points</w:t>
      </w:r>
    </w:p>
    <w:p w:rsidR="00F6170F" w:rsidRDefault="00F6170F" w:rsidP="007A4AE7">
      <w:pPr>
        <w:pStyle w:val="ListParagraph"/>
        <w:numPr>
          <w:ilvl w:val="1"/>
          <w:numId w:val="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Project Assessment – 50 points</w:t>
      </w:r>
    </w:p>
    <w:p w:rsidR="00F6170F" w:rsidRDefault="00F6170F" w:rsidP="007A4AE7">
      <w:pPr>
        <w:pStyle w:val="ListParagraph"/>
        <w:numPr>
          <w:ilvl w:val="1"/>
          <w:numId w:val="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Total Score – 100 Points</w:t>
      </w:r>
    </w:p>
    <w:p w:rsidR="00F6170F" w:rsidRDefault="00F6170F" w:rsidP="007A4AE7">
      <w:pPr>
        <w:pStyle w:val="ListParagraph"/>
        <w:numPr>
          <w:ilvl w:val="1"/>
          <w:numId w:val="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Ranking – High, Medium, Low</w:t>
      </w:r>
    </w:p>
    <w:p w:rsidR="00F6170F" w:rsidRDefault="00F6170F" w:rsidP="00F6170F">
      <w:pPr>
        <w:pStyle w:val="ListParagraph"/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</w:p>
    <w:p w:rsidR="00F6170F" w:rsidRPr="00F6170F" w:rsidRDefault="00F6170F" w:rsidP="007A4AE7">
      <w:pPr>
        <w:pStyle w:val="ListParagraph"/>
        <w:numPr>
          <w:ilvl w:val="0"/>
          <w:numId w:val="6"/>
        </w:numPr>
        <w:rPr>
          <w:rFonts w:ascii="Tahoma" w:hAnsi="Tahoma" w:cs="Tahoma"/>
          <w:bCs/>
          <w:sz w:val="24"/>
          <w:szCs w:val="24"/>
        </w:rPr>
      </w:pPr>
      <w:r w:rsidRPr="00F6170F">
        <w:rPr>
          <w:rFonts w:ascii="Tahoma" w:hAnsi="Tahoma" w:cs="Tahoma"/>
          <w:bCs/>
          <w:sz w:val="24"/>
          <w:szCs w:val="24"/>
        </w:rPr>
        <w:t>Final selections seek geographic balance and a diversity of topics</w:t>
      </w:r>
    </w:p>
    <w:p w:rsidR="00321A2C" w:rsidRDefault="00321A2C" w:rsidP="00321A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21A2C" w:rsidRDefault="00321A2C" w:rsidP="00321A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5: </w:t>
      </w:r>
      <w:r w:rsidR="00F6170F" w:rsidRPr="00F6170F">
        <w:rPr>
          <w:rFonts w:ascii="Tahoma" w:hAnsi="Tahoma" w:cs="Tahoma"/>
          <w:bCs/>
          <w:sz w:val="24"/>
          <w:szCs w:val="24"/>
        </w:rPr>
        <w:t>Projects Recommendations</w:t>
      </w:r>
    </w:p>
    <w:p w:rsidR="00321A2C" w:rsidRPr="00321A2C" w:rsidRDefault="00321A2C" w:rsidP="00321A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bookmarkEnd w:id="0"/>
    <w:p w:rsidR="00F6170F" w:rsidRPr="00F6170F" w:rsidRDefault="00F6170F" w:rsidP="007A4AE7">
      <w:pPr>
        <w:pStyle w:val="ListParagraph"/>
        <w:numPr>
          <w:ilvl w:val="0"/>
          <w:numId w:val="7"/>
        </w:numPr>
        <w:rPr>
          <w:rFonts w:ascii="Tahoma" w:hAnsi="Tahoma" w:cs="Tahoma"/>
          <w:bCs/>
          <w:sz w:val="24"/>
          <w:szCs w:val="24"/>
        </w:rPr>
      </w:pPr>
      <w:r w:rsidRPr="00F6170F">
        <w:rPr>
          <w:rFonts w:ascii="Tahoma" w:hAnsi="Tahoma" w:cs="Tahoma"/>
          <w:bCs/>
          <w:sz w:val="24"/>
          <w:szCs w:val="24"/>
        </w:rPr>
        <w:t>$680,000 in funding</w:t>
      </w:r>
    </w:p>
    <w:p w:rsidR="00F6170F" w:rsidRPr="00F6170F" w:rsidRDefault="00F6170F" w:rsidP="007A4AE7">
      <w:pPr>
        <w:pStyle w:val="ListParagraph"/>
        <w:numPr>
          <w:ilvl w:val="0"/>
          <w:numId w:val="7"/>
        </w:numPr>
        <w:rPr>
          <w:rFonts w:ascii="Tahoma" w:hAnsi="Tahoma" w:cs="Tahoma"/>
          <w:bCs/>
          <w:sz w:val="24"/>
          <w:szCs w:val="24"/>
        </w:rPr>
      </w:pPr>
      <w:r w:rsidRPr="00F6170F">
        <w:rPr>
          <w:rFonts w:ascii="Tahoma" w:hAnsi="Tahoma" w:cs="Tahoma"/>
          <w:bCs/>
          <w:sz w:val="24"/>
          <w:szCs w:val="24"/>
        </w:rPr>
        <w:t>13 Projects recommended by panel</w:t>
      </w:r>
    </w:p>
    <w:p w:rsidR="00F6170F" w:rsidRPr="00F6170F" w:rsidRDefault="00F6170F" w:rsidP="007A4AE7">
      <w:pPr>
        <w:pStyle w:val="ListParagraph"/>
        <w:numPr>
          <w:ilvl w:val="1"/>
          <w:numId w:val="7"/>
        </w:numPr>
        <w:rPr>
          <w:rFonts w:ascii="Tahoma" w:hAnsi="Tahoma" w:cs="Tahoma"/>
          <w:bCs/>
          <w:sz w:val="24"/>
          <w:szCs w:val="24"/>
        </w:rPr>
      </w:pPr>
      <w:r w:rsidRPr="00F6170F">
        <w:rPr>
          <w:rFonts w:ascii="Tahoma" w:hAnsi="Tahoma" w:cs="Tahoma"/>
          <w:bCs/>
          <w:sz w:val="24"/>
          <w:szCs w:val="24"/>
        </w:rPr>
        <w:t>12 in Activity Centers</w:t>
      </w:r>
    </w:p>
    <w:p w:rsidR="00F6170F" w:rsidRPr="00F6170F" w:rsidRDefault="00F6170F" w:rsidP="007A4AE7">
      <w:pPr>
        <w:pStyle w:val="ListParagraph"/>
        <w:numPr>
          <w:ilvl w:val="1"/>
          <w:numId w:val="7"/>
        </w:numPr>
        <w:rPr>
          <w:rFonts w:ascii="Tahoma" w:hAnsi="Tahoma" w:cs="Tahoma"/>
          <w:bCs/>
          <w:sz w:val="24"/>
          <w:szCs w:val="24"/>
        </w:rPr>
      </w:pPr>
      <w:r w:rsidRPr="00F6170F">
        <w:rPr>
          <w:rFonts w:ascii="Tahoma" w:hAnsi="Tahoma" w:cs="Tahoma"/>
          <w:bCs/>
          <w:sz w:val="24"/>
          <w:szCs w:val="24"/>
        </w:rPr>
        <w:t>13 near high-capacity transit</w:t>
      </w:r>
    </w:p>
    <w:p w:rsidR="00F6170F" w:rsidRPr="00F6170F" w:rsidRDefault="00F6170F" w:rsidP="007A4AE7">
      <w:pPr>
        <w:pStyle w:val="ListParagraph"/>
        <w:numPr>
          <w:ilvl w:val="1"/>
          <w:numId w:val="7"/>
        </w:numPr>
        <w:rPr>
          <w:rFonts w:ascii="Tahoma" w:hAnsi="Tahoma" w:cs="Tahoma"/>
          <w:bCs/>
          <w:sz w:val="24"/>
          <w:szCs w:val="24"/>
        </w:rPr>
      </w:pPr>
      <w:r w:rsidRPr="00F6170F">
        <w:rPr>
          <w:rFonts w:ascii="Tahoma" w:hAnsi="Tahoma" w:cs="Tahoma"/>
          <w:bCs/>
          <w:sz w:val="24"/>
          <w:szCs w:val="24"/>
        </w:rPr>
        <w:t>9 in Equity Emphasis Areas</w:t>
      </w:r>
    </w:p>
    <w:p w:rsidR="00DE3E14" w:rsidRDefault="00DE3E14" w:rsidP="00DE3E14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21A2C" w:rsidRDefault="00321A2C" w:rsidP="00DE3E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321A2C">
        <w:rPr>
          <w:rFonts w:ascii="Tahoma" w:hAnsi="Tahoma" w:cs="Tahoma"/>
          <w:sz w:val="24"/>
          <w:szCs w:val="24"/>
        </w:rPr>
        <w:t>6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F6170F">
        <w:rPr>
          <w:rFonts w:ascii="Tahoma" w:hAnsi="Tahoma" w:cs="Tahoma"/>
          <w:bCs/>
          <w:sz w:val="24"/>
          <w:szCs w:val="24"/>
        </w:rPr>
        <w:t xml:space="preserve">Draft Funding Recommendations </w:t>
      </w:r>
    </w:p>
    <w:p w:rsidR="00F6170F" w:rsidRDefault="00F6170F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A83780" w:rsidRDefault="00F6170F" w:rsidP="007A4AE7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83780">
        <w:rPr>
          <w:rFonts w:ascii="Tahoma" w:hAnsi="Tahoma" w:cs="Tahoma"/>
          <w:bCs/>
          <w:sz w:val="24"/>
          <w:szCs w:val="24"/>
        </w:rPr>
        <w:t>Virtual Circle (Florida &amp; New York Avenues) Public Life Study</w:t>
      </w:r>
    </w:p>
    <w:p w:rsidR="00A83780" w:rsidRDefault="00F6170F" w:rsidP="007A4AE7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83780">
        <w:rPr>
          <w:rFonts w:ascii="Tahoma" w:hAnsi="Tahoma" w:cs="Tahoma"/>
          <w:bCs/>
          <w:sz w:val="24"/>
          <w:szCs w:val="24"/>
        </w:rPr>
        <w:t>DC Office of Planning</w:t>
      </w:r>
      <w:r w:rsidRPr="00A83780">
        <w:rPr>
          <w:rFonts w:ascii="Tahoma" w:hAnsi="Tahoma" w:cs="Tahoma"/>
          <w:bCs/>
          <w:sz w:val="24"/>
          <w:szCs w:val="24"/>
        </w:rPr>
        <w:tab/>
      </w:r>
    </w:p>
    <w:p w:rsidR="00F6170F" w:rsidRDefault="00F6170F" w:rsidP="007A4AE7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83780">
        <w:rPr>
          <w:rFonts w:ascii="Tahoma" w:hAnsi="Tahoma" w:cs="Tahoma"/>
          <w:bCs/>
          <w:sz w:val="24"/>
          <w:szCs w:val="24"/>
        </w:rPr>
        <w:t>$60,000</w:t>
      </w:r>
    </w:p>
    <w:p w:rsidR="00F6170F" w:rsidRDefault="00F6170F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6170F" w:rsidRPr="00A83780" w:rsidRDefault="00F6170F" w:rsidP="007A4AE7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83780">
        <w:rPr>
          <w:rFonts w:ascii="Tahoma" w:hAnsi="Tahoma" w:cs="Tahoma"/>
          <w:bCs/>
          <w:sz w:val="24"/>
          <w:szCs w:val="24"/>
        </w:rPr>
        <w:t>Streamlining Freight in Downtown Frederick</w:t>
      </w:r>
    </w:p>
    <w:p w:rsidR="00A83780" w:rsidRDefault="00F6170F" w:rsidP="007A4AE7">
      <w:pPr>
        <w:pStyle w:val="ListParagraph"/>
        <w:numPr>
          <w:ilvl w:val="0"/>
          <w:numId w:val="10"/>
        </w:numPr>
        <w:spacing w:after="0" w:line="240" w:lineRule="auto"/>
        <w:ind w:left="1080" w:firstLine="0"/>
        <w:rPr>
          <w:rFonts w:ascii="Tahoma" w:hAnsi="Tahoma" w:cs="Tahoma"/>
          <w:bCs/>
          <w:sz w:val="24"/>
          <w:szCs w:val="24"/>
        </w:rPr>
      </w:pPr>
      <w:r w:rsidRPr="00A83780">
        <w:rPr>
          <w:rFonts w:ascii="Tahoma" w:hAnsi="Tahoma" w:cs="Tahoma"/>
          <w:bCs/>
          <w:sz w:val="24"/>
          <w:szCs w:val="24"/>
        </w:rPr>
        <w:t>City of Frederick</w:t>
      </w:r>
      <w:r w:rsidRPr="00A83780">
        <w:rPr>
          <w:rFonts w:ascii="Tahoma" w:hAnsi="Tahoma" w:cs="Tahoma"/>
          <w:bCs/>
          <w:sz w:val="24"/>
          <w:szCs w:val="24"/>
        </w:rPr>
        <w:tab/>
      </w:r>
    </w:p>
    <w:p w:rsidR="00F6170F" w:rsidRPr="00A83780" w:rsidRDefault="00F6170F" w:rsidP="007A4AE7">
      <w:pPr>
        <w:pStyle w:val="ListParagraph"/>
        <w:numPr>
          <w:ilvl w:val="0"/>
          <w:numId w:val="10"/>
        </w:numPr>
        <w:spacing w:after="0" w:line="240" w:lineRule="auto"/>
        <w:ind w:left="1080" w:firstLine="0"/>
        <w:rPr>
          <w:rFonts w:ascii="Tahoma" w:hAnsi="Tahoma" w:cs="Tahoma"/>
          <w:bCs/>
          <w:sz w:val="24"/>
          <w:szCs w:val="24"/>
        </w:rPr>
      </w:pPr>
      <w:r w:rsidRPr="00A83780">
        <w:rPr>
          <w:rFonts w:ascii="Tahoma" w:hAnsi="Tahoma" w:cs="Tahoma"/>
          <w:bCs/>
          <w:sz w:val="24"/>
          <w:szCs w:val="24"/>
        </w:rPr>
        <w:t>$30,000</w:t>
      </w:r>
    </w:p>
    <w:p w:rsidR="00F6170F" w:rsidRDefault="00F6170F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6170F" w:rsidRPr="00A83780" w:rsidRDefault="00A83780" w:rsidP="007A4AE7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83780">
        <w:rPr>
          <w:rFonts w:ascii="Tahoma" w:hAnsi="Tahoma" w:cs="Tahoma"/>
          <w:bCs/>
          <w:sz w:val="24"/>
          <w:szCs w:val="24"/>
        </w:rPr>
        <w:t>Upper Midtown Land Use &amp; Access Study</w:t>
      </w:r>
    </w:p>
    <w:p w:rsidR="00F6170F" w:rsidRPr="00A83780" w:rsidRDefault="00F6170F" w:rsidP="007A4AE7">
      <w:pPr>
        <w:pStyle w:val="ListParagraph"/>
        <w:numPr>
          <w:ilvl w:val="0"/>
          <w:numId w:val="11"/>
        </w:numPr>
        <w:spacing w:after="0" w:line="240" w:lineRule="auto"/>
        <w:ind w:left="1080" w:firstLine="0"/>
        <w:rPr>
          <w:rFonts w:ascii="Tahoma" w:hAnsi="Tahoma" w:cs="Tahoma"/>
          <w:bCs/>
          <w:sz w:val="24"/>
          <w:szCs w:val="24"/>
        </w:rPr>
      </w:pPr>
      <w:r w:rsidRPr="00A83780">
        <w:rPr>
          <w:rFonts w:ascii="Tahoma" w:hAnsi="Tahoma" w:cs="Tahoma"/>
          <w:bCs/>
          <w:sz w:val="24"/>
          <w:szCs w:val="24"/>
        </w:rPr>
        <w:t xml:space="preserve">City of </w:t>
      </w:r>
      <w:r w:rsidR="00A83780" w:rsidRPr="00A83780">
        <w:rPr>
          <w:rFonts w:ascii="Tahoma" w:hAnsi="Tahoma" w:cs="Tahoma"/>
          <w:bCs/>
          <w:sz w:val="24"/>
          <w:szCs w:val="24"/>
        </w:rPr>
        <w:t>College Park</w:t>
      </w:r>
      <w:r w:rsidRPr="00A83780">
        <w:rPr>
          <w:rFonts w:ascii="Tahoma" w:hAnsi="Tahoma" w:cs="Tahoma"/>
          <w:bCs/>
          <w:sz w:val="24"/>
          <w:szCs w:val="24"/>
        </w:rPr>
        <w:tab/>
      </w:r>
    </w:p>
    <w:p w:rsidR="00F6170F" w:rsidRPr="00A83780" w:rsidRDefault="00F6170F" w:rsidP="007A4AE7">
      <w:pPr>
        <w:pStyle w:val="ListParagraph"/>
        <w:numPr>
          <w:ilvl w:val="0"/>
          <w:numId w:val="11"/>
        </w:numPr>
        <w:spacing w:after="0" w:line="240" w:lineRule="auto"/>
        <w:ind w:left="1080" w:firstLine="0"/>
        <w:rPr>
          <w:rFonts w:ascii="Tahoma" w:hAnsi="Tahoma" w:cs="Tahoma"/>
          <w:bCs/>
          <w:sz w:val="24"/>
          <w:szCs w:val="24"/>
        </w:rPr>
      </w:pPr>
      <w:r w:rsidRPr="00A83780">
        <w:rPr>
          <w:rFonts w:ascii="Tahoma" w:hAnsi="Tahoma" w:cs="Tahoma"/>
          <w:bCs/>
          <w:sz w:val="24"/>
          <w:szCs w:val="24"/>
        </w:rPr>
        <w:t>$30,000</w:t>
      </w:r>
    </w:p>
    <w:p w:rsidR="0068626D" w:rsidRDefault="0068626D" w:rsidP="001E36E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6170F" w:rsidRPr="00A83780" w:rsidRDefault="00A83780" w:rsidP="007A4AE7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83780">
        <w:rPr>
          <w:rFonts w:ascii="Tahoma" w:hAnsi="Tahoma" w:cs="Tahoma"/>
          <w:bCs/>
          <w:sz w:val="24"/>
          <w:szCs w:val="24"/>
        </w:rPr>
        <w:t>New Design Road Side Path Phase 1</w:t>
      </w:r>
    </w:p>
    <w:p w:rsidR="00F6170F" w:rsidRPr="00A83780" w:rsidRDefault="00A83780" w:rsidP="007A4AE7">
      <w:pPr>
        <w:pStyle w:val="ListParagraph"/>
        <w:numPr>
          <w:ilvl w:val="0"/>
          <w:numId w:val="12"/>
        </w:numPr>
        <w:spacing w:after="0" w:line="240" w:lineRule="auto"/>
        <w:ind w:left="1080" w:firstLine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Frederick County</w:t>
      </w:r>
    </w:p>
    <w:p w:rsidR="00F6170F" w:rsidRPr="00A83780" w:rsidRDefault="00F6170F" w:rsidP="007A4AE7">
      <w:pPr>
        <w:pStyle w:val="ListParagraph"/>
        <w:numPr>
          <w:ilvl w:val="0"/>
          <w:numId w:val="12"/>
        </w:numPr>
        <w:spacing w:after="0" w:line="240" w:lineRule="auto"/>
        <w:ind w:left="1080" w:firstLine="0"/>
        <w:rPr>
          <w:rFonts w:ascii="Tahoma" w:hAnsi="Tahoma" w:cs="Tahoma"/>
          <w:bCs/>
          <w:sz w:val="24"/>
          <w:szCs w:val="24"/>
        </w:rPr>
      </w:pPr>
      <w:r w:rsidRPr="00A83780">
        <w:rPr>
          <w:rFonts w:ascii="Tahoma" w:hAnsi="Tahoma" w:cs="Tahoma"/>
          <w:bCs/>
          <w:sz w:val="24"/>
          <w:szCs w:val="24"/>
        </w:rPr>
        <w:t>$</w:t>
      </w:r>
      <w:r w:rsidR="00A83780">
        <w:rPr>
          <w:rFonts w:ascii="Tahoma" w:hAnsi="Tahoma" w:cs="Tahoma"/>
          <w:bCs/>
          <w:sz w:val="24"/>
          <w:szCs w:val="24"/>
        </w:rPr>
        <w:t>8</w:t>
      </w:r>
      <w:r w:rsidRPr="00A83780">
        <w:rPr>
          <w:rFonts w:ascii="Tahoma" w:hAnsi="Tahoma" w:cs="Tahoma"/>
          <w:bCs/>
          <w:sz w:val="24"/>
          <w:szCs w:val="24"/>
        </w:rPr>
        <w:t>0,000</w:t>
      </w:r>
    </w:p>
    <w:p w:rsidR="00F6170F" w:rsidRDefault="00F6170F" w:rsidP="001E36E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6170F" w:rsidRPr="00A83780" w:rsidRDefault="00A83780" w:rsidP="007A4AE7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83780">
        <w:rPr>
          <w:rFonts w:ascii="Tahoma" w:hAnsi="Tahoma" w:cs="Tahoma"/>
          <w:bCs/>
          <w:sz w:val="24"/>
          <w:szCs w:val="24"/>
        </w:rPr>
        <w:t>Concept &amp; Feasibility Study - Bicycle Path at Industrial Drive</w:t>
      </w:r>
    </w:p>
    <w:p w:rsidR="00F6170F" w:rsidRPr="00A83780" w:rsidRDefault="00F6170F" w:rsidP="007A4AE7">
      <w:pPr>
        <w:pStyle w:val="ListParagraph"/>
        <w:numPr>
          <w:ilvl w:val="0"/>
          <w:numId w:val="13"/>
        </w:numPr>
        <w:spacing w:after="0" w:line="240" w:lineRule="auto"/>
        <w:ind w:left="1080" w:firstLine="0"/>
        <w:rPr>
          <w:rFonts w:ascii="Tahoma" w:hAnsi="Tahoma" w:cs="Tahoma"/>
          <w:bCs/>
          <w:sz w:val="24"/>
          <w:szCs w:val="24"/>
        </w:rPr>
      </w:pPr>
      <w:r w:rsidRPr="00A83780">
        <w:rPr>
          <w:rFonts w:ascii="Tahoma" w:hAnsi="Tahoma" w:cs="Tahoma"/>
          <w:bCs/>
          <w:sz w:val="24"/>
          <w:szCs w:val="24"/>
        </w:rPr>
        <w:t xml:space="preserve">City of </w:t>
      </w:r>
      <w:r w:rsidR="00A83780">
        <w:rPr>
          <w:rFonts w:ascii="Tahoma" w:hAnsi="Tahoma" w:cs="Tahoma"/>
          <w:bCs/>
          <w:sz w:val="24"/>
          <w:szCs w:val="24"/>
        </w:rPr>
        <w:t>Gaithersburg</w:t>
      </w:r>
      <w:r w:rsidRPr="00A83780">
        <w:rPr>
          <w:rFonts w:ascii="Tahoma" w:hAnsi="Tahoma" w:cs="Tahoma"/>
          <w:bCs/>
          <w:sz w:val="24"/>
          <w:szCs w:val="24"/>
        </w:rPr>
        <w:tab/>
      </w:r>
    </w:p>
    <w:p w:rsidR="00F6170F" w:rsidRPr="00A83780" w:rsidRDefault="00F6170F" w:rsidP="007A4AE7">
      <w:pPr>
        <w:pStyle w:val="ListParagraph"/>
        <w:numPr>
          <w:ilvl w:val="0"/>
          <w:numId w:val="13"/>
        </w:numPr>
        <w:spacing w:after="0" w:line="240" w:lineRule="auto"/>
        <w:ind w:left="1080" w:firstLine="0"/>
        <w:rPr>
          <w:rFonts w:ascii="Tahoma" w:hAnsi="Tahoma" w:cs="Tahoma"/>
          <w:bCs/>
          <w:sz w:val="24"/>
          <w:szCs w:val="24"/>
        </w:rPr>
      </w:pPr>
      <w:r w:rsidRPr="00A83780">
        <w:rPr>
          <w:rFonts w:ascii="Tahoma" w:hAnsi="Tahoma" w:cs="Tahoma"/>
          <w:bCs/>
          <w:sz w:val="24"/>
          <w:szCs w:val="24"/>
        </w:rPr>
        <w:t>$</w:t>
      </w:r>
      <w:r w:rsidR="00A83780">
        <w:rPr>
          <w:rFonts w:ascii="Tahoma" w:hAnsi="Tahoma" w:cs="Tahoma"/>
          <w:bCs/>
          <w:sz w:val="24"/>
          <w:szCs w:val="24"/>
        </w:rPr>
        <w:t>45</w:t>
      </w:r>
      <w:r w:rsidRPr="00A83780">
        <w:rPr>
          <w:rFonts w:ascii="Tahoma" w:hAnsi="Tahoma" w:cs="Tahoma"/>
          <w:bCs/>
          <w:sz w:val="24"/>
          <w:szCs w:val="24"/>
        </w:rPr>
        <w:t>,000</w:t>
      </w:r>
    </w:p>
    <w:p w:rsidR="00F6170F" w:rsidRDefault="00F6170F" w:rsidP="001E36E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A83780" w:rsidRPr="00A83780" w:rsidRDefault="00A83780" w:rsidP="007A4AE7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1" w:name="_Hlk8135569"/>
      <w:r w:rsidRPr="00A83780">
        <w:rPr>
          <w:rFonts w:ascii="Tahoma" w:hAnsi="Tahoma" w:cs="Tahoma"/>
          <w:bCs/>
          <w:sz w:val="24"/>
          <w:szCs w:val="24"/>
        </w:rPr>
        <w:t>Cherrywood Lane Complete &amp; Green Street Retrofit Project</w:t>
      </w:r>
    </w:p>
    <w:p w:rsidR="00F6170F" w:rsidRPr="00A83780" w:rsidRDefault="00F6170F" w:rsidP="007A4AE7">
      <w:pPr>
        <w:pStyle w:val="ListParagraph"/>
        <w:numPr>
          <w:ilvl w:val="0"/>
          <w:numId w:val="14"/>
        </w:numPr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  <w:r w:rsidRPr="00A83780">
        <w:rPr>
          <w:rFonts w:ascii="Tahoma" w:hAnsi="Tahoma" w:cs="Tahoma"/>
          <w:bCs/>
          <w:sz w:val="24"/>
          <w:szCs w:val="24"/>
        </w:rPr>
        <w:t xml:space="preserve">City of </w:t>
      </w:r>
      <w:r w:rsidR="00A83780">
        <w:rPr>
          <w:rFonts w:ascii="Tahoma" w:hAnsi="Tahoma" w:cs="Tahoma"/>
          <w:bCs/>
          <w:sz w:val="24"/>
          <w:szCs w:val="24"/>
        </w:rPr>
        <w:t>Greenbelt</w:t>
      </w:r>
    </w:p>
    <w:p w:rsidR="00F6170F" w:rsidRPr="00A83780" w:rsidRDefault="00F6170F" w:rsidP="007A4AE7">
      <w:pPr>
        <w:pStyle w:val="ListParagraph"/>
        <w:numPr>
          <w:ilvl w:val="0"/>
          <w:numId w:val="14"/>
        </w:numPr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  <w:r w:rsidRPr="00A83780">
        <w:rPr>
          <w:rFonts w:ascii="Tahoma" w:hAnsi="Tahoma" w:cs="Tahoma"/>
          <w:bCs/>
          <w:sz w:val="24"/>
          <w:szCs w:val="24"/>
        </w:rPr>
        <w:t>$</w:t>
      </w:r>
      <w:r w:rsidR="00A83780">
        <w:rPr>
          <w:rFonts w:ascii="Tahoma" w:hAnsi="Tahoma" w:cs="Tahoma"/>
          <w:bCs/>
          <w:sz w:val="24"/>
          <w:szCs w:val="24"/>
        </w:rPr>
        <w:t>8</w:t>
      </w:r>
      <w:r w:rsidRPr="00A83780">
        <w:rPr>
          <w:rFonts w:ascii="Tahoma" w:hAnsi="Tahoma" w:cs="Tahoma"/>
          <w:bCs/>
          <w:sz w:val="24"/>
          <w:szCs w:val="24"/>
        </w:rPr>
        <w:t>0,000</w:t>
      </w:r>
      <w:bookmarkEnd w:id="1"/>
    </w:p>
    <w:p w:rsidR="00A83780" w:rsidRDefault="00A83780" w:rsidP="00A83780">
      <w:pPr>
        <w:spacing w:after="0" w:line="240" w:lineRule="auto"/>
        <w:ind w:left="720"/>
        <w:rPr>
          <w:rFonts w:ascii="Tahoma" w:hAnsi="Tahoma" w:cs="Tahoma"/>
          <w:bCs/>
          <w:sz w:val="24"/>
          <w:szCs w:val="24"/>
        </w:rPr>
      </w:pPr>
    </w:p>
    <w:p w:rsidR="00A83780" w:rsidRDefault="00A83780" w:rsidP="007A4AE7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2" w:name="_Hlk8135666"/>
      <w:proofErr w:type="spellStart"/>
      <w:r w:rsidRPr="00A83780">
        <w:rPr>
          <w:rFonts w:ascii="Tahoma" w:hAnsi="Tahoma" w:cs="Tahoma"/>
          <w:bCs/>
          <w:sz w:val="24"/>
          <w:szCs w:val="24"/>
        </w:rPr>
        <w:lastRenderedPageBreak/>
        <w:t>Microtransit</w:t>
      </w:r>
      <w:proofErr w:type="spellEnd"/>
      <w:r w:rsidRPr="00A83780">
        <w:rPr>
          <w:rFonts w:ascii="Tahoma" w:hAnsi="Tahoma" w:cs="Tahoma"/>
          <w:bCs/>
          <w:sz w:val="24"/>
          <w:szCs w:val="24"/>
        </w:rPr>
        <w:t xml:space="preserve"> Pilot Performance Assessment</w:t>
      </w:r>
    </w:p>
    <w:bookmarkEnd w:id="2"/>
    <w:p w:rsidR="00A83780" w:rsidRDefault="00A83780" w:rsidP="007A4AE7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Montgomery County</w:t>
      </w:r>
    </w:p>
    <w:p w:rsidR="00A83780" w:rsidRDefault="00A83780" w:rsidP="007A4AE7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$40,000</w:t>
      </w:r>
    </w:p>
    <w:p w:rsidR="007A4AE7" w:rsidRDefault="007A4AE7" w:rsidP="007A4AE7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Transit project</w:t>
      </w:r>
    </w:p>
    <w:p w:rsidR="007A4AE7" w:rsidRDefault="007A4AE7" w:rsidP="007A4AE7">
      <w:pPr>
        <w:pStyle w:val="ListParagraph"/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</w:p>
    <w:p w:rsidR="00A83780" w:rsidRDefault="00A83780" w:rsidP="007A4AE7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83780">
        <w:rPr>
          <w:rFonts w:ascii="Tahoma" w:hAnsi="Tahoma" w:cs="Tahoma"/>
          <w:bCs/>
          <w:sz w:val="24"/>
          <w:szCs w:val="24"/>
        </w:rPr>
        <w:t>Bus Stop Accessibility Inventory</w:t>
      </w:r>
    </w:p>
    <w:p w:rsidR="00A83780" w:rsidRDefault="00A83780" w:rsidP="007A4AE7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City of Takoma Park</w:t>
      </w:r>
    </w:p>
    <w:p w:rsidR="00A83780" w:rsidRDefault="00A83780" w:rsidP="007A4AE7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$50,000</w:t>
      </w:r>
    </w:p>
    <w:p w:rsidR="00A83780" w:rsidRDefault="00A83780" w:rsidP="00A83780">
      <w:pPr>
        <w:pStyle w:val="ListParagraph"/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</w:p>
    <w:p w:rsidR="00A83780" w:rsidRDefault="00A83780" w:rsidP="007A4AE7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83780">
        <w:rPr>
          <w:rFonts w:ascii="Tahoma" w:hAnsi="Tahoma" w:cs="Tahoma"/>
          <w:bCs/>
          <w:sz w:val="24"/>
          <w:szCs w:val="24"/>
        </w:rPr>
        <w:t>W&amp;OD Trail – East Falls Church Connection</w:t>
      </w:r>
    </w:p>
    <w:p w:rsidR="00A83780" w:rsidRDefault="00A83780" w:rsidP="007A4AE7">
      <w:pPr>
        <w:pStyle w:val="ListParagraph"/>
        <w:numPr>
          <w:ilvl w:val="0"/>
          <w:numId w:val="17"/>
        </w:numPr>
        <w:spacing w:after="0" w:line="240" w:lineRule="auto"/>
        <w:ind w:left="1080" w:firstLine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Arlington</w:t>
      </w:r>
      <w:r w:rsidR="007A4AE7">
        <w:rPr>
          <w:rFonts w:ascii="Tahoma" w:hAnsi="Tahoma" w:cs="Tahoma"/>
          <w:bCs/>
          <w:sz w:val="24"/>
          <w:szCs w:val="24"/>
        </w:rPr>
        <w:t xml:space="preserve"> County</w:t>
      </w:r>
    </w:p>
    <w:p w:rsidR="00A83780" w:rsidRDefault="00A83780" w:rsidP="007A4AE7">
      <w:pPr>
        <w:pStyle w:val="ListParagraph"/>
        <w:numPr>
          <w:ilvl w:val="0"/>
          <w:numId w:val="17"/>
        </w:numPr>
        <w:spacing w:after="0" w:line="240" w:lineRule="auto"/>
        <w:ind w:left="1080" w:firstLine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$5</w:t>
      </w:r>
      <w:r w:rsidR="007A4AE7">
        <w:rPr>
          <w:rFonts w:ascii="Tahoma" w:hAnsi="Tahoma" w:cs="Tahoma"/>
          <w:bCs/>
          <w:sz w:val="24"/>
          <w:szCs w:val="24"/>
        </w:rPr>
        <w:t>5</w:t>
      </w:r>
      <w:r>
        <w:rPr>
          <w:rFonts w:ascii="Tahoma" w:hAnsi="Tahoma" w:cs="Tahoma"/>
          <w:bCs/>
          <w:sz w:val="24"/>
          <w:szCs w:val="24"/>
        </w:rPr>
        <w:t>,000</w:t>
      </w:r>
    </w:p>
    <w:p w:rsidR="00A83780" w:rsidRPr="00A83780" w:rsidRDefault="00A83780" w:rsidP="00A83780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A83780" w:rsidRDefault="00A83780" w:rsidP="007A4AE7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83780">
        <w:rPr>
          <w:rFonts w:ascii="Tahoma" w:hAnsi="Tahoma" w:cs="Tahoma"/>
          <w:bCs/>
          <w:sz w:val="24"/>
          <w:szCs w:val="24"/>
        </w:rPr>
        <w:t>Trail to Van Dorn Metro - Spot Improvements Design</w:t>
      </w:r>
    </w:p>
    <w:p w:rsidR="00A83780" w:rsidRDefault="00A83780" w:rsidP="007A4AE7">
      <w:pPr>
        <w:pStyle w:val="ListParagraph"/>
        <w:numPr>
          <w:ilvl w:val="0"/>
          <w:numId w:val="18"/>
        </w:numPr>
        <w:spacing w:after="0" w:line="240" w:lineRule="auto"/>
        <w:ind w:left="1080" w:firstLine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Fairfax County</w:t>
      </w:r>
    </w:p>
    <w:p w:rsidR="00A83780" w:rsidRDefault="00A83780" w:rsidP="007A4AE7">
      <w:pPr>
        <w:pStyle w:val="ListParagraph"/>
        <w:numPr>
          <w:ilvl w:val="0"/>
          <w:numId w:val="18"/>
        </w:numPr>
        <w:spacing w:after="0" w:line="240" w:lineRule="auto"/>
        <w:ind w:left="1080" w:firstLine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$70,000</w:t>
      </w:r>
    </w:p>
    <w:p w:rsidR="00A83780" w:rsidRPr="00A83780" w:rsidRDefault="00A83780" w:rsidP="00A8378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A83780" w:rsidRDefault="00A83780" w:rsidP="007A4AE7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83780">
        <w:rPr>
          <w:rFonts w:ascii="Tahoma" w:hAnsi="Tahoma" w:cs="Tahoma"/>
          <w:bCs/>
          <w:sz w:val="24"/>
          <w:szCs w:val="24"/>
        </w:rPr>
        <w:t>Residential Parking Standards Update</w:t>
      </w:r>
    </w:p>
    <w:p w:rsidR="00A83780" w:rsidRDefault="00A83780" w:rsidP="007A4AE7">
      <w:pPr>
        <w:pStyle w:val="ListParagraph"/>
        <w:numPr>
          <w:ilvl w:val="1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City of Falls Church</w:t>
      </w:r>
    </w:p>
    <w:p w:rsidR="00A83780" w:rsidRDefault="00A83780" w:rsidP="007A4AE7">
      <w:pPr>
        <w:pStyle w:val="ListParagraph"/>
        <w:numPr>
          <w:ilvl w:val="1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$40,000</w:t>
      </w:r>
    </w:p>
    <w:p w:rsidR="00A83780" w:rsidRDefault="00A83780" w:rsidP="00A83780">
      <w:pPr>
        <w:pStyle w:val="ListParagraph"/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</w:p>
    <w:p w:rsidR="00A83780" w:rsidRDefault="00A83780" w:rsidP="007A4AE7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83780">
        <w:rPr>
          <w:rFonts w:ascii="Tahoma" w:hAnsi="Tahoma" w:cs="Tahoma"/>
          <w:bCs/>
          <w:sz w:val="24"/>
          <w:szCs w:val="24"/>
        </w:rPr>
        <w:t>Wellington Road Shared Use Path Concept Plan</w:t>
      </w:r>
    </w:p>
    <w:p w:rsidR="00A83780" w:rsidRDefault="00A83780" w:rsidP="007A4AE7">
      <w:pPr>
        <w:pStyle w:val="ListParagraph"/>
        <w:numPr>
          <w:ilvl w:val="0"/>
          <w:numId w:val="1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City of Manassas</w:t>
      </w:r>
    </w:p>
    <w:p w:rsidR="00A83780" w:rsidRDefault="00A83780" w:rsidP="007A4AE7">
      <w:pPr>
        <w:pStyle w:val="ListParagraph"/>
        <w:numPr>
          <w:ilvl w:val="0"/>
          <w:numId w:val="1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$60,000</w:t>
      </w:r>
    </w:p>
    <w:p w:rsidR="00A83780" w:rsidRPr="00A83780" w:rsidRDefault="00A83780" w:rsidP="00A83780">
      <w:pPr>
        <w:pStyle w:val="ListParagraph"/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</w:p>
    <w:p w:rsidR="00A83780" w:rsidRDefault="00A83780" w:rsidP="007A4AE7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proofErr w:type="spellStart"/>
      <w:r w:rsidRPr="00A83780">
        <w:rPr>
          <w:rFonts w:ascii="Tahoma" w:hAnsi="Tahoma" w:cs="Tahoma"/>
          <w:bCs/>
          <w:sz w:val="24"/>
          <w:szCs w:val="24"/>
        </w:rPr>
        <w:t>Safe R</w:t>
      </w:r>
      <w:proofErr w:type="spellEnd"/>
      <w:r w:rsidRPr="00A83780">
        <w:rPr>
          <w:rFonts w:ascii="Tahoma" w:hAnsi="Tahoma" w:cs="Tahoma"/>
          <w:bCs/>
          <w:sz w:val="24"/>
          <w:szCs w:val="24"/>
        </w:rPr>
        <w:t>outes to School Planning in Activity Centers</w:t>
      </w:r>
    </w:p>
    <w:p w:rsidR="00A83780" w:rsidRDefault="00A83780" w:rsidP="007A4AE7">
      <w:pPr>
        <w:pStyle w:val="ListParagraph"/>
        <w:numPr>
          <w:ilvl w:val="1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Prince William County</w:t>
      </w:r>
    </w:p>
    <w:p w:rsidR="00A83780" w:rsidRDefault="00A83780" w:rsidP="007A4AE7">
      <w:pPr>
        <w:pStyle w:val="ListParagraph"/>
        <w:numPr>
          <w:ilvl w:val="1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$40,000</w:t>
      </w:r>
    </w:p>
    <w:p w:rsidR="00A83780" w:rsidRDefault="00A83780" w:rsidP="00A8378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047AB9" w:rsidRDefault="00047AB9" w:rsidP="00A8378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321A2C">
        <w:rPr>
          <w:rFonts w:ascii="Tahoma" w:hAnsi="Tahoma" w:cs="Tahoma"/>
          <w:sz w:val="24"/>
          <w:szCs w:val="24"/>
        </w:rPr>
        <w:t>7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7A4AE7">
        <w:rPr>
          <w:rFonts w:ascii="Tahoma" w:hAnsi="Tahoma" w:cs="Tahoma"/>
          <w:bCs/>
          <w:sz w:val="24"/>
          <w:szCs w:val="24"/>
        </w:rPr>
        <w:t>Draft Funding Recommendations</w:t>
      </w:r>
    </w:p>
    <w:p w:rsidR="00E02BA6" w:rsidRDefault="00E02BA6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047AB9" w:rsidRDefault="007A4AE7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Map of locations of recommended projects and project type</w:t>
      </w:r>
      <w:r w:rsidR="00047AB9">
        <w:rPr>
          <w:rFonts w:ascii="Tahoma" w:hAnsi="Tahoma" w:cs="Tahoma"/>
          <w:bCs/>
          <w:sz w:val="24"/>
          <w:szCs w:val="24"/>
        </w:rPr>
        <w:t>:</w:t>
      </w:r>
    </w:p>
    <w:p w:rsidR="00047AB9" w:rsidRDefault="007A4AE7" w:rsidP="00047AB9">
      <w:pPr>
        <w:pStyle w:val="ListParagraph"/>
        <w:numPr>
          <w:ilvl w:val="0"/>
          <w:numId w:val="2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47AB9">
        <w:rPr>
          <w:rFonts w:ascii="Tahoma" w:hAnsi="Tahoma" w:cs="Tahoma"/>
          <w:bCs/>
          <w:sz w:val="24"/>
          <w:szCs w:val="24"/>
        </w:rPr>
        <w:t>Study</w:t>
      </w:r>
    </w:p>
    <w:p w:rsidR="00047AB9" w:rsidRDefault="007A4AE7" w:rsidP="00047AB9">
      <w:pPr>
        <w:pStyle w:val="ListParagraph"/>
        <w:numPr>
          <w:ilvl w:val="0"/>
          <w:numId w:val="2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47AB9">
        <w:rPr>
          <w:rFonts w:ascii="Tahoma" w:hAnsi="Tahoma" w:cs="Tahoma"/>
          <w:bCs/>
          <w:sz w:val="24"/>
          <w:szCs w:val="24"/>
        </w:rPr>
        <w:t>Pedestrian/Bike</w:t>
      </w:r>
    </w:p>
    <w:p w:rsidR="00047AB9" w:rsidRDefault="007A4AE7" w:rsidP="00047AB9">
      <w:pPr>
        <w:pStyle w:val="ListParagraph"/>
        <w:numPr>
          <w:ilvl w:val="0"/>
          <w:numId w:val="2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47AB9">
        <w:rPr>
          <w:rFonts w:ascii="Tahoma" w:hAnsi="Tahoma" w:cs="Tahoma"/>
          <w:bCs/>
          <w:sz w:val="24"/>
          <w:szCs w:val="24"/>
        </w:rPr>
        <w:t>Transit</w:t>
      </w:r>
    </w:p>
    <w:p w:rsidR="00E02BA6" w:rsidRPr="00047AB9" w:rsidRDefault="007A4AE7" w:rsidP="00047AB9">
      <w:pPr>
        <w:pStyle w:val="ListParagraph"/>
        <w:numPr>
          <w:ilvl w:val="0"/>
          <w:numId w:val="2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47AB9">
        <w:rPr>
          <w:rFonts w:ascii="Tahoma" w:hAnsi="Tahoma" w:cs="Tahoma"/>
          <w:bCs/>
          <w:sz w:val="24"/>
          <w:szCs w:val="24"/>
        </w:rPr>
        <w:t>Other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047AB9" w:rsidRDefault="00047AB9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321A2C">
        <w:rPr>
          <w:rFonts w:ascii="Tahoma" w:hAnsi="Tahoma" w:cs="Tahoma"/>
          <w:sz w:val="24"/>
          <w:szCs w:val="24"/>
        </w:rPr>
        <w:t>8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7A4AE7">
        <w:rPr>
          <w:rFonts w:ascii="Tahoma" w:hAnsi="Tahoma" w:cs="Tahoma"/>
          <w:bCs/>
          <w:sz w:val="24"/>
          <w:szCs w:val="24"/>
        </w:rPr>
        <w:t>Next Steps</w:t>
      </w:r>
    </w:p>
    <w:p w:rsidR="00E02BA6" w:rsidRDefault="00E02BA6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7A4AE7" w:rsidRPr="00047AB9" w:rsidRDefault="007A4AE7" w:rsidP="00047AB9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47AB9">
        <w:rPr>
          <w:rFonts w:ascii="Tahoma" w:hAnsi="Tahoma" w:cs="Tahoma"/>
          <w:bCs/>
          <w:sz w:val="24"/>
          <w:szCs w:val="24"/>
        </w:rPr>
        <w:t>Request TPB approval on May 15</w:t>
      </w:r>
    </w:p>
    <w:p w:rsidR="007A4AE7" w:rsidRPr="00047AB9" w:rsidRDefault="007A4AE7" w:rsidP="00047AB9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47AB9">
        <w:rPr>
          <w:rFonts w:ascii="Tahoma" w:hAnsi="Tahoma" w:cs="Tahoma"/>
          <w:bCs/>
          <w:sz w:val="24"/>
          <w:szCs w:val="24"/>
        </w:rPr>
        <w:t>Begin consultant selection process in late May</w:t>
      </w:r>
    </w:p>
    <w:p w:rsidR="00E02BA6" w:rsidRPr="00047AB9" w:rsidRDefault="007A4AE7" w:rsidP="00047AB9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47AB9">
        <w:rPr>
          <w:rFonts w:ascii="Tahoma" w:hAnsi="Tahoma" w:cs="Tahoma"/>
          <w:bCs/>
          <w:sz w:val="24"/>
          <w:szCs w:val="24"/>
        </w:rPr>
        <w:t>Plan for projects to begin in October</w:t>
      </w:r>
    </w:p>
    <w:p w:rsidR="00510770" w:rsidRDefault="00510770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3" w:name="_GoBack"/>
      <w:bookmarkEnd w:id="3"/>
      <w:r>
        <w:rPr>
          <w:rFonts w:ascii="Tahoma" w:hAnsi="Tahoma" w:cs="Tahoma"/>
          <w:bCs/>
          <w:sz w:val="24"/>
          <w:szCs w:val="24"/>
        </w:rPr>
        <w:lastRenderedPageBreak/>
        <w:t xml:space="preserve">Slide </w:t>
      </w:r>
      <w:r w:rsidR="00047AB9">
        <w:rPr>
          <w:rFonts w:ascii="Tahoma" w:hAnsi="Tahoma" w:cs="Tahoma"/>
          <w:bCs/>
          <w:sz w:val="24"/>
          <w:szCs w:val="24"/>
        </w:rPr>
        <w:t>9</w:t>
      </w:r>
      <w:r>
        <w:rPr>
          <w:rFonts w:ascii="Tahoma" w:hAnsi="Tahoma" w:cs="Tahoma"/>
          <w:bCs/>
          <w:sz w:val="24"/>
          <w:szCs w:val="24"/>
        </w:rPr>
        <w:t>:</w:t>
      </w:r>
    </w:p>
    <w:p w:rsidR="00510770" w:rsidRDefault="00510770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047AB9" w:rsidRPr="00047AB9" w:rsidRDefault="00047AB9" w:rsidP="00047A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47AB9">
        <w:rPr>
          <w:rFonts w:ascii="Tahoma" w:hAnsi="Tahoma" w:cs="Tahoma"/>
          <w:bCs/>
          <w:sz w:val="24"/>
          <w:szCs w:val="24"/>
        </w:rPr>
        <w:t>John Swanson</w:t>
      </w:r>
    </w:p>
    <w:p w:rsidR="00047AB9" w:rsidRPr="00047AB9" w:rsidRDefault="00047AB9" w:rsidP="00047A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47AB9">
        <w:rPr>
          <w:rFonts w:ascii="Tahoma" w:hAnsi="Tahoma" w:cs="Tahoma"/>
          <w:bCs/>
          <w:sz w:val="24"/>
          <w:szCs w:val="24"/>
        </w:rPr>
        <w:t>Transportation Planner</w:t>
      </w:r>
    </w:p>
    <w:p w:rsidR="00047AB9" w:rsidRPr="00047AB9" w:rsidRDefault="00047AB9" w:rsidP="00047A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47AB9">
        <w:rPr>
          <w:rFonts w:ascii="Tahoma" w:hAnsi="Tahoma" w:cs="Tahoma"/>
          <w:bCs/>
          <w:sz w:val="24"/>
          <w:szCs w:val="24"/>
        </w:rPr>
        <w:t>(202) 962-3295</w:t>
      </w:r>
    </w:p>
    <w:p w:rsidR="00047AB9" w:rsidRPr="00047AB9" w:rsidRDefault="00047AB9" w:rsidP="00047A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47AB9">
        <w:rPr>
          <w:rFonts w:ascii="Tahoma" w:hAnsi="Tahoma" w:cs="Tahoma"/>
          <w:bCs/>
          <w:sz w:val="24"/>
          <w:szCs w:val="24"/>
        </w:rPr>
        <w:t>jswanson@mwcog.org</w:t>
      </w:r>
    </w:p>
    <w:p w:rsidR="00047AB9" w:rsidRPr="00047AB9" w:rsidRDefault="00047AB9" w:rsidP="00047A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047AB9" w:rsidRPr="00047AB9" w:rsidRDefault="00047AB9" w:rsidP="00047A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47AB9">
        <w:rPr>
          <w:rFonts w:ascii="Tahoma" w:hAnsi="Tahoma" w:cs="Tahoma"/>
          <w:bCs/>
          <w:sz w:val="24"/>
          <w:szCs w:val="24"/>
        </w:rPr>
        <w:t xml:space="preserve">Sarah Bond </w:t>
      </w:r>
    </w:p>
    <w:p w:rsidR="00047AB9" w:rsidRPr="00047AB9" w:rsidRDefault="00047AB9" w:rsidP="00047A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47AB9">
        <w:rPr>
          <w:rFonts w:ascii="Tahoma" w:hAnsi="Tahoma" w:cs="Tahoma"/>
          <w:bCs/>
          <w:sz w:val="24"/>
          <w:szCs w:val="24"/>
        </w:rPr>
        <w:t>Transportation Planning Intern</w:t>
      </w:r>
    </w:p>
    <w:p w:rsidR="00047AB9" w:rsidRPr="00047AB9" w:rsidRDefault="00047AB9" w:rsidP="00047A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47AB9">
        <w:rPr>
          <w:rFonts w:ascii="Tahoma" w:hAnsi="Tahoma" w:cs="Tahoma"/>
          <w:bCs/>
          <w:sz w:val="24"/>
          <w:szCs w:val="24"/>
        </w:rPr>
        <w:t>(202) 962-3290</w:t>
      </w:r>
    </w:p>
    <w:p w:rsidR="00763177" w:rsidRDefault="00047AB9" w:rsidP="00047A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47AB9">
        <w:rPr>
          <w:rFonts w:ascii="Tahoma" w:hAnsi="Tahoma" w:cs="Tahoma"/>
          <w:bCs/>
          <w:sz w:val="24"/>
          <w:szCs w:val="24"/>
        </w:rPr>
        <w:t>sbond@mwcog.org</w:t>
      </w:r>
    </w:p>
    <w:p w:rsidR="009378A5" w:rsidRDefault="009378A5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Metropolitan Washington Council of Governments</w:t>
      </w: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777 North Capitol Street NE, Suite 300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Washington, DC 20002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mwcog.org/TPB</w:t>
      </w: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Pr="00522261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sectPr w:rsidR="001E36E2" w:rsidRPr="0052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DD6"/>
    <w:multiLevelType w:val="hybridMultilevel"/>
    <w:tmpl w:val="E9B67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E716D2"/>
    <w:multiLevelType w:val="hybridMultilevel"/>
    <w:tmpl w:val="7024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969A1"/>
    <w:multiLevelType w:val="hybridMultilevel"/>
    <w:tmpl w:val="3A1CC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3D18"/>
    <w:multiLevelType w:val="hybridMultilevel"/>
    <w:tmpl w:val="0D00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549DD"/>
    <w:multiLevelType w:val="hybridMultilevel"/>
    <w:tmpl w:val="E53CC2D2"/>
    <w:lvl w:ilvl="0" w:tplc="6DB67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ACFAE6">
      <w:start w:val="7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E84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63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C2C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E7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D8B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FA6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12B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9F40BC3"/>
    <w:multiLevelType w:val="hybridMultilevel"/>
    <w:tmpl w:val="B448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92D8E"/>
    <w:multiLevelType w:val="hybridMultilevel"/>
    <w:tmpl w:val="91AE4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33772"/>
    <w:multiLevelType w:val="hybridMultilevel"/>
    <w:tmpl w:val="AF0C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1C63"/>
    <w:multiLevelType w:val="hybridMultilevel"/>
    <w:tmpl w:val="505E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F1880"/>
    <w:multiLevelType w:val="hybridMultilevel"/>
    <w:tmpl w:val="280A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B0C93"/>
    <w:multiLevelType w:val="hybridMultilevel"/>
    <w:tmpl w:val="0824C6B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9C15F7E"/>
    <w:multiLevelType w:val="hybridMultilevel"/>
    <w:tmpl w:val="F6AE1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41D7C"/>
    <w:multiLevelType w:val="hybridMultilevel"/>
    <w:tmpl w:val="8F960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E20B9D"/>
    <w:multiLevelType w:val="hybridMultilevel"/>
    <w:tmpl w:val="8C92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756FD"/>
    <w:multiLevelType w:val="hybridMultilevel"/>
    <w:tmpl w:val="C53E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406DA"/>
    <w:multiLevelType w:val="hybridMultilevel"/>
    <w:tmpl w:val="1A4E6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25239A"/>
    <w:multiLevelType w:val="hybridMultilevel"/>
    <w:tmpl w:val="032A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636E6"/>
    <w:multiLevelType w:val="hybridMultilevel"/>
    <w:tmpl w:val="BED6D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42C07"/>
    <w:multiLevelType w:val="hybridMultilevel"/>
    <w:tmpl w:val="AC2A5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01B37"/>
    <w:multiLevelType w:val="hybridMultilevel"/>
    <w:tmpl w:val="66EE4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2D22B8"/>
    <w:multiLevelType w:val="hybridMultilevel"/>
    <w:tmpl w:val="548E4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6"/>
  </w:num>
  <w:num w:numId="5">
    <w:abstractNumId w:val="18"/>
  </w:num>
  <w:num w:numId="6">
    <w:abstractNumId w:val="8"/>
  </w:num>
  <w:num w:numId="7">
    <w:abstractNumId w:val="4"/>
  </w:num>
  <w:num w:numId="8">
    <w:abstractNumId w:val="11"/>
  </w:num>
  <w:num w:numId="9">
    <w:abstractNumId w:val="15"/>
  </w:num>
  <w:num w:numId="10">
    <w:abstractNumId w:val="20"/>
  </w:num>
  <w:num w:numId="11">
    <w:abstractNumId w:val="5"/>
  </w:num>
  <w:num w:numId="12">
    <w:abstractNumId w:val="2"/>
  </w:num>
  <w:num w:numId="13">
    <w:abstractNumId w:val="13"/>
  </w:num>
  <w:num w:numId="14">
    <w:abstractNumId w:val="3"/>
  </w:num>
  <w:num w:numId="15">
    <w:abstractNumId w:val="19"/>
  </w:num>
  <w:num w:numId="16">
    <w:abstractNumId w:val="0"/>
  </w:num>
  <w:num w:numId="17">
    <w:abstractNumId w:val="9"/>
  </w:num>
  <w:num w:numId="18">
    <w:abstractNumId w:val="1"/>
  </w:num>
  <w:num w:numId="19">
    <w:abstractNumId w:val="12"/>
  </w:num>
  <w:num w:numId="20">
    <w:abstractNumId w:val="17"/>
  </w:num>
  <w:num w:numId="21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10137"/>
    <w:rsid w:val="00017C71"/>
    <w:rsid w:val="0002509E"/>
    <w:rsid w:val="000260BF"/>
    <w:rsid w:val="00047AB9"/>
    <w:rsid w:val="00052598"/>
    <w:rsid w:val="00057D20"/>
    <w:rsid w:val="00066C99"/>
    <w:rsid w:val="000A5C45"/>
    <w:rsid w:val="000E7F04"/>
    <w:rsid w:val="000F5515"/>
    <w:rsid w:val="001111B6"/>
    <w:rsid w:val="00141C1F"/>
    <w:rsid w:val="00164411"/>
    <w:rsid w:val="00170C5D"/>
    <w:rsid w:val="001735A8"/>
    <w:rsid w:val="001E36E2"/>
    <w:rsid w:val="001E6A3A"/>
    <w:rsid w:val="001E79CD"/>
    <w:rsid w:val="001F156E"/>
    <w:rsid w:val="00201832"/>
    <w:rsid w:val="00202625"/>
    <w:rsid w:val="00210B83"/>
    <w:rsid w:val="00240D91"/>
    <w:rsid w:val="002458A9"/>
    <w:rsid w:val="00246AEE"/>
    <w:rsid w:val="00286833"/>
    <w:rsid w:val="002C6F9D"/>
    <w:rsid w:val="002C7AEE"/>
    <w:rsid w:val="002D6545"/>
    <w:rsid w:val="002D68CA"/>
    <w:rsid w:val="002F1EB6"/>
    <w:rsid w:val="002F2391"/>
    <w:rsid w:val="00303EE5"/>
    <w:rsid w:val="00312FF0"/>
    <w:rsid w:val="00321A2C"/>
    <w:rsid w:val="00352C27"/>
    <w:rsid w:val="00356C0D"/>
    <w:rsid w:val="00377D26"/>
    <w:rsid w:val="003834FE"/>
    <w:rsid w:val="003C6C4B"/>
    <w:rsid w:val="003D2A8E"/>
    <w:rsid w:val="003D3DD2"/>
    <w:rsid w:val="003D4366"/>
    <w:rsid w:val="003F2325"/>
    <w:rsid w:val="003F5399"/>
    <w:rsid w:val="0040178F"/>
    <w:rsid w:val="004027F6"/>
    <w:rsid w:val="00415971"/>
    <w:rsid w:val="004164C2"/>
    <w:rsid w:val="00430791"/>
    <w:rsid w:val="00440B5B"/>
    <w:rsid w:val="00442F02"/>
    <w:rsid w:val="004629BF"/>
    <w:rsid w:val="004869C9"/>
    <w:rsid w:val="00497C37"/>
    <w:rsid w:val="004A432C"/>
    <w:rsid w:val="00510770"/>
    <w:rsid w:val="00513DDB"/>
    <w:rsid w:val="00522261"/>
    <w:rsid w:val="00535404"/>
    <w:rsid w:val="00556481"/>
    <w:rsid w:val="005600C3"/>
    <w:rsid w:val="00572D3B"/>
    <w:rsid w:val="00580F7D"/>
    <w:rsid w:val="00590664"/>
    <w:rsid w:val="00597304"/>
    <w:rsid w:val="005E1993"/>
    <w:rsid w:val="00606911"/>
    <w:rsid w:val="006223E2"/>
    <w:rsid w:val="00632E0A"/>
    <w:rsid w:val="00672A8A"/>
    <w:rsid w:val="0068626D"/>
    <w:rsid w:val="00691852"/>
    <w:rsid w:val="0069191B"/>
    <w:rsid w:val="006A02EF"/>
    <w:rsid w:val="006C7450"/>
    <w:rsid w:val="00705556"/>
    <w:rsid w:val="007317BE"/>
    <w:rsid w:val="00763177"/>
    <w:rsid w:val="00774E88"/>
    <w:rsid w:val="007A4AE7"/>
    <w:rsid w:val="007A57B7"/>
    <w:rsid w:val="007B3A3A"/>
    <w:rsid w:val="007B7464"/>
    <w:rsid w:val="0080275A"/>
    <w:rsid w:val="00841ED3"/>
    <w:rsid w:val="00845DDE"/>
    <w:rsid w:val="00863F0B"/>
    <w:rsid w:val="00872269"/>
    <w:rsid w:val="008923C1"/>
    <w:rsid w:val="008A6179"/>
    <w:rsid w:val="008B6DC9"/>
    <w:rsid w:val="008C057C"/>
    <w:rsid w:val="008D2C59"/>
    <w:rsid w:val="008D791D"/>
    <w:rsid w:val="008E43C6"/>
    <w:rsid w:val="008E4B30"/>
    <w:rsid w:val="008F45F5"/>
    <w:rsid w:val="008F7E6B"/>
    <w:rsid w:val="00900361"/>
    <w:rsid w:val="00911857"/>
    <w:rsid w:val="009224E8"/>
    <w:rsid w:val="009256A8"/>
    <w:rsid w:val="009378A5"/>
    <w:rsid w:val="00945C22"/>
    <w:rsid w:val="0095311E"/>
    <w:rsid w:val="00971BE2"/>
    <w:rsid w:val="00980B0D"/>
    <w:rsid w:val="00992E98"/>
    <w:rsid w:val="009A0271"/>
    <w:rsid w:val="009C2A22"/>
    <w:rsid w:val="009C7A98"/>
    <w:rsid w:val="009D14D0"/>
    <w:rsid w:val="009E4921"/>
    <w:rsid w:val="009F000D"/>
    <w:rsid w:val="009F1EAC"/>
    <w:rsid w:val="00A000CA"/>
    <w:rsid w:val="00A15528"/>
    <w:rsid w:val="00A36E77"/>
    <w:rsid w:val="00A60FCC"/>
    <w:rsid w:val="00A618C0"/>
    <w:rsid w:val="00A6445E"/>
    <w:rsid w:val="00A83780"/>
    <w:rsid w:val="00AA5B4B"/>
    <w:rsid w:val="00AF2BE1"/>
    <w:rsid w:val="00AF331F"/>
    <w:rsid w:val="00B63019"/>
    <w:rsid w:val="00B7408E"/>
    <w:rsid w:val="00BD5E28"/>
    <w:rsid w:val="00BE54EA"/>
    <w:rsid w:val="00C04721"/>
    <w:rsid w:val="00C2006A"/>
    <w:rsid w:val="00C21C58"/>
    <w:rsid w:val="00C24EE4"/>
    <w:rsid w:val="00C34999"/>
    <w:rsid w:val="00C43F9D"/>
    <w:rsid w:val="00C55334"/>
    <w:rsid w:val="00C71D0E"/>
    <w:rsid w:val="00C728D2"/>
    <w:rsid w:val="00CB65CD"/>
    <w:rsid w:val="00CD6927"/>
    <w:rsid w:val="00D11820"/>
    <w:rsid w:val="00D4585C"/>
    <w:rsid w:val="00D678AB"/>
    <w:rsid w:val="00DC5F65"/>
    <w:rsid w:val="00DD232D"/>
    <w:rsid w:val="00DE3E14"/>
    <w:rsid w:val="00DE4774"/>
    <w:rsid w:val="00DF0DDF"/>
    <w:rsid w:val="00E0209C"/>
    <w:rsid w:val="00E02BA6"/>
    <w:rsid w:val="00E03CEA"/>
    <w:rsid w:val="00E14F14"/>
    <w:rsid w:val="00E16327"/>
    <w:rsid w:val="00E36941"/>
    <w:rsid w:val="00EA0D05"/>
    <w:rsid w:val="00EA1F10"/>
    <w:rsid w:val="00EB3E1D"/>
    <w:rsid w:val="00EB4089"/>
    <w:rsid w:val="00EE1A59"/>
    <w:rsid w:val="00EF3FE2"/>
    <w:rsid w:val="00EF42AB"/>
    <w:rsid w:val="00F06151"/>
    <w:rsid w:val="00F11CD7"/>
    <w:rsid w:val="00F26A82"/>
    <w:rsid w:val="00F276B9"/>
    <w:rsid w:val="00F6170F"/>
    <w:rsid w:val="00F965EB"/>
    <w:rsid w:val="00FC1A37"/>
    <w:rsid w:val="00FC2682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64EDB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780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3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2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7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23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3</cp:revision>
  <cp:lastPrinted>2018-09-07T20:22:00Z</cp:lastPrinted>
  <dcterms:created xsi:type="dcterms:W3CDTF">2019-05-07T19:44:00Z</dcterms:created>
  <dcterms:modified xsi:type="dcterms:W3CDTF">2019-05-07T19:49:00Z</dcterms:modified>
</cp:coreProperties>
</file>