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B3" w:rsidRPr="00F70EAA" w:rsidRDefault="00571DB3" w:rsidP="00571DB3">
      <w:pPr>
        <w:ind w:left="14"/>
        <w:jc w:val="center"/>
        <w:rPr>
          <w:rFonts w:ascii="Trebuchet MS" w:hAnsi="Trebuchet MS" w:cs="Times New Roman"/>
          <w:b/>
          <w:bCs/>
          <w:sz w:val="28"/>
          <w:szCs w:val="24"/>
          <w:u w:val="single"/>
        </w:rPr>
      </w:pPr>
      <w:r w:rsidRPr="00F70EAA">
        <w:rPr>
          <w:rFonts w:ascii="Trebuchet MS" w:hAnsi="Trebuchet MS" w:cs="Times New Roman"/>
          <w:b/>
          <w:bCs/>
          <w:sz w:val="28"/>
          <w:szCs w:val="24"/>
          <w:u w:val="single"/>
        </w:rPr>
        <w:t xml:space="preserve">GENERAL UPDATES </w:t>
      </w:r>
    </w:p>
    <w:p w:rsidR="00571DB3" w:rsidRPr="001D65C1" w:rsidRDefault="00571DB3" w:rsidP="00571DB3">
      <w:pPr>
        <w:ind w:left="14"/>
        <w:jc w:val="center"/>
        <w:rPr>
          <w:rFonts w:ascii="Trebuchet MS" w:hAnsi="Trebuchet MS" w:cs="Times New Roman"/>
          <w:b/>
          <w:bCs/>
          <w:sz w:val="24"/>
          <w:szCs w:val="24"/>
          <w:u w:val="single"/>
        </w:rPr>
      </w:pPr>
    </w:p>
    <w:p w:rsidR="00571DB3" w:rsidRPr="001D65C1" w:rsidRDefault="00571DB3" w:rsidP="00571DB3">
      <w:pPr>
        <w:rPr>
          <w:rFonts w:ascii="Trebuchet MS" w:hAnsi="Trebuchet MS" w:cs="Times New Roman"/>
          <w:b/>
          <w:bCs/>
          <w:sz w:val="24"/>
          <w:szCs w:val="24"/>
          <w:u w:val="single"/>
        </w:rPr>
      </w:pPr>
      <w:r w:rsidRPr="001D65C1">
        <w:rPr>
          <w:rFonts w:ascii="Trebuchet MS" w:hAnsi="Trebuchet MS" w:cs="Times New Roman"/>
          <w:b/>
          <w:bCs/>
          <w:sz w:val="24"/>
          <w:szCs w:val="24"/>
          <w:u w:val="single"/>
        </w:rPr>
        <w:t>Region Forward Coalition – Baseline Report</w:t>
      </w:r>
    </w:p>
    <w:p w:rsidR="00571DB3" w:rsidRPr="001D65C1" w:rsidRDefault="00571DB3" w:rsidP="00571DB3">
      <w:pPr>
        <w:rPr>
          <w:rFonts w:ascii="Trebuchet MS" w:hAnsi="Trebuchet MS" w:cs="Times New Roman"/>
          <w:bCs/>
          <w:sz w:val="24"/>
          <w:szCs w:val="24"/>
        </w:rPr>
      </w:pPr>
      <w:r w:rsidRPr="001D65C1">
        <w:rPr>
          <w:rFonts w:ascii="Trebuchet MS" w:hAnsi="Trebuchet MS" w:cs="Times New Roman"/>
          <w:bCs/>
          <w:sz w:val="24"/>
          <w:szCs w:val="24"/>
        </w:rPr>
        <w:t xml:space="preserve">The baseline report, which includes two specific metrics that address regionally meeting Bay TMDL implementation goals and local stream restoration goals, is being drafted and should be available to transmit to the WRTC and CBPC for review by late March.  Depending on the feedback that is received, COG staff will then convene a conference call of interested parties to discuss any comments/proposed edits to the metrics or the overall report. </w:t>
      </w:r>
    </w:p>
    <w:p w:rsidR="00571DB3" w:rsidRPr="001D65C1" w:rsidRDefault="00571DB3" w:rsidP="00571DB3">
      <w:pPr>
        <w:ind w:left="2250" w:hanging="2250"/>
        <w:rPr>
          <w:rFonts w:ascii="Trebuchet MS" w:hAnsi="Trebuchet MS" w:cs="Times New Roman"/>
          <w:b/>
          <w:bCs/>
          <w:sz w:val="24"/>
          <w:szCs w:val="24"/>
        </w:rPr>
      </w:pPr>
    </w:p>
    <w:p w:rsidR="00571DB3" w:rsidRPr="001D65C1" w:rsidRDefault="00571DB3" w:rsidP="00571DB3">
      <w:pPr>
        <w:ind w:left="2250" w:hanging="2250"/>
        <w:rPr>
          <w:rFonts w:ascii="Trebuchet MS" w:hAnsi="Trebuchet MS"/>
          <w:sz w:val="24"/>
          <w:szCs w:val="24"/>
        </w:rPr>
      </w:pPr>
      <w:r w:rsidRPr="001D65C1">
        <w:rPr>
          <w:rFonts w:ascii="Trebuchet MS" w:hAnsi="Trebuchet MS" w:cs="Times New Roman"/>
          <w:b/>
          <w:bCs/>
          <w:sz w:val="24"/>
          <w:szCs w:val="24"/>
        </w:rPr>
        <w:t>COG staff contact:</w:t>
      </w:r>
      <w:r w:rsidRPr="001D65C1">
        <w:rPr>
          <w:rFonts w:ascii="Trebuchet MS" w:hAnsi="Trebuchet MS" w:cs="Times New Roman"/>
          <w:sz w:val="24"/>
          <w:szCs w:val="24"/>
        </w:rPr>
        <w:t xml:space="preserve">    Tanya Spano 202/962-3776 / </w:t>
      </w:r>
      <w:hyperlink r:id="rId12" w:history="1">
        <w:r w:rsidRPr="001D65C1">
          <w:rPr>
            <w:rStyle w:val="Hyperlink"/>
            <w:rFonts w:ascii="Trebuchet MS" w:hAnsi="Trebuchet MS" w:cs="Times New Roman"/>
            <w:sz w:val="24"/>
            <w:szCs w:val="24"/>
          </w:rPr>
          <w:t>tspano@mwcog.org</w:t>
        </w:r>
      </w:hyperlink>
    </w:p>
    <w:p w:rsidR="00571DB3" w:rsidRPr="001D65C1" w:rsidRDefault="00571DB3" w:rsidP="00571DB3">
      <w:pPr>
        <w:ind w:left="2250" w:hanging="2250"/>
        <w:rPr>
          <w:rFonts w:ascii="Trebuchet MS" w:hAnsi="Trebuchet MS" w:cs="Times New Roman"/>
          <w:sz w:val="24"/>
          <w:szCs w:val="24"/>
        </w:rPr>
      </w:pPr>
    </w:p>
    <w:p w:rsidR="00571DB3" w:rsidRPr="001D65C1" w:rsidRDefault="00571DB3" w:rsidP="00571DB3">
      <w:pPr>
        <w:rPr>
          <w:rFonts w:ascii="Trebuchet MS" w:hAnsi="Trebuchet MS" w:cs="Times New Roman"/>
          <w:b/>
          <w:sz w:val="24"/>
          <w:szCs w:val="24"/>
          <w:u w:val="single"/>
        </w:rPr>
      </w:pPr>
      <w:r w:rsidRPr="001D65C1">
        <w:rPr>
          <w:rFonts w:ascii="Trebuchet MS" w:hAnsi="Trebuchet MS" w:cs="Times New Roman"/>
          <w:b/>
          <w:sz w:val="24"/>
          <w:szCs w:val="24"/>
          <w:u w:val="single"/>
        </w:rPr>
        <w:t>DC Water Wins 2012 National Environmental Achievement Award</w:t>
      </w:r>
    </w:p>
    <w:p w:rsidR="00571DB3" w:rsidRDefault="00571DB3" w:rsidP="00571DB3">
      <w:pPr>
        <w:rPr>
          <w:rFonts w:ascii="Trebuchet MS" w:hAnsi="Trebuchet MS" w:cs="Times New Roman"/>
          <w:bCs/>
          <w:sz w:val="24"/>
          <w:szCs w:val="24"/>
        </w:rPr>
      </w:pPr>
      <w:r w:rsidRPr="001D65C1">
        <w:rPr>
          <w:rFonts w:ascii="Trebuchet MS" w:hAnsi="Trebuchet MS" w:cs="Times New Roman"/>
          <w:bCs/>
          <w:sz w:val="24"/>
          <w:szCs w:val="24"/>
        </w:rPr>
        <w:t xml:space="preserve">The National Association of Clean Water Agencies, NACWA, recognized the contributions of DC Water’s research program with its Research and Technology Award for a process design project. </w:t>
      </w:r>
      <w:r w:rsidR="001D65C1">
        <w:rPr>
          <w:rFonts w:ascii="Trebuchet MS" w:hAnsi="Trebuchet MS" w:cs="Times New Roman"/>
          <w:bCs/>
          <w:sz w:val="24"/>
          <w:szCs w:val="24"/>
        </w:rPr>
        <w:t xml:space="preserve"> </w:t>
      </w:r>
      <w:r w:rsidRPr="001D65C1">
        <w:rPr>
          <w:rFonts w:ascii="Trebuchet MS" w:hAnsi="Trebuchet MS" w:cs="Times New Roman"/>
          <w:bCs/>
          <w:sz w:val="24"/>
          <w:szCs w:val="24"/>
        </w:rPr>
        <w:t>This process design, external carbon based suspended growth denitrification, enables facility and process upgrades to further redu</w:t>
      </w:r>
      <w:r w:rsidR="001D65C1">
        <w:rPr>
          <w:rFonts w:ascii="Trebuchet MS" w:hAnsi="Trebuchet MS" w:cs="Times New Roman"/>
          <w:bCs/>
          <w:sz w:val="24"/>
          <w:szCs w:val="24"/>
        </w:rPr>
        <w:t>ce nitrogen levels in effluent.</w:t>
      </w:r>
    </w:p>
    <w:p w:rsidR="001D65C1" w:rsidRPr="001D65C1" w:rsidRDefault="001D65C1" w:rsidP="00571DB3">
      <w:pPr>
        <w:rPr>
          <w:rFonts w:ascii="Trebuchet MS" w:hAnsi="Trebuchet MS" w:cs="Times New Roman"/>
          <w:bCs/>
          <w:sz w:val="24"/>
          <w:szCs w:val="24"/>
        </w:rPr>
      </w:pPr>
      <w:hyperlink r:id="rId13" w:history="1">
        <w:r w:rsidRPr="004902B4">
          <w:rPr>
            <w:rStyle w:val="Hyperlink"/>
            <w:rFonts w:ascii="Trebuchet MS" w:hAnsi="Trebuchet MS" w:cs="Times New Roman"/>
            <w:bCs/>
            <w:sz w:val="24"/>
            <w:szCs w:val="24"/>
          </w:rPr>
          <w:t>http://www.dcwater.com/news/listings/press_release532.cfm</w:t>
        </w:r>
      </w:hyperlink>
      <w:r>
        <w:rPr>
          <w:rFonts w:ascii="Trebuchet MS" w:hAnsi="Trebuchet MS" w:cs="Times New Roman"/>
          <w:bCs/>
          <w:sz w:val="24"/>
          <w:szCs w:val="24"/>
        </w:rPr>
        <w:t xml:space="preserve"> </w:t>
      </w:r>
    </w:p>
    <w:p w:rsidR="00571DB3" w:rsidRPr="001D65C1" w:rsidRDefault="00571DB3" w:rsidP="00571DB3">
      <w:pPr>
        <w:rPr>
          <w:rFonts w:ascii="Trebuchet MS" w:hAnsi="Trebuchet MS" w:cs="Times New Roman"/>
          <w:bCs/>
          <w:sz w:val="24"/>
          <w:szCs w:val="24"/>
        </w:rPr>
      </w:pPr>
    </w:p>
    <w:p w:rsidR="00F20CC4" w:rsidRPr="001D65C1" w:rsidRDefault="00F20CC4" w:rsidP="00F20CC4">
      <w:pPr>
        <w:rPr>
          <w:rFonts w:ascii="Trebuchet MS" w:hAnsi="Trebuchet MS" w:cs="Times New Roman"/>
          <w:b/>
          <w:sz w:val="24"/>
          <w:szCs w:val="24"/>
          <w:u w:val="single"/>
        </w:rPr>
      </w:pPr>
      <w:r w:rsidRPr="001D65C1">
        <w:rPr>
          <w:rFonts w:ascii="Trebuchet MS" w:hAnsi="Trebuchet MS" w:cs="Times New Roman"/>
          <w:b/>
          <w:sz w:val="24"/>
          <w:szCs w:val="24"/>
          <w:u w:val="single"/>
        </w:rPr>
        <w:t xml:space="preserve">DC Water Green Infrastructure Project </w:t>
      </w:r>
    </w:p>
    <w:p w:rsidR="00F20CC4" w:rsidRPr="001D65C1" w:rsidRDefault="00F20CC4" w:rsidP="001D65C1">
      <w:pPr>
        <w:pStyle w:val="PlainText"/>
        <w:rPr>
          <w:rFonts w:ascii="Trebuchet MS" w:hAnsi="Trebuchet MS"/>
          <w:bCs/>
          <w:sz w:val="24"/>
          <w:szCs w:val="24"/>
        </w:rPr>
      </w:pPr>
      <w:r w:rsidRPr="001D65C1">
        <w:rPr>
          <w:rFonts w:ascii="Trebuchet MS" w:hAnsi="Trebuchet MS"/>
          <w:bCs/>
          <w:sz w:val="24"/>
          <w:szCs w:val="24"/>
        </w:rPr>
        <w:t xml:space="preserve">DC Water is proposing a pilot program to demonstrate the effectiveness of green infrastructure on a massive scale. The program would cover 50 acres of the Potomac and Rock Creek sewersheds at a cost of $10-30 </w:t>
      </w:r>
      <w:r w:rsidR="000C2988" w:rsidRPr="001D65C1">
        <w:rPr>
          <w:rFonts w:ascii="Trebuchet MS" w:hAnsi="Trebuchet MS"/>
          <w:bCs/>
          <w:sz w:val="24"/>
          <w:szCs w:val="24"/>
        </w:rPr>
        <w:t>million</w:t>
      </w:r>
      <w:r w:rsidRPr="001D65C1">
        <w:rPr>
          <w:rFonts w:ascii="Trebuchet MS" w:hAnsi="Trebuchet MS"/>
          <w:bCs/>
          <w:sz w:val="24"/>
          <w:szCs w:val="24"/>
        </w:rPr>
        <w:t xml:space="preserve">. </w:t>
      </w:r>
      <w:r w:rsidR="000C2988" w:rsidRPr="001D65C1">
        <w:rPr>
          <w:rFonts w:ascii="Trebuchet MS" w:hAnsi="Trebuchet MS"/>
          <w:bCs/>
          <w:sz w:val="24"/>
          <w:szCs w:val="24"/>
        </w:rPr>
        <w:t>Green infrastructure technologies</w:t>
      </w:r>
      <w:r w:rsidR="000C2988">
        <w:rPr>
          <w:rFonts w:ascii="Trebuchet MS" w:hAnsi="Trebuchet MS"/>
          <w:bCs/>
          <w:sz w:val="24"/>
          <w:szCs w:val="24"/>
        </w:rPr>
        <w:t xml:space="preserve"> (LID) treat st</w:t>
      </w:r>
      <w:r w:rsidR="000C2988" w:rsidRPr="001D65C1">
        <w:rPr>
          <w:rFonts w:ascii="Trebuchet MS" w:hAnsi="Trebuchet MS"/>
          <w:bCs/>
          <w:sz w:val="24"/>
          <w:szCs w:val="24"/>
        </w:rPr>
        <w:t>o</w:t>
      </w:r>
      <w:r w:rsidR="000C2988">
        <w:rPr>
          <w:rFonts w:ascii="Trebuchet MS" w:hAnsi="Trebuchet MS"/>
          <w:bCs/>
          <w:sz w:val="24"/>
          <w:szCs w:val="24"/>
        </w:rPr>
        <w:t>r</w:t>
      </w:r>
      <w:r w:rsidR="000C2988" w:rsidRPr="001D65C1">
        <w:rPr>
          <w:rFonts w:ascii="Trebuchet MS" w:hAnsi="Trebuchet MS"/>
          <w:bCs/>
          <w:sz w:val="24"/>
          <w:szCs w:val="24"/>
        </w:rPr>
        <w:t xml:space="preserve">mwater as a resource and include: rain gardens, porous pavements, green roofs, infiltration planters, trees and tree boxes, and rainwater harvesting for non-potable uses such as toilet flushing and landscape irrigation. </w:t>
      </w:r>
      <w:r w:rsidR="000C2988">
        <w:rPr>
          <w:rFonts w:ascii="Trebuchet MS" w:hAnsi="Trebuchet MS"/>
          <w:bCs/>
          <w:sz w:val="24"/>
          <w:szCs w:val="24"/>
        </w:rPr>
        <w:t xml:space="preserve">  </w:t>
      </w:r>
      <w:r w:rsidRPr="001D65C1">
        <w:rPr>
          <w:rFonts w:ascii="Trebuchet MS" w:hAnsi="Trebuchet MS"/>
          <w:bCs/>
          <w:sz w:val="24"/>
          <w:szCs w:val="24"/>
        </w:rPr>
        <w:t xml:space="preserve">DC Water is under a 2005 Consent Decree to build a massive tunnel system to control combined-sewer </w:t>
      </w:r>
      <w:r w:rsidR="000C2988" w:rsidRPr="001D65C1">
        <w:rPr>
          <w:rFonts w:ascii="Trebuchet MS" w:hAnsi="Trebuchet MS"/>
          <w:bCs/>
          <w:sz w:val="24"/>
          <w:szCs w:val="24"/>
        </w:rPr>
        <w:t xml:space="preserve">overflows. </w:t>
      </w:r>
      <w:r w:rsidRPr="001D65C1">
        <w:rPr>
          <w:rFonts w:ascii="Trebuchet MS" w:hAnsi="Trebuchet MS"/>
          <w:bCs/>
          <w:sz w:val="24"/>
          <w:szCs w:val="24"/>
        </w:rPr>
        <w:t>DC Water is proposing a green infrastructure pilot program to explore whether a large-scale green solution can reduce overflows enough to make tunnels smaller or eli</w:t>
      </w:r>
      <w:r w:rsidR="001D65C1">
        <w:rPr>
          <w:rFonts w:ascii="Trebuchet MS" w:hAnsi="Trebuchet MS"/>
          <w:bCs/>
          <w:sz w:val="24"/>
          <w:szCs w:val="24"/>
        </w:rPr>
        <w:t>minate some of them altogether.  (ref. DC Water brochure)</w:t>
      </w:r>
    </w:p>
    <w:p w:rsidR="00F20CC4" w:rsidRPr="001D65C1" w:rsidRDefault="00F20CC4" w:rsidP="00F20CC4">
      <w:pPr>
        <w:pStyle w:val="PlainText"/>
        <w:tabs>
          <w:tab w:val="left" w:pos="0"/>
        </w:tabs>
        <w:rPr>
          <w:rFonts w:ascii="Trebuchet MS" w:hAnsi="Trebuchet MS"/>
          <w:bCs/>
          <w:sz w:val="24"/>
          <w:szCs w:val="24"/>
        </w:rPr>
      </w:pPr>
    </w:p>
    <w:p w:rsidR="00571DB3" w:rsidRPr="001D65C1" w:rsidRDefault="00571DB3" w:rsidP="00571DB3">
      <w:pPr>
        <w:pStyle w:val="PlainText"/>
        <w:ind w:left="360" w:hanging="360"/>
        <w:rPr>
          <w:rFonts w:ascii="Trebuchet MS" w:hAnsi="Trebuchet MS" w:cs="Calibri"/>
          <w:sz w:val="24"/>
          <w:szCs w:val="24"/>
        </w:rPr>
      </w:pPr>
      <w:r w:rsidRPr="001D65C1">
        <w:rPr>
          <w:rFonts w:ascii="Trebuchet MS" w:eastAsiaTheme="minorHAnsi" w:hAnsi="Trebuchet MS"/>
          <w:b/>
          <w:sz w:val="24"/>
          <w:szCs w:val="24"/>
          <w:u w:val="single"/>
        </w:rPr>
        <w:t>Smart Growth and Adaptation to Climate Change in the Washington Region</w:t>
      </w:r>
      <w:r w:rsidRPr="001D65C1">
        <w:rPr>
          <w:rFonts w:ascii="Trebuchet MS" w:hAnsi="Trebuchet MS" w:cs="Calibri"/>
          <w:sz w:val="24"/>
          <w:szCs w:val="24"/>
        </w:rPr>
        <w:t xml:space="preserve"> </w:t>
      </w:r>
    </w:p>
    <w:p w:rsidR="00571DB3" w:rsidRPr="001D65C1" w:rsidRDefault="00571DB3" w:rsidP="00571DB3">
      <w:pPr>
        <w:pStyle w:val="ListParagraph"/>
        <w:numPr>
          <w:ilvl w:val="0"/>
          <w:numId w:val="27"/>
        </w:numPr>
        <w:ind w:left="360"/>
        <w:rPr>
          <w:rFonts w:ascii="Trebuchet MS" w:hAnsi="Trebuchet MS" w:cs="Times New Roman"/>
          <w:bCs/>
          <w:sz w:val="24"/>
          <w:szCs w:val="24"/>
        </w:rPr>
      </w:pPr>
      <w:r w:rsidRPr="001D65C1">
        <w:rPr>
          <w:rFonts w:ascii="Trebuchet MS" w:hAnsi="Trebuchet MS" w:cs="Times New Roman"/>
          <w:bCs/>
          <w:sz w:val="24"/>
          <w:szCs w:val="24"/>
        </w:rPr>
        <w:t xml:space="preserve">The EPA DRAFT Climate Adaptation Guidebook was open for COG stakeholder comment from December 12, 2011 – January 6, 2012. </w:t>
      </w:r>
    </w:p>
    <w:p w:rsidR="00571DB3" w:rsidRPr="001D65C1" w:rsidRDefault="00571DB3" w:rsidP="00571DB3">
      <w:pPr>
        <w:pStyle w:val="ListParagraph"/>
        <w:numPr>
          <w:ilvl w:val="0"/>
          <w:numId w:val="27"/>
        </w:numPr>
        <w:ind w:left="360"/>
        <w:rPr>
          <w:rFonts w:ascii="Trebuchet MS" w:hAnsi="Trebuchet MS" w:cs="Times New Roman"/>
          <w:bCs/>
          <w:sz w:val="24"/>
          <w:szCs w:val="24"/>
        </w:rPr>
      </w:pPr>
      <w:r w:rsidRPr="001D65C1">
        <w:rPr>
          <w:rFonts w:ascii="Trebuchet MS" w:hAnsi="Trebuchet MS" w:cs="Times New Roman"/>
          <w:bCs/>
          <w:sz w:val="24"/>
          <w:szCs w:val="24"/>
        </w:rPr>
        <w:t xml:space="preserve">EPA is reviewing all COG comments and a final guidebook will be available in March 2012. </w:t>
      </w:r>
    </w:p>
    <w:p w:rsidR="00571DB3" w:rsidRPr="001D65C1" w:rsidRDefault="00571DB3" w:rsidP="00571DB3">
      <w:pPr>
        <w:pStyle w:val="ListParagraph"/>
        <w:numPr>
          <w:ilvl w:val="0"/>
          <w:numId w:val="27"/>
        </w:numPr>
        <w:ind w:left="360"/>
        <w:rPr>
          <w:rFonts w:ascii="Trebuchet MS" w:hAnsi="Trebuchet MS"/>
          <w:bCs/>
          <w:sz w:val="24"/>
          <w:szCs w:val="24"/>
        </w:rPr>
      </w:pPr>
      <w:r w:rsidRPr="001D65C1">
        <w:rPr>
          <w:rFonts w:ascii="Trebuchet MS" w:hAnsi="Trebuchet MS" w:cs="Times New Roman"/>
          <w:bCs/>
          <w:sz w:val="24"/>
          <w:szCs w:val="24"/>
        </w:rPr>
        <w:t xml:space="preserve">After the March 28, 2012 Climate Energy and Environment Policy Committee (CEEPC) meeting,  EPA and the consultant, SRA, will present the final guidebook in Room 1 beginning at 12:30pm. </w:t>
      </w:r>
    </w:p>
    <w:p w:rsidR="00571DB3" w:rsidRPr="001D65C1" w:rsidRDefault="00571DB3" w:rsidP="00571DB3">
      <w:pPr>
        <w:pStyle w:val="ListParagraph"/>
        <w:ind w:left="360"/>
        <w:rPr>
          <w:rFonts w:ascii="Trebuchet MS" w:hAnsi="Trebuchet MS"/>
          <w:bCs/>
          <w:sz w:val="24"/>
          <w:szCs w:val="24"/>
        </w:rPr>
      </w:pPr>
    </w:p>
    <w:p w:rsidR="00571DB3" w:rsidRPr="001D65C1" w:rsidRDefault="00571DB3" w:rsidP="00F70EAA">
      <w:pPr>
        <w:pStyle w:val="ListParagraph"/>
        <w:ind w:hanging="360"/>
        <w:outlineLvl w:val="0"/>
        <w:rPr>
          <w:rFonts w:ascii="Trebuchet MS" w:hAnsi="Trebuchet MS"/>
          <w:bCs/>
          <w:sz w:val="24"/>
          <w:szCs w:val="24"/>
        </w:rPr>
      </w:pPr>
      <w:r w:rsidRPr="001D65C1">
        <w:rPr>
          <w:rFonts w:ascii="Trebuchet MS" w:hAnsi="Trebuchet MS" w:cs="Times New Roman"/>
          <w:b/>
          <w:bCs/>
          <w:sz w:val="24"/>
          <w:szCs w:val="24"/>
        </w:rPr>
        <w:t>COG staff contact</w:t>
      </w:r>
      <w:r w:rsidR="00F70EAA">
        <w:rPr>
          <w:rFonts w:ascii="Trebuchet MS" w:hAnsi="Trebuchet MS" w:cs="Times New Roman"/>
          <w:bCs/>
          <w:sz w:val="24"/>
          <w:szCs w:val="24"/>
        </w:rPr>
        <w:t>:</w:t>
      </w:r>
      <w:r w:rsidR="00F70EAA">
        <w:rPr>
          <w:rFonts w:ascii="Trebuchet MS" w:hAnsi="Trebuchet MS" w:cs="Times New Roman"/>
          <w:bCs/>
          <w:sz w:val="24"/>
          <w:szCs w:val="24"/>
        </w:rPr>
        <w:tab/>
      </w:r>
      <w:r w:rsidRPr="001D65C1">
        <w:rPr>
          <w:rFonts w:ascii="Trebuchet MS" w:hAnsi="Trebuchet MS" w:cs="Times New Roman"/>
          <w:bCs/>
          <w:sz w:val="24"/>
          <w:szCs w:val="24"/>
        </w:rPr>
        <w:t>Maia Davis 202-962-3227</w:t>
      </w:r>
      <w:r w:rsidRPr="001D65C1">
        <w:rPr>
          <w:rFonts w:ascii="Trebuchet MS" w:hAnsi="Trebuchet MS"/>
          <w:bCs/>
          <w:sz w:val="24"/>
          <w:szCs w:val="24"/>
        </w:rPr>
        <w:t xml:space="preserve">/ </w:t>
      </w:r>
      <w:hyperlink r:id="rId14" w:history="1">
        <w:r w:rsidRPr="001D65C1">
          <w:rPr>
            <w:rStyle w:val="Hyperlink"/>
            <w:rFonts w:ascii="Trebuchet MS" w:hAnsi="Trebuchet MS"/>
            <w:bCs/>
            <w:sz w:val="24"/>
            <w:szCs w:val="24"/>
          </w:rPr>
          <w:t>mdavis@mwcog.org</w:t>
        </w:r>
      </w:hyperlink>
    </w:p>
    <w:p w:rsidR="00571DB3" w:rsidRPr="001D65C1" w:rsidRDefault="00571DB3" w:rsidP="00F9438F">
      <w:pPr>
        <w:ind w:left="14" w:firstLine="442"/>
        <w:outlineLvl w:val="0"/>
        <w:rPr>
          <w:rFonts w:ascii="Trebuchet MS" w:hAnsi="Trebuchet MS" w:cs="Times New Roman"/>
          <w:b/>
          <w:bCs/>
          <w:sz w:val="24"/>
          <w:szCs w:val="24"/>
        </w:rPr>
      </w:pPr>
    </w:p>
    <w:p w:rsidR="00F70EAA" w:rsidRDefault="00F70EAA">
      <w:pPr>
        <w:rPr>
          <w:rFonts w:ascii="Trebuchet MS" w:hAnsi="Trebuchet MS" w:cs="Times New Roman"/>
          <w:b/>
          <w:bCs/>
          <w:sz w:val="28"/>
          <w:szCs w:val="24"/>
          <w:u w:val="single"/>
        </w:rPr>
      </w:pPr>
      <w:r>
        <w:rPr>
          <w:rFonts w:ascii="Trebuchet MS" w:hAnsi="Trebuchet MS" w:cs="Times New Roman"/>
          <w:b/>
          <w:bCs/>
          <w:sz w:val="28"/>
          <w:szCs w:val="24"/>
          <w:u w:val="single"/>
        </w:rPr>
        <w:br w:type="page"/>
      </w:r>
    </w:p>
    <w:p w:rsidR="00571DB3" w:rsidRPr="001D65C1" w:rsidRDefault="00571DB3" w:rsidP="00D158D6">
      <w:pPr>
        <w:ind w:left="14"/>
        <w:jc w:val="center"/>
        <w:rPr>
          <w:rFonts w:ascii="Trebuchet MS" w:hAnsi="Trebuchet MS" w:cs="Times New Roman"/>
          <w:b/>
          <w:bCs/>
          <w:sz w:val="24"/>
          <w:szCs w:val="24"/>
          <w:u w:val="single"/>
        </w:rPr>
      </w:pPr>
      <w:r w:rsidRPr="001D65C1">
        <w:rPr>
          <w:rFonts w:ascii="Trebuchet MS" w:hAnsi="Trebuchet MS" w:cs="Times New Roman"/>
          <w:b/>
          <w:bCs/>
          <w:sz w:val="28"/>
          <w:szCs w:val="24"/>
          <w:u w:val="single"/>
        </w:rPr>
        <w:t>UPCOMING EVENTS</w:t>
      </w:r>
    </w:p>
    <w:p w:rsidR="00571DB3" w:rsidRPr="001D65C1" w:rsidRDefault="00571DB3" w:rsidP="00D158D6">
      <w:pPr>
        <w:ind w:left="14"/>
        <w:jc w:val="center"/>
        <w:rPr>
          <w:rFonts w:ascii="Trebuchet MS" w:hAnsi="Trebuchet MS" w:cs="Times New Roman"/>
          <w:b/>
          <w:bCs/>
          <w:sz w:val="24"/>
          <w:szCs w:val="24"/>
          <w:u w:val="single"/>
        </w:rPr>
      </w:pPr>
    </w:p>
    <w:p w:rsidR="001D65C1" w:rsidRPr="001D65C1" w:rsidRDefault="00F70EAA" w:rsidP="001D65C1">
      <w:pPr>
        <w:pStyle w:val="ListParagraph"/>
        <w:numPr>
          <w:ilvl w:val="0"/>
          <w:numId w:val="26"/>
        </w:numPr>
        <w:rPr>
          <w:rFonts w:ascii="Trebuchet MS" w:hAnsi="Trebuchet MS"/>
          <w:bCs/>
          <w:sz w:val="24"/>
          <w:szCs w:val="24"/>
        </w:rPr>
      </w:pPr>
      <w:r w:rsidRPr="00F70EAA">
        <w:rPr>
          <w:rFonts w:ascii="Trebuchet MS" w:hAnsi="Trebuchet MS" w:cs="Times New Roman"/>
          <w:b/>
          <w:bCs/>
          <w:sz w:val="24"/>
          <w:szCs w:val="24"/>
        </w:rPr>
        <w:t xml:space="preserve">March </w:t>
      </w:r>
      <w:r w:rsidR="001D65C1" w:rsidRPr="00F70EAA">
        <w:rPr>
          <w:rFonts w:ascii="Trebuchet MS" w:hAnsi="Trebuchet MS" w:cs="Times New Roman"/>
          <w:b/>
          <w:bCs/>
          <w:sz w:val="24"/>
          <w:szCs w:val="24"/>
        </w:rPr>
        <w:t>28</w:t>
      </w:r>
      <w:r>
        <w:rPr>
          <w:rFonts w:ascii="Trebuchet MS" w:hAnsi="Trebuchet MS" w:cs="Times New Roman"/>
          <w:bCs/>
          <w:sz w:val="24"/>
          <w:szCs w:val="24"/>
        </w:rPr>
        <w:t xml:space="preserve"> - </w:t>
      </w:r>
      <w:r w:rsidRPr="00F70EAA">
        <w:rPr>
          <w:rFonts w:ascii="Trebuchet MS" w:hAnsi="Trebuchet MS" w:cs="Times New Roman"/>
          <w:b/>
          <w:bCs/>
          <w:sz w:val="24"/>
          <w:szCs w:val="24"/>
        </w:rPr>
        <w:t>Presentation of final Climate Adaptation Guidebook</w:t>
      </w:r>
      <w:r>
        <w:rPr>
          <w:rFonts w:ascii="Trebuchet MS" w:hAnsi="Trebuchet MS" w:cs="Times New Roman"/>
          <w:bCs/>
          <w:sz w:val="24"/>
          <w:szCs w:val="24"/>
        </w:rPr>
        <w:t xml:space="preserve"> (12:30pm), following the CE</w:t>
      </w:r>
      <w:r w:rsidR="001D65C1" w:rsidRPr="001D65C1">
        <w:rPr>
          <w:rFonts w:ascii="Trebuchet MS" w:hAnsi="Trebuchet MS" w:cs="Times New Roman"/>
          <w:bCs/>
          <w:sz w:val="24"/>
          <w:szCs w:val="24"/>
        </w:rPr>
        <w:t>EPC) meeting</w:t>
      </w:r>
      <w:r>
        <w:rPr>
          <w:rFonts w:ascii="Trebuchet MS" w:hAnsi="Trebuchet MS" w:cs="Times New Roman"/>
          <w:bCs/>
          <w:sz w:val="24"/>
          <w:szCs w:val="24"/>
        </w:rPr>
        <w:t>.</w:t>
      </w:r>
    </w:p>
    <w:p w:rsidR="001D65C1" w:rsidRDefault="001D65C1" w:rsidP="00F70EAA">
      <w:pPr>
        <w:pStyle w:val="ListParagraph"/>
        <w:ind w:left="360"/>
        <w:rPr>
          <w:rFonts w:ascii="Trebuchet MS" w:hAnsi="Trebuchet MS" w:cs="Times New Roman"/>
          <w:b/>
          <w:bCs/>
          <w:sz w:val="24"/>
          <w:szCs w:val="24"/>
        </w:rPr>
      </w:pPr>
    </w:p>
    <w:p w:rsidR="00571DB3" w:rsidRPr="001D65C1" w:rsidRDefault="00571DB3" w:rsidP="00D158D6">
      <w:pPr>
        <w:pStyle w:val="ListParagraph"/>
        <w:numPr>
          <w:ilvl w:val="0"/>
          <w:numId w:val="26"/>
        </w:numPr>
        <w:ind w:left="360"/>
        <w:rPr>
          <w:rFonts w:ascii="Trebuchet MS" w:hAnsi="Trebuchet MS" w:cs="Times New Roman"/>
          <w:b/>
          <w:bCs/>
          <w:sz w:val="24"/>
          <w:szCs w:val="24"/>
        </w:rPr>
      </w:pPr>
      <w:r w:rsidRPr="001D65C1">
        <w:rPr>
          <w:rFonts w:ascii="Trebuchet MS" w:hAnsi="Trebuchet MS" w:cs="Times New Roman"/>
          <w:b/>
          <w:bCs/>
          <w:sz w:val="24"/>
          <w:szCs w:val="24"/>
        </w:rPr>
        <w:t>March 30 – NVRC Planning Roundtable</w:t>
      </w:r>
    </w:p>
    <w:p w:rsidR="00571DB3" w:rsidRPr="001D65C1" w:rsidRDefault="00571DB3" w:rsidP="00D158D6">
      <w:pPr>
        <w:pStyle w:val="ListParagraph"/>
        <w:ind w:left="360" w:hanging="360"/>
        <w:rPr>
          <w:rFonts w:ascii="Trebuchet MS" w:hAnsi="Trebuchet MS" w:cs="Times New Roman"/>
          <w:b/>
          <w:bCs/>
          <w:sz w:val="24"/>
          <w:szCs w:val="24"/>
        </w:rPr>
      </w:pPr>
    </w:p>
    <w:p w:rsidR="00571DB3" w:rsidRPr="001D65C1" w:rsidRDefault="00571DB3" w:rsidP="00D158D6">
      <w:pPr>
        <w:pStyle w:val="ListParagraph"/>
        <w:ind w:left="360"/>
        <w:rPr>
          <w:rFonts w:ascii="Trebuchet MS" w:hAnsi="Trebuchet MS" w:cs="Times New Roman"/>
          <w:sz w:val="24"/>
          <w:szCs w:val="24"/>
        </w:rPr>
      </w:pPr>
      <w:r w:rsidRPr="001D65C1">
        <w:rPr>
          <w:rFonts w:ascii="Trebuchet MS" w:hAnsi="Trebuchet MS" w:cs="Times New Roman"/>
          <w:sz w:val="24"/>
          <w:szCs w:val="24"/>
        </w:rPr>
        <w:t>Real World Challenges: Water, Energy and Transportation Intergovernmental Planning to Solve Complex Problems</w:t>
      </w:r>
    </w:p>
    <w:p w:rsidR="00571DB3" w:rsidRPr="001D65C1" w:rsidRDefault="00571DB3" w:rsidP="00D158D6">
      <w:pPr>
        <w:pStyle w:val="ListParagraph"/>
        <w:ind w:left="360" w:hanging="360"/>
        <w:rPr>
          <w:rFonts w:ascii="Trebuchet MS" w:hAnsi="Trebuchet MS" w:cs="Times New Roman"/>
          <w:sz w:val="24"/>
          <w:szCs w:val="24"/>
        </w:rPr>
      </w:pPr>
    </w:p>
    <w:p w:rsidR="00571DB3" w:rsidRPr="001D65C1" w:rsidRDefault="00571DB3" w:rsidP="00D158D6">
      <w:pPr>
        <w:pStyle w:val="ListParagraph"/>
        <w:numPr>
          <w:ilvl w:val="0"/>
          <w:numId w:val="26"/>
        </w:numPr>
        <w:ind w:left="360"/>
        <w:rPr>
          <w:rFonts w:ascii="Trebuchet MS" w:hAnsi="Trebuchet MS" w:cs="Times New Roman"/>
          <w:b/>
          <w:bCs/>
          <w:sz w:val="24"/>
          <w:szCs w:val="24"/>
        </w:rPr>
      </w:pPr>
      <w:r w:rsidRPr="001D65C1">
        <w:rPr>
          <w:rFonts w:ascii="Trebuchet MS" w:hAnsi="Trebuchet MS" w:cs="Times New Roman"/>
          <w:b/>
          <w:bCs/>
          <w:sz w:val="24"/>
          <w:szCs w:val="24"/>
        </w:rPr>
        <w:t>April 2,3 &amp;4 - Potomac River Basin Functional Exercise</w:t>
      </w:r>
    </w:p>
    <w:p w:rsidR="00571DB3" w:rsidRPr="001D65C1" w:rsidRDefault="00571DB3" w:rsidP="00F9438F">
      <w:pPr>
        <w:pStyle w:val="ListParagraph"/>
        <w:ind w:left="360" w:hanging="360"/>
        <w:rPr>
          <w:rFonts w:ascii="Trebuchet MS" w:hAnsi="Trebuchet MS" w:cs="Times New Roman"/>
          <w:b/>
          <w:bCs/>
          <w:sz w:val="24"/>
          <w:szCs w:val="24"/>
        </w:rPr>
      </w:pPr>
    </w:p>
    <w:p w:rsidR="00571DB3" w:rsidRPr="001D65C1" w:rsidRDefault="00571DB3" w:rsidP="00F9438F">
      <w:pPr>
        <w:ind w:left="360"/>
        <w:jc w:val="both"/>
        <w:rPr>
          <w:rFonts w:ascii="Trebuchet MS" w:eastAsia="Times New Roman" w:hAnsi="Trebuchet MS" w:cs="Times New Roman"/>
          <w:sz w:val="24"/>
          <w:szCs w:val="24"/>
        </w:rPr>
      </w:pPr>
      <w:r w:rsidRPr="001D65C1">
        <w:rPr>
          <w:rFonts w:ascii="Trebuchet MS" w:eastAsia="Times New Roman" w:hAnsi="Trebuchet MS" w:cs="Times New Roman"/>
          <w:sz w:val="24"/>
          <w:szCs w:val="24"/>
        </w:rPr>
        <w:t>Exercise Description: The Interstate Commission of the Potomac River Basin (ICPRB) and the Metro Washington Council of Governments (MWCOG) with support from the U.S. Environmental Protection Agency (U.S. EPA) Region 3 and the Horsley Witten Group will be conducting a functional exercise for stakeholders from local, state, and federal governments, drinking water primacy and public safety agencies, and utilities in the Potomac River Basin.</w:t>
      </w:r>
    </w:p>
    <w:p w:rsidR="00F70EAA" w:rsidRDefault="00F70EAA" w:rsidP="00F9438F">
      <w:pPr>
        <w:ind w:left="360"/>
        <w:jc w:val="both"/>
        <w:outlineLvl w:val="0"/>
        <w:rPr>
          <w:rFonts w:ascii="Trebuchet MS" w:eastAsia="Times New Roman" w:hAnsi="Trebuchet MS" w:cs="Times New Roman"/>
          <w:sz w:val="24"/>
          <w:szCs w:val="24"/>
        </w:rPr>
      </w:pPr>
    </w:p>
    <w:p w:rsidR="00571DB3" w:rsidRPr="001D65C1" w:rsidRDefault="00571DB3" w:rsidP="00F9438F">
      <w:pPr>
        <w:ind w:left="360"/>
        <w:jc w:val="both"/>
        <w:outlineLvl w:val="0"/>
        <w:rPr>
          <w:rFonts w:ascii="Trebuchet MS" w:eastAsia="Times New Roman" w:hAnsi="Trebuchet MS" w:cs="Times New Roman"/>
          <w:sz w:val="24"/>
          <w:szCs w:val="24"/>
        </w:rPr>
      </w:pPr>
      <w:r w:rsidRPr="001D65C1">
        <w:rPr>
          <w:rFonts w:ascii="Trebuchet MS" w:eastAsia="Times New Roman" w:hAnsi="Trebuchet MS" w:cs="Times New Roman"/>
          <w:sz w:val="24"/>
          <w:szCs w:val="24"/>
        </w:rPr>
        <w:t>Who should Participate: Water Utilities, Public Health, Emergency Management, Primacy Agencies, and Other Water Sector Stakeholders in the Potomac River Basin.</w:t>
      </w:r>
    </w:p>
    <w:p w:rsidR="00F70EAA" w:rsidRDefault="00F70EAA" w:rsidP="00F9438F">
      <w:pPr>
        <w:ind w:left="540" w:hanging="180"/>
        <w:jc w:val="both"/>
        <w:outlineLvl w:val="0"/>
        <w:rPr>
          <w:rFonts w:ascii="Trebuchet MS" w:eastAsia="Times New Roman" w:hAnsi="Trebuchet MS" w:cs="Times New Roman"/>
          <w:sz w:val="24"/>
          <w:szCs w:val="24"/>
        </w:rPr>
      </w:pPr>
    </w:p>
    <w:p w:rsidR="00571DB3" w:rsidRPr="001D65C1" w:rsidRDefault="00571DB3" w:rsidP="00F9438F">
      <w:pPr>
        <w:ind w:left="540" w:hanging="180"/>
        <w:jc w:val="both"/>
        <w:outlineLvl w:val="0"/>
        <w:rPr>
          <w:rFonts w:ascii="Trebuchet MS" w:eastAsia="Times New Roman" w:hAnsi="Trebuchet MS" w:cs="Times New Roman"/>
          <w:sz w:val="24"/>
          <w:szCs w:val="24"/>
        </w:rPr>
      </w:pPr>
      <w:r w:rsidRPr="001D65C1">
        <w:rPr>
          <w:rFonts w:ascii="Trebuchet MS" w:eastAsia="Times New Roman" w:hAnsi="Trebuchet MS" w:cs="Times New Roman"/>
          <w:sz w:val="24"/>
          <w:szCs w:val="24"/>
        </w:rPr>
        <w:t xml:space="preserve">Exercise Objectives:   </w:t>
      </w:r>
    </w:p>
    <w:p w:rsidR="00571DB3" w:rsidRPr="001D65C1" w:rsidRDefault="00571DB3" w:rsidP="00F9438F">
      <w:pPr>
        <w:pStyle w:val="ListParagraph"/>
        <w:numPr>
          <w:ilvl w:val="0"/>
          <w:numId w:val="25"/>
        </w:numPr>
        <w:spacing w:after="200"/>
        <w:ind w:left="540" w:hanging="180"/>
        <w:contextualSpacing/>
        <w:jc w:val="both"/>
        <w:outlineLvl w:val="0"/>
        <w:rPr>
          <w:rFonts w:ascii="Trebuchet MS" w:eastAsia="Times New Roman" w:hAnsi="Trebuchet MS" w:cs="Times New Roman"/>
          <w:sz w:val="24"/>
          <w:szCs w:val="24"/>
        </w:rPr>
      </w:pPr>
      <w:r w:rsidRPr="001D65C1">
        <w:rPr>
          <w:rFonts w:ascii="Trebuchet MS" w:eastAsia="Times New Roman" w:hAnsi="Trebuchet MS" w:cs="Times New Roman"/>
          <w:sz w:val="24"/>
          <w:szCs w:val="24"/>
        </w:rPr>
        <w:t>Test communications between utilities;</w:t>
      </w:r>
    </w:p>
    <w:p w:rsidR="00571DB3" w:rsidRPr="001D65C1" w:rsidRDefault="00571DB3" w:rsidP="00F9438F">
      <w:pPr>
        <w:pStyle w:val="ListParagraph"/>
        <w:numPr>
          <w:ilvl w:val="0"/>
          <w:numId w:val="25"/>
        </w:numPr>
        <w:spacing w:after="200"/>
        <w:ind w:left="540" w:hanging="180"/>
        <w:contextualSpacing/>
        <w:jc w:val="both"/>
        <w:outlineLvl w:val="0"/>
        <w:rPr>
          <w:rFonts w:ascii="Trebuchet MS" w:eastAsia="Times New Roman" w:hAnsi="Trebuchet MS" w:cs="Times New Roman"/>
          <w:sz w:val="24"/>
          <w:szCs w:val="24"/>
        </w:rPr>
      </w:pPr>
      <w:r w:rsidRPr="001D65C1">
        <w:rPr>
          <w:rFonts w:ascii="Trebuchet MS" w:eastAsia="Times New Roman" w:hAnsi="Trebuchet MS" w:cs="Times New Roman"/>
          <w:sz w:val="24"/>
          <w:szCs w:val="24"/>
        </w:rPr>
        <w:t xml:space="preserve">Practice public message coordination between utilities; and </w:t>
      </w:r>
    </w:p>
    <w:p w:rsidR="00571DB3" w:rsidRPr="001D65C1" w:rsidRDefault="00571DB3" w:rsidP="00F9438F">
      <w:pPr>
        <w:pStyle w:val="ListParagraph"/>
        <w:numPr>
          <w:ilvl w:val="0"/>
          <w:numId w:val="25"/>
        </w:numPr>
        <w:spacing w:after="200"/>
        <w:ind w:left="540" w:hanging="180"/>
        <w:contextualSpacing/>
        <w:jc w:val="both"/>
        <w:outlineLvl w:val="0"/>
        <w:rPr>
          <w:rFonts w:ascii="Trebuchet MS" w:eastAsia="Times New Roman" w:hAnsi="Trebuchet MS" w:cs="Times New Roman"/>
          <w:sz w:val="24"/>
          <w:szCs w:val="24"/>
        </w:rPr>
      </w:pPr>
      <w:r w:rsidRPr="001D65C1">
        <w:rPr>
          <w:rFonts w:ascii="Trebuchet MS" w:eastAsia="Times New Roman" w:hAnsi="Trebuchet MS" w:cs="Times New Roman"/>
          <w:sz w:val="24"/>
          <w:szCs w:val="24"/>
        </w:rPr>
        <w:t>Evaluate information systems designed to assist utilities during an incident affecting multiple jurisdictions along the Potomac River Basin.</w:t>
      </w:r>
    </w:p>
    <w:p w:rsidR="00571DB3" w:rsidRPr="001D65C1" w:rsidRDefault="00571DB3" w:rsidP="00F9438F">
      <w:pPr>
        <w:pStyle w:val="ListParagraph"/>
        <w:ind w:left="360"/>
        <w:jc w:val="both"/>
        <w:outlineLvl w:val="0"/>
        <w:rPr>
          <w:rFonts w:ascii="Trebuchet MS" w:hAnsi="Trebuchet MS" w:cs="Times New Roman"/>
          <w:sz w:val="24"/>
          <w:szCs w:val="24"/>
        </w:rPr>
      </w:pPr>
      <w:r w:rsidRPr="001D65C1">
        <w:rPr>
          <w:rFonts w:ascii="Trebuchet MS" w:hAnsi="Trebuchet MS" w:cs="Times New Roman"/>
          <w:sz w:val="24"/>
          <w:szCs w:val="24"/>
        </w:rPr>
        <w:t xml:space="preserve">This exercise also serves as an opportunity for participants to test and evaluate their own internal agency/utility/jurisdictional emergency response plans (ERPs).  </w:t>
      </w:r>
    </w:p>
    <w:p w:rsidR="00571DB3" w:rsidRDefault="00571DB3" w:rsidP="00F9438F">
      <w:pPr>
        <w:pStyle w:val="ListParagraph"/>
        <w:ind w:left="360" w:hanging="360"/>
        <w:outlineLvl w:val="0"/>
        <w:rPr>
          <w:rFonts w:ascii="Trebuchet MS" w:hAnsi="Trebuchet MS" w:cs="Times New Roman"/>
          <w:sz w:val="24"/>
          <w:szCs w:val="24"/>
        </w:rPr>
      </w:pPr>
    </w:p>
    <w:p w:rsidR="00F70EAA" w:rsidRDefault="00F70EAA" w:rsidP="00F70EAA">
      <w:pPr>
        <w:pStyle w:val="ListParagraph"/>
        <w:ind w:hanging="360"/>
        <w:outlineLvl w:val="0"/>
        <w:rPr>
          <w:rFonts w:ascii="Trebuchet MS" w:hAnsi="Trebuchet MS"/>
          <w:bCs/>
          <w:sz w:val="24"/>
          <w:szCs w:val="24"/>
        </w:rPr>
      </w:pPr>
      <w:r w:rsidRPr="001D65C1">
        <w:rPr>
          <w:rFonts w:ascii="Trebuchet MS" w:hAnsi="Trebuchet MS" w:cs="Times New Roman"/>
          <w:b/>
          <w:bCs/>
          <w:sz w:val="24"/>
          <w:szCs w:val="24"/>
        </w:rPr>
        <w:t>COG staff contact</w:t>
      </w:r>
      <w:r w:rsidRPr="001D65C1">
        <w:rPr>
          <w:rFonts w:ascii="Trebuchet MS" w:hAnsi="Trebuchet MS" w:cs="Times New Roman"/>
          <w:bCs/>
          <w:sz w:val="24"/>
          <w:szCs w:val="24"/>
        </w:rPr>
        <w:t xml:space="preserve">: </w:t>
      </w:r>
      <w:r>
        <w:rPr>
          <w:rFonts w:ascii="Trebuchet MS" w:hAnsi="Trebuchet MS" w:cs="Times New Roman"/>
          <w:bCs/>
          <w:sz w:val="24"/>
          <w:szCs w:val="24"/>
        </w:rPr>
        <w:tab/>
        <w:t>Steve Bieber</w:t>
      </w:r>
      <w:r w:rsidRPr="001D65C1">
        <w:rPr>
          <w:rFonts w:ascii="Trebuchet MS" w:hAnsi="Trebuchet MS" w:cs="Times New Roman"/>
          <w:bCs/>
          <w:sz w:val="24"/>
          <w:szCs w:val="24"/>
        </w:rPr>
        <w:t xml:space="preserve"> 202-962-32</w:t>
      </w:r>
      <w:r>
        <w:rPr>
          <w:rFonts w:ascii="Trebuchet MS" w:hAnsi="Trebuchet MS" w:cs="Times New Roman"/>
          <w:bCs/>
          <w:sz w:val="24"/>
          <w:szCs w:val="24"/>
        </w:rPr>
        <w:t xml:space="preserve">19 </w:t>
      </w:r>
      <w:r w:rsidRPr="001D65C1">
        <w:rPr>
          <w:rFonts w:ascii="Trebuchet MS" w:hAnsi="Trebuchet MS"/>
          <w:bCs/>
          <w:sz w:val="24"/>
          <w:szCs w:val="24"/>
        </w:rPr>
        <w:t xml:space="preserve">/ </w:t>
      </w:r>
      <w:hyperlink r:id="rId15" w:history="1">
        <w:r w:rsidRPr="004902B4">
          <w:rPr>
            <w:rStyle w:val="Hyperlink"/>
            <w:rFonts w:ascii="Trebuchet MS" w:hAnsi="Trebuchet MS"/>
            <w:bCs/>
            <w:sz w:val="24"/>
            <w:szCs w:val="24"/>
          </w:rPr>
          <w:t>sbieber@mwcog.org</w:t>
        </w:r>
      </w:hyperlink>
    </w:p>
    <w:p w:rsidR="00F70EAA" w:rsidRPr="001D65C1" w:rsidRDefault="00F70EAA" w:rsidP="00F9438F">
      <w:pPr>
        <w:pStyle w:val="ListParagraph"/>
        <w:ind w:left="360" w:hanging="360"/>
        <w:outlineLvl w:val="0"/>
        <w:rPr>
          <w:rFonts w:ascii="Trebuchet MS" w:hAnsi="Trebuchet MS" w:cs="Times New Roman"/>
          <w:sz w:val="24"/>
          <w:szCs w:val="24"/>
        </w:rPr>
      </w:pPr>
    </w:p>
    <w:p w:rsidR="00076E61" w:rsidRDefault="00076E61" w:rsidP="00F9438F">
      <w:pPr>
        <w:pStyle w:val="ListParagraph"/>
        <w:numPr>
          <w:ilvl w:val="0"/>
          <w:numId w:val="26"/>
        </w:numPr>
        <w:ind w:left="360"/>
        <w:outlineLvl w:val="0"/>
        <w:rPr>
          <w:rFonts w:ascii="Trebuchet MS" w:eastAsia="Times New Roman" w:hAnsi="Trebuchet MS" w:cs="Times New Roman"/>
          <w:bCs/>
          <w:sz w:val="24"/>
          <w:szCs w:val="24"/>
        </w:rPr>
      </w:pPr>
      <w:r w:rsidRPr="00076E61">
        <w:rPr>
          <w:rFonts w:ascii="Trebuchet MS" w:eastAsia="Times New Roman" w:hAnsi="Trebuchet MS" w:cs="Times New Roman"/>
          <w:b/>
          <w:bCs/>
          <w:sz w:val="24"/>
          <w:szCs w:val="24"/>
        </w:rPr>
        <w:t>May 10 (10:00 to 2:00 pm)</w:t>
      </w:r>
      <w:r>
        <w:rPr>
          <w:rFonts w:ascii="Trebuchet MS" w:eastAsia="Times New Roman" w:hAnsi="Trebuchet MS" w:cs="Times New Roman"/>
          <w:bCs/>
          <w:sz w:val="24"/>
          <w:szCs w:val="24"/>
        </w:rPr>
        <w:t xml:space="preserve"> – WRTC meeting and technical work sessions</w:t>
      </w:r>
    </w:p>
    <w:p w:rsidR="00076E61" w:rsidRDefault="00076E61" w:rsidP="00076E61">
      <w:pPr>
        <w:pStyle w:val="ListParagraph"/>
        <w:ind w:left="360"/>
        <w:outlineLvl w:val="0"/>
        <w:rPr>
          <w:rFonts w:ascii="Trebuchet MS" w:eastAsia="Times New Roman" w:hAnsi="Trebuchet MS" w:cs="Times New Roman"/>
          <w:bCs/>
          <w:sz w:val="24"/>
          <w:szCs w:val="24"/>
        </w:rPr>
      </w:pPr>
    </w:p>
    <w:p w:rsidR="00076E61" w:rsidRDefault="00076E61" w:rsidP="00076E61">
      <w:pPr>
        <w:pStyle w:val="ListParagraph"/>
        <w:ind w:left="360"/>
        <w:outlineLvl w:val="0"/>
        <w:rPr>
          <w:rFonts w:ascii="Trebuchet MS" w:hAnsi="Trebuchet MS" w:cs="Times New Roman"/>
          <w:sz w:val="24"/>
          <w:szCs w:val="24"/>
        </w:rPr>
      </w:pPr>
      <w:r w:rsidRPr="001D65C1">
        <w:rPr>
          <w:rFonts w:ascii="Trebuchet MS" w:hAnsi="Trebuchet MS" w:cs="Times New Roman"/>
          <w:b/>
          <w:sz w:val="24"/>
          <w:szCs w:val="24"/>
        </w:rPr>
        <w:t>COG staff contact</w:t>
      </w:r>
      <w:r>
        <w:rPr>
          <w:rFonts w:ascii="Trebuchet MS" w:hAnsi="Trebuchet MS" w:cs="Times New Roman"/>
          <w:b/>
          <w:sz w:val="24"/>
          <w:szCs w:val="24"/>
        </w:rPr>
        <w:t>s</w:t>
      </w:r>
      <w:r w:rsidRPr="001D65C1">
        <w:rPr>
          <w:rFonts w:ascii="Trebuchet MS" w:hAnsi="Trebuchet MS" w:cs="Times New Roman"/>
          <w:b/>
          <w:sz w:val="24"/>
          <w:szCs w:val="24"/>
        </w:rPr>
        <w:t>:</w:t>
      </w:r>
      <w:r>
        <w:rPr>
          <w:rFonts w:ascii="Trebuchet MS" w:hAnsi="Trebuchet MS" w:cs="Times New Roman"/>
          <w:sz w:val="24"/>
          <w:szCs w:val="24"/>
        </w:rPr>
        <w:tab/>
        <w:t xml:space="preserve">Tanya Spano 202-962-3776 / </w:t>
      </w:r>
      <w:hyperlink r:id="rId16" w:history="1">
        <w:r w:rsidRPr="004902B4">
          <w:rPr>
            <w:rStyle w:val="Hyperlink"/>
            <w:rFonts w:ascii="Trebuchet MS" w:hAnsi="Trebuchet MS" w:cs="Times New Roman"/>
            <w:sz w:val="24"/>
            <w:szCs w:val="24"/>
          </w:rPr>
          <w:t>tspano@mwcog.org</w:t>
        </w:r>
      </w:hyperlink>
      <w:r>
        <w:rPr>
          <w:rFonts w:ascii="Trebuchet MS" w:hAnsi="Trebuchet MS" w:cs="Times New Roman"/>
          <w:sz w:val="24"/>
          <w:szCs w:val="24"/>
        </w:rPr>
        <w:t xml:space="preserve"> </w:t>
      </w:r>
    </w:p>
    <w:p w:rsidR="00076E61" w:rsidRDefault="00076E61" w:rsidP="00076E61">
      <w:pPr>
        <w:pStyle w:val="ListParagraph"/>
        <w:ind w:left="2520" w:firstLine="360"/>
        <w:outlineLvl w:val="0"/>
        <w:rPr>
          <w:rFonts w:ascii="Trebuchet MS" w:eastAsia="Times New Roman" w:hAnsi="Trebuchet MS" w:cs="Times New Roman"/>
          <w:bCs/>
          <w:sz w:val="24"/>
          <w:szCs w:val="24"/>
        </w:rPr>
      </w:pPr>
      <w:r w:rsidRPr="001D65C1">
        <w:rPr>
          <w:rFonts w:ascii="Trebuchet MS" w:hAnsi="Trebuchet MS" w:cs="Times New Roman"/>
          <w:sz w:val="24"/>
          <w:szCs w:val="24"/>
        </w:rPr>
        <w:t>Lana Sindler 202</w:t>
      </w:r>
      <w:r>
        <w:rPr>
          <w:rFonts w:ascii="Trebuchet MS" w:hAnsi="Trebuchet MS" w:cs="Times New Roman"/>
          <w:sz w:val="24"/>
          <w:szCs w:val="24"/>
        </w:rPr>
        <w:t>-</w:t>
      </w:r>
      <w:r w:rsidRPr="001D65C1">
        <w:rPr>
          <w:rFonts w:ascii="Trebuchet MS" w:hAnsi="Trebuchet MS" w:cs="Times New Roman"/>
          <w:sz w:val="24"/>
          <w:szCs w:val="24"/>
        </w:rPr>
        <w:t>962</w:t>
      </w:r>
      <w:r>
        <w:rPr>
          <w:rFonts w:ascii="Trebuchet MS" w:hAnsi="Trebuchet MS" w:cs="Times New Roman"/>
          <w:sz w:val="24"/>
          <w:szCs w:val="24"/>
        </w:rPr>
        <w:t>-</w:t>
      </w:r>
      <w:r w:rsidRPr="001D65C1">
        <w:rPr>
          <w:rFonts w:ascii="Trebuchet MS" w:hAnsi="Trebuchet MS" w:cs="Times New Roman"/>
          <w:sz w:val="24"/>
          <w:szCs w:val="24"/>
        </w:rPr>
        <w:t xml:space="preserve">3347 </w:t>
      </w:r>
      <w:r>
        <w:rPr>
          <w:rFonts w:ascii="Trebuchet MS" w:hAnsi="Trebuchet MS" w:cs="Times New Roman"/>
          <w:sz w:val="24"/>
          <w:szCs w:val="24"/>
        </w:rPr>
        <w:t xml:space="preserve">/ </w:t>
      </w:r>
      <w:hyperlink r:id="rId17" w:history="1">
        <w:r w:rsidRPr="001D65C1">
          <w:rPr>
            <w:rStyle w:val="Hyperlink"/>
            <w:rFonts w:ascii="Trebuchet MS" w:hAnsi="Trebuchet MS" w:cs="Times New Roman"/>
            <w:sz w:val="24"/>
            <w:szCs w:val="24"/>
          </w:rPr>
          <w:t>lsindler@mwcog.org</w:t>
        </w:r>
      </w:hyperlink>
    </w:p>
    <w:p w:rsidR="00076E61" w:rsidRPr="00076E61" w:rsidRDefault="00076E61" w:rsidP="00076E61">
      <w:pPr>
        <w:pStyle w:val="ListParagraph"/>
        <w:ind w:left="360"/>
        <w:outlineLvl w:val="0"/>
        <w:rPr>
          <w:rFonts w:ascii="Trebuchet MS" w:eastAsia="Times New Roman" w:hAnsi="Trebuchet MS" w:cs="Times New Roman"/>
          <w:bCs/>
          <w:sz w:val="24"/>
          <w:szCs w:val="24"/>
        </w:rPr>
      </w:pPr>
    </w:p>
    <w:p w:rsidR="00571DB3" w:rsidRDefault="00571DB3" w:rsidP="00F9438F">
      <w:pPr>
        <w:pStyle w:val="ListParagraph"/>
        <w:numPr>
          <w:ilvl w:val="0"/>
          <w:numId w:val="26"/>
        </w:numPr>
        <w:ind w:left="360"/>
        <w:outlineLvl w:val="0"/>
        <w:rPr>
          <w:rFonts w:ascii="Trebuchet MS" w:eastAsia="Times New Roman" w:hAnsi="Trebuchet MS" w:cs="Times New Roman"/>
          <w:bCs/>
          <w:sz w:val="24"/>
          <w:szCs w:val="24"/>
        </w:rPr>
      </w:pPr>
      <w:r w:rsidRPr="001D65C1">
        <w:rPr>
          <w:rFonts w:ascii="Trebuchet MS" w:eastAsia="Times New Roman" w:hAnsi="Trebuchet MS" w:cs="Times New Roman"/>
          <w:b/>
          <w:bCs/>
          <w:sz w:val="24"/>
          <w:szCs w:val="24"/>
        </w:rPr>
        <w:t>May 18th (10:00 am to 1</w:t>
      </w:r>
      <w:r w:rsidR="00076E61">
        <w:rPr>
          <w:rFonts w:ascii="Trebuchet MS" w:eastAsia="Times New Roman" w:hAnsi="Trebuchet MS" w:cs="Times New Roman"/>
          <w:b/>
          <w:bCs/>
          <w:sz w:val="24"/>
          <w:szCs w:val="24"/>
        </w:rPr>
        <w:t>:00</w:t>
      </w:r>
      <w:r w:rsidRPr="001D65C1">
        <w:rPr>
          <w:rFonts w:ascii="Trebuchet MS" w:eastAsia="Times New Roman" w:hAnsi="Trebuchet MS" w:cs="Times New Roman"/>
          <w:b/>
          <w:bCs/>
          <w:sz w:val="24"/>
          <w:szCs w:val="24"/>
        </w:rPr>
        <w:t xml:space="preserve"> pm</w:t>
      </w:r>
      <w:r w:rsidRPr="001D65C1">
        <w:rPr>
          <w:rFonts w:ascii="Trebuchet MS" w:eastAsia="Adobe Gothic Std B" w:hAnsi="Trebuchet MS" w:cs="Times New Roman"/>
          <w:b/>
          <w:sz w:val="24"/>
          <w:szCs w:val="24"/>
        </w:rPr>
        <w:t xml:space="preserve">) - </w:t>
      </w:r>
      <w:r w:rsidRPr="001D65C1">
        <w:rPr>
          <w:rFonts w:ascii="Trebuchet MS" w:eastAsia="Times New Roman" w:hAnsi="Trebuchet MS" w:cs="Times New Roman"/>
          <w:b/>
          <w:bCs/>
          <w:sz w:val="24"/>
          <w:szCs w:val="24"/>
        </w:rPr>
        <w:t xml:space="preserve">Special CBPC meeting - </w:t>
      </w:r>
      <w:r w:rsidRPr="001D65C1">
        <w:rPr>
          <w:rFonts w:ascii="Trebuchet MS" w:eastAsia="Times New Roman" w:hAnsi="Trebuchet MS" w:cs="Times New Roman"/>
          <w:bCs/>
          <w:sz w:val="24"/>
          <w:szCs w:val="24"/>
        </w:rPr>
        <w:t>with Jeff Corbin (EPA), which will be followed by a tour of the Noman M. Cole, Jr. Pollution Control Plant.</w:t>
      </w:r>
    </w:p>
    <w:p w:rsidR="00F70EAA" w:rsidRDefault="00F70EAA" w:rsidP="00F70EAA">
      <w:pPr>
        <w:ind w:left="14"/>
        <w:outlineLvl w:val="0"/>
        <w:rPr>
          <w:rFonts w:ascii="Trebuchet MS" w:hAnsi="Trebuchet MS" w:cs="Times New Roman"/>
          <w:b/>
          <w:bCs/>
          <w:sz w:val="24"/>
          <w:szCs w:val="24"/>
        </w:rPr>
      </w:pPr>
    </w:p>
    <w:p w:rsidR="00571DB3" w:rsidRDefault="00F70EAA" w:rsidP="00F70EAA">
      <w:pPr>
        <w:ind w:left="14" w:firstLine="346"/>
        <w:outlineLvl w:val="0"/>
        <w:rPr>
          <w:rFonts w:ascii="Trebuchet MS" w:hAnsi="Trebuchet MS"/>
          <w:bCs/>
          <w:sz w:val="24"/>
          <w:szCs w:val="24"/>
        </w:rPr>
      </w:pPr>
      <w:r w:rsidRPr="00F70EAA">
        <w:rPr>
          <w:rFonts w:ascii="Trebuchet MS" w:hAnsi="Trebuchet MS" w:cs="Times New Roman"/>
          <w:b/>
          <w:bCs/>
          <w:sz w:val="24"/>
          <w:szCs w:val="24"/>
        </w:rPr>
        <w:t>COG staff contact</w:t>
      </w:r>
      <w:r>
        <w:rPr>
          <w:rFonts w:ascii="Trebuchet MS" w:hAnsi="Trebuchet MS" w:cs="Times New Roman"/>
          <w:b/>
          <w:bCs/>
          <w:sz w:val="24"/>
          <w:szCs w:val="24"/>
        </w:rPr>
        <w:t>s</w:t>
      </w:r>
      <w:r w:rsidRPr="00F70EAA">
        <w:rPr>
          <w:rFonts w:ascii="Trebuchet MS" w:hAnsi="Trebuchet MS" w:cs="Times New Roman"/>
          <w:bCs/>
          <w:sz w:val="24"/>
          <w:szCs w:val="24"/>
        </w:rPr>
        <w:t xml:space="preserve">: </w:t>
      </w:r>
      <w:r>
        <w:rPr>
          <w:rFonts w:ascii="Trebuchet MS" w:hAnsi="Trebuchet MS" w:cs="Times New Roman"/>
          <w:bCs/>
          <w:sz w:val="24"/>
          <w:szCs w:val="24"/>
        </w:rPr>
        <w:tab/>
        <w:t>Karl Berger</w:t>
      </w:r>
      <w:r w:rsidRPr="00F70EAA">
        <w:rPr>
          <w:rFonts w:ascii="Trebuchet MS" w:hAnsi="Trebuchet MS" w:cs="Times New Roman"/>
          <w:bCs/>
          <w:sz w:val="24"/>
          <w:szCs w:val="24"/>
        </w:rPr>
        <w:t xml:space="preserve"> 202-962-3</w:t>
      </w:r>
      <w:r>
        <w:rPr>
          <w:rFonts w:ascii="Trebuchet MS" w:hAnsi="Trebuchet MS" w:cs="Times New Roman"/>
          <w:bCs/>
          <w:sz w:val="24"/>
          <w:szCs w:val="24"/>
        </w:rPr>
        <w:t xml:space="preserve">350 </w:t>
      </w:r>
      <w:r w:rsidRPr="00F70EAA">
        <w:rPr>
          <w:rFonts w:ascii="Trebuchet MS" w:hAnsi="Trebuchet MS"/>
          <w:bCs/>
          <w:sz w:val="24"/>
          <w:szCs w:val="24"/>
        </w:rPr>
        <w:t xml:space="preserve">/ </w:t>
      </w:r>
      <w:hyperlink r:id="rId18" w:history="1">
        <w:r w:rsidRPr="004902B4">
          <w:rPr>
            <w:rStyle w:val="Hyperlink"/>
            <w:rFonts w:ascii="Trebuchet MS" w:hAnsi="Trebuchet MS"/>
            <w:bCs/>
            <w:sz w:val="24"/>
            <w:szCs w:val="24"/>
          </w:rPr>
          <w:t>kberger@mwcog.org</w:t>
        </w:r>
      </w:hyperlink>
    </w:p>
    <w:p w:rsidR="00F70EAA" w:rsidRDefault="00F70EAA" w:rsidP="00F70EAA">
      <w:pPr>
        <w:ind w:left="14" w:firstLine="346"/>
        <w:outlineLvl w:val="0"/>
        <w:rPr>
          <w:rFonts w:ascii="Trebuchet MS" w:hAnsi="Trebuchet MS" w:cs="Times New Roman"/>
          <w:bCs/>
          <w:sz w:val="24"/>
          <w:szCs w:val="24"/>
        </w:rPr>
      </w:pPr>
      <w:r>
        <w:rPr>
          <w:rFonts w:ascii="Trebuchet MS" w:hAnsi="Trebuchet MS" w:cs="Times New Roman"/>
          <w:b/>
          <w:bCs/>
          <w:sz w:val="24"/>
          <w:szCs w:val="24"/>
        </w:rPr>
        <w:tab/>
      </w:r>
      <w:r>
        <w:rPr>
          <w:rFonts w:ascii="Trebuchet MS" w:hAnsi="Trebuchet MS" w:cs="Times New Roman"/>
          <w:b/>
          <w:bCs/>
          <w:sz w:val="24"/>
          <w:szCs w:val="24"/>
        </w:rPr>
        <w:tab/>
      </w:r>
      <w:r>
        <w:rPr>
          <w:rFonts w:ascii="Trebuchet MS" w:hAnsi="Trebuchet MS" w:cs="Times New Roman"/>
          <w:b/>
          <w:bCs/>
          <w:sz w:val="24"/>
          <w:szCs w:val="24"/>
        </w:rPr>
        <w:tab/>
      </w:r>
      <w:r>
        <w:rPr>
          <w:rFonts w:ascii="Trebuchet MS" w:hAnsi="Trebuchet MS" w:cs="Times New Roman"/>
          <w:b/>
          <w:bCs/>
          <w:sz w:val="24"/>
          <w:szCs w:val="24"/>
        </w:rPr>
        <w:tab/>
      </w:r>
      <w:r w:rsidRPr="00F70EAA">
        <w:rPr>
          <w:rFonts w:ascii="Trebuchet MS" w:hAnsi="Trebuchet MS" w:cs="Times New Roman"/>
          <w:bCs/>
          <w:sz w:val="24"/>
          <w:szCs w:val="24"/>
        </w:rPr>
        <w:t xml:space="preserve">Heidi Bonnaffon 202-962-3216 / </w:t>
      </w:r>
      <w:hyperlink r:id="rId19" w:history="1">
        <w:r w:rsidRPr="004902B4">
          <w:rPr>
            <w:rStyle w:val="Hyperlink"/>
            <w:rFonts w:ascii="Trebuchet MS" w:hAnsi="Trebuchet MS" w:cs="Times New Roman"/>
            <w:bCs/>
            <w:sz w:val="24"/>
            <w:szCs w:val="24"/>
          </w:rPr>
          <w:t>hbonnaffon@mwcog.org</w:t>
        </w:r>
      </w:hyperlink>
    </w:p>
    <w:p w:rsidR="00571DB3" w:rsidRPr="00076E61" w:rsidRDefault="00571DB3" w:rsidP="00076E61">
      <w:pPr>
        <w:jc w:val="both"/>
        <w:rPr>
          <w:rFonts w:ascii="Trebuchet MS" w:hAnsi="Trebuchet MS" w:cs="Times New Roman"/>
          <w:sz w:val="24"/>
          <w:szCs w:val="24"/>
        </w:rPr>
      </w:pPr>
    </w:p>
    <w:p w:rsidR="00571DB3" w:rsidRPr="001D65C1" w:rsidRDefault="00571DB3" w:rsidP="00571DB3">
      <w:pPr>
        <w:ind w:left="360" w:hanging="360"/>
        <w:contextualSpacing/>
        <w:rPr>
          <w:rFonts w:ascii="Trebuchet MS" w:eastAsia="Adobe Gothic Std B" w:hAnsi="Trebuchet MS" w:cs="Times New Roman"/>
          <w:b/>
          <w:i/>
          <w:sz w:val="24"/>
          <w:szCs w:val="24"/>
        </w:rPr>
      </w:pPr>
    </w:p>
    <w:p w:rsidR="00571DB3" w:rsidRPr="001D65C1" w:rsidRDefault="00571DB3" w:rsidP="00571DB3">
      <w:pPr>
        <w:tabs>
          <w:tab w:val="left" w:pos="720"/>
          <w:tab w:val="num" w:pos="796"/>
        </w:tabs>
        <w:ind w:left="360" w:hanging="360"/>
        <w:contextualSpacing/>
        <w:rPr>
          <w:rFonts w:ascii="Trebuchet MS" w:eastAsia="Adobe Gothic Std B" w:hAnsi="Trebuchet MS" w:cs="Times New Roman"/>
          <w:b/>
          <w:i/>
          <w:sz w:val="24"/>
          <w:szCs w:val="24"/>
        </w:rPr>
      </w:pPr>
    </w:p>
    <w:p w:rsidR="00571DB3" w:rsidRPr="00D158D6" w:rsidRDefault="00571DB3" w:rsidP="00571DB3">
      <w:pPr>
        <w:tabs>
          <w:tab w:val="left" w:pos="720"/>
          <w:tab w:val="num" w:pos="796"/>
        </w:tabs>
        <w:ind w:left="360" w:hanging="360"/>
        <w:contextualSpacing/>
        <w:rPr>
          <w:rFonts w:ascii="Times New Roman" w:eastAsia="Adobe Gothic Std B" w:hAnsi="Times New Roman" w:cs="Times New Roman"/>
          <w:b/>
          <w:i/>
        </w:rPr>
      </w:pPr>
    </w:p>
    <w:p w:rsidR="00B54F42" w:rsidRPr="00D158D6" w:rsidRDefault="00B54F42" w:rsidP="00B54F42">
      <w:pPr>
        <w:pStyle w:val="ListParagraph"/>
        <w:rPr>
          <w:rFonts w:ascii="Times New Roman" w:hAnsi="Times New Roman" w:cs="Times New Roman"/>
          <w:sz w:val="24"/>
        </w:rPr>
      </w:pPr>
    </w:p>
    <w:p w:rsidR="00B54F42" w:rsidRPr="00D158D6" w:rsidRDefault="00B54F42" w:rsidP="00B54F42">
      <w:pPr>
        <w:rPr>
          <w:rFonts w:ascii="Times New Roman" w:hAnsi="Times New Roman" w:cs="Times New Roman"/>
        </w:rPr>
      </w:pPr>
    </w:p>
    <w:p w:rsidR="001C5976" w:rsidRPr="00D158D6" w:rsidRDefault="001C5976" w:rsidP="00B54F42">
      <w:pPr>
        <w:rPr>
          <w:rFonts w:ascii="Times New Roman" w:hAnsi="Times New Roman" w:cs="Times New Roman"/>
          <w:szCs w:val="20"/>
        </w:rPr>
      </w:pPr>
    </w:p>
    <w:sectPr w:rsidR="001C5976" w:rsidRPr="00D158D6" w:rsidSect="00F70EAA">
      <w:headerReference w:type="default" r:id="rId20"/>
      <w:footerReference w:type="default" r:id="rId21"/>
      <w:headerReference w:type="first" r:id="rId22"/>
      <w:pgSz w:w="12240" w:h="15840" w:code="1"/>
      <w:pgMar w:top="1263" w:right="1008" w:bottom="432" w:left="1008" w:header="630" w:footer="317"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85A" w:rsidRDefault="008F185A">
      <w:r>
        <w:separator/>
      </w:r>
    </w:p>
  </w:endnote>
  <w:endnote w:type="continuationSeparator" w:id="0">
    <w:p w:rsidR="008F185A" w:rsidRDefault="008F18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Default="00B36638" w:rsidP="008D4720">
    <w:pPr>
      <w:pStyle w:val="Footer"/>
      <w:tabs>
        <w:tab w:val="clear" w:pos="4680"/>
        <w:tab w:val="clear" w:pos="9360"/>
        <w:tab w:val="left" w:pos="11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85A" w:rsidRDefault="008F185A">
      <w:r>
        <w:separator/>
      </w:r>
    </w:p>
  </w:footnote>
  <w:footnote w:type="continuationSeparator" w:id="0">
    <w:p w:rsidR="008F185A" w:rsidRDefault="008F1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Pr="00F70EAA" w:rsidRDefault="00F70EAA" w:rsidP="00F70EAA">
    <w:pPr>
      <w:pStyle w:val="Header"/>
      <w:jc w:val="center"/>
      <w:rPr>
        <w:rFonts w:ascii="Trebuchet MS" w:hAnsi="Trebuchet MS"/>
        <w:b/>
        <w:sz w:val="24"/>
      </w:rPr>
    </w:pPr>
    <w:r w:rsidRPr="001D65C1">
      <w:rPr>
        <w:rFonts w:ascii="Trebuchet MS" w:hAnsi="Trebuchet MS"/>
        <w:b/>
        <w:sz w:val="24"/>
      </w:rPr>
      <w:t xml:space="preserve">WRTC Meeting – March </w:t>
    </w:r>
    <w:r>
      <w:rPr>
        <w:rFonts w:ascii="Trebuchet MS" w:hAnsi="Trebuchet MS"/>
        <w:b/>
        <w:sz w:val="24"/>
      </w:rPr>
      <w:t>8, 2012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C1" w:rsidRPr="001D65C1" w:rsidRDefault="001D65C1" w:rsidP="001D65C1">
    <w:pPr>
      <w:pStyle w:val="Header"/>
      <w:jc w:val="center"/>
      <w:rPr>
        <w:rFonts w:ascii="Trebuchet MS" w:hAnsi="Trebuchet MS"/>
        <w:b/>
        <w:sz w:val="24"/>
      </w:rPr>
    </w:pPr>
    <w:r w:rsidRPr="001D65C1">
      <w:rPr>
        <w:rFonts w:ascii="Trebuchet MS" w:hAnsi="Trebuchet MS"/>
        <w:b/>
        <w:sz w:val="24"/>
      </w:rPr>
      <w:t>WRTC Meeting – March 8,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957457"/>
    <w:multiLevelType w:val="hybridMultilevel"/>
    <w:tmpl w:val="51A472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B580C83"/>
    <w:multiLevelType w:val="hybridMultilevel"/>
    <w:tmpl w:val="C2388AFA"/>
    <w:lvl w:ilvl="0" w:tplc="3E98B922">
      <w:numFmt w:val="bullet"/>
      <w:lvlText w:val="-"/>
      <w:lvlJc w:val="left"/>
      <w:pPr>
        <w:ind w:left="720" w:hanging="36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D56431F"/>
    <w:multiLevelType w:val="hybridMultilevel"/>
    <w:tmpl w:val="2508F1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1F528B3"/>
    <w:multiLevelType w:val="hybridMultilevel"/>
    <w:tmpl w:val="38C2E3D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7">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040B9"/>
    <w:multiLevelType w:val="hybridMultilevel"/>
    <w:tmpl w:val="BDDC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C2DA8"/>
    <w:multiLevelType w:val="hybridMultilevel"/>
    <w:tmpl w:val="BDDC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D042C2"/>
    <w:multiLevelType w:val="hybridMultilevel"/>
    <w:tmpl w:val="66EA8A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BD46951"/>
    <w:multiLevelType w:val="hybridMultilevel"/>
    <w:tmpl w:val="512EA59A"/>
    <w:lvl w:ilvl="0" w:tplc="40F44322">
      <w:start w:val="1"/>
      <w:numFmt w:val="bullet"/>
      <w:lvlText w:val=""/>
      <w:lvlJc w:val="left"/>
      <w:pPr>
        <w:ind w:left="1620" w:hanging="360"/>
      </w:pPr>
      <w:rPr>
        <w:rFonts w:ascii="Symbol" w:hAnsi="Symbol" w:hint="default"/>
        <w:sz w:val="18"/>
      </w:rPr>
    </w:lvl>
    <w:lvl w:ilvl="1" w:tplc="04090003" w:tentative="1">
      <w:start w:val="1"/>
      <w:numFmt w:val="bullet"/>
      <w:lvlText w:val="o"/>
      <w:lvlJc w:val="left"/>
      <w:pPr>
        <w:ind w:left="4189" w:hanging="360"/>
      </w:pPr>
      <w:rPr>
        <w:rFonts w:ascii="Courier New" w:hAnsi="Courier New" w:cs="Courier New" w:hint="default"/>
      </w:rPr>
    </w:lvl>
    <w:lvl w:ilvl="2" w:tplc="04090005" w:tentative="1">
      <w:start w:val="1"/>
      <w:numFmt w:val="bullet"/>
      <w:lvlText w:val=""/>
      <w:lvlJc w:val="left"/>
      <w:pPr>
        <w:ind w:left="4909" w:hanging="360"/>
      </w:pPr>
      <w:rPr>
        <w:rFonts w:ascii="Wingdings" w:hAnsi="Wingdings" w:hint="default"/>
      </w:rPr>
    </w:lvl>
    <w:lvl w:ilvl="3" w:tplc="04090001" w:tentative="1">
      <w:start w:val="1"/>
      <w:numFmt w:val="bullet"/>
      <w:lvlText w:val=""/>
      <w:lvlJc w:val="left"/>
      <w:pPr>
        <w:ind w:left="5629" w:hanging="360"/>
      </w:pPr>
      <w:rPr>
        <w:rFonts w:ascii="Symbol" w:hAnsi="Symbol" w:hint="default"/>
      </w:rPr>
    </w:lvl>
    <w:lvl w:ilvl="4" w:tplc="04090003" w:tentative="1">
      <w:start w:val="1"/>
      <w:numFmt w:val="bullet"/>
      <w:lvlText w:val="o"/>
      <w:lvlJc w:val="left"/>
      <w:pPr>
        <w:ind w:left="6349" w:hanging="360"/>
      </w:pPr>
      <w:rPr>
        <w:rFonts w:ascii="Courier New" w:hAnsi="Courier New" w:cs="Courier New" w:hint="default"/>
      </w:rPr>
    </w:lvl>
    <w:lvl w:ilvl="5" w:tplc="04090005" w:tentative="1">
      <w:start w:val="1"/>
      <w:numFmt w:val="bullet"/>
      <w:lvlText w:val=""/>
      <w:lvlJc w:val="left"/>
      <w:pPr>
        <w:ind w:left="7069" w:hanging="360"/>
      </w:pPr>
      <w:rPr>
        <w:rFonts w:ascii="Wingdings" w:hAnsi="Wingdings" w:hint="default"/>
      </w:rPr>
    </w:lvl>
    <w:lvl w:ilvl="6" w:tplc="04090001" w:tentative="1">
      <w:start w:val="1"/>
      <w:numFmt w:val="bullet"/>
      <w:lvlText w:val=""/>
      <w:lvlJc w:val="left"/>
      <w:pPr>
        <w:ind w:left="7789" w:hanging="360"/>
      </w:pPr>
      <w:rPr>
        <w:rFonts w:ascii="Symbol" w:hAnsi="Symbol" w:hint="default"/>
      </w:rPr>
    </w:lvl>
    <w:lvl w:ilvl="7" w:tplc="04090003" w:tentative="1">
      <w:start w:val="1"/>
      <w:numFmt w:val="bullet"/>
      <w:lvlText w:val="o"/>
      <w:lvlJc w:val="left"/>
      <w:pPr>
        <w:ind w:left="8509" w:hanging="360"/>
      </w:pPr>
      <w:rPr>
        <w:rFonts w:ascii="Courier New" w:hAnsi="Courier New" w:cs="Courier New" w:hint="default"/>
      </w:rPr>
    </w:lvl>
    <w:lvl w:ilvl="8" w:tplc="04090005" w:tentative="1">
      <w:start w:val="1"/>
      <w:numFmt w:val="bullet"/>
      <w:lvlText w:val=""/>
      <w:lvlJc w:val="left"/>
      <w:pPr>
        <w:ind w:left="9229" w:hanging="360"/>
      </w:pPr>
      <w:rPr>
        <w:rFonts w:ascii="Wingdings" w:hAnsi="Wingdings" w:hint="default"/>
      </w:rPr>
    </w:lvl>
  </w:abstractNum>
  <w:abstractNum w:abstractNumId="24">
    <w:nsid w:val="6E0635D1"/>
    <w:multiLevelType w:val="hybridMultilevel"/>
    <w:tmpl w:val="F2506DAC"/>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F8B05A3"/>
    <w:multiLevelType w:val="hybridMultilevel"/>
    <w:tmpl w:val="E98E9824"/>
    <w:lvl w:ilvl="0" w:tplc="04090001">
      <w:start w:val="1"/>
      <w:numFmt w:val="bullet"/>
      <w:lvlText w:val=""/>
      <w:lvlJc w:val="left"/>
      <w:pPr>
        <w:ind w:left="7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7"/>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num>
  <w:num w:numId="21">
    <w:abstractNumId w:val="19"/>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6"/>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123412"/>
    <w:rsid w:val="00076E61"/>
    <w:rsid w:val="000C2988"/>
    <w:rsid w:val="001074A6"/>
    <w:rsid w:val="00123412"/>
    <w:rsid w:val="00164D1A"/>
    <w:rsid w:val="00167A61"/>
    <w:rsid w:val="001C5976"/>
    <w:rsid w:val="001D65C1"/>
    <w:rsid w:val="00227856"/>
    <w:rsid w:val="002738DC"/>
    <w:rsid w:val="00297447"/>
    <w:rsid w:val="002976A3"/>
    <w:rsid w:val="0030489D"/>
    <w:rsid w:val="00315DDC"/>
    <w:rsid w:val="00345E56"/>
    <w:rsid w:val="003C04D0"/>
    <w:rsid w:val="003F06CA"/>
    <w:rsid w:val="00453C17"/>
    <w:rsid w:val="004B4D20"/>
    <w:rsid w:val="00571DB3"/>
    <w:rsid w:val="006F2C01"/>
    <w:rsid w:val="00705615"/>
    <w:rsid w:val="00781FFD"/>
    <w:rsid w:val="00785E6A"/>
    <w:rsid w:val="00801593"/>
    <w:rsid w:val="00817B79"/>
    <w:rsid w:val="00835607"/>
    <w:rsid w:val="0083601D"/>
    <w:rsid w:val="00846D6E"/>
    <w:rsid w:val="008C5E15"/>
    <w:rsid w:val="008D4720"/>
    <w:rsid w:val="008D7BD9"/>
    <w:rsid w:val="008F185A"/>
    <w:rsid w:val="00913E38"/>
    <w:rsid w:val="009B2568"/>
    <w:rsid w:val="009B5F92"/>
    <w:rsid w:val="00A86307"/>
    <w:rsid w:val="00B36638"/>
    <w:rsid w:val="00B54F42"/>
    <w:rsid w:val="00BC716B"/>
    <w:rsid w:val="00C666B4"/>
    <w:rsid w:val="00C73A71"/>
    <w:rsid w:val="00C955B0"/>
    <w:rsid w:val="00D158D6"/>
    <w:rsid w:val="00D26C83"/>
    <w:rsid w:val="00E9161F"/>
    <w:rsid w:val="00EF20C7"/>
    <w:rsid w:val="00EF65D7"/>
    <w:rsid w:val="00F02D42"/>
    <w:rsid w:val="00F20CC4"/>
    <w:rsid w:val="00F54816"/>
    <w:rsid w:val="00F70EAA"/>
    <w:rsid w:val="00F93E38"/>
    <w:rsid w:val="00F94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07"/>
    <w:rPr>
      <w:rFonts w:ascii="Calibri" w:eastAsiaTheme="minorHAnsi" w:hAnsi="Calibri" w:cs="Calibri"/>
      <w:sz w:val="22"/>
      <w:szCs w:val="22"/>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rPr>
  </w:style>
  <w:style w:type="paragraph" w:styleId="BodyText2">
    <w:name w:val="Body Text 2"/>
    <w:basedOn w:val="Normal"/>
    <w:semiHidden/>
    <w:rsid w:val="00B36638"/>
    <w:pPr>
      <w:spacing w:after="60"/>
      <w:jc w:val="both"/>
    </w:pPr>
    <w:rPr>
      <w:snapToGrid w:val="0"/>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style>
  <w:style w:type="paragraph" w:styleId="NormalWeb">
    <w:name w:val="Normal (Web)"/>
    <w:basedOn w:val="Normal"/>
    <w:link w:val="NormalWebChar"/>
    <w:uiPriority w:val="99"/>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unhideWhenUsed/>
    <w:rsid w:val="00B36638"/>
    <w:pPr>
      <w:tabs>
        <w:tab w:val="center" w:pos="4680"/>
        <w:tab w:val="right" w:pos="9360"/>
      </w:tabs>
    </w:pPr>
  </w:style>
  <w:style w:type="character" w:customStyle="1" w:styleId="HeaderChar">
    <w:name w:val="Header Char"/>
    <w:basedOn w:val="DefaultParagraphFont"/>
    <w:link w:val="Header"/>
    <w:uiPriority w:val="99"/>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b/>
      <w:bCs/>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 w:type="paragraph" w:styleId="PlainText">
    <w:name w:val="Plain Text"/>
    <w:basedOn w:val="Normal"/>
    <w:link w:val="PlainTextChar"/>
    <w:uiPriority w:val="99"/>
    <w:unhideWhenUsed/>
    <w:rsid w:val="00571DB3"/>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71DB3"/>
    <w:rPr>
      <w:rFonts w:ascii="Consolas" w:eastAsia="Calibri" w:hAnsi="Consolas"/>
      <w:sz w:val="21"/>
      <w:szCs w:val="21"/>
    </w:rPr>
  </w:style>
  <w:style w:type="character" w:styleId="FollowedHyperlink">
    <w:name w:val="FollowedHyperlink"/>
    <w:basedOn w:val="DefaultParagraphFont"/>
    <w:uiPriority w:val="99"/>
    <w:semiHidden/>
    <w:unhideWhenUsed/>
    <w:rsid w:val="00F70E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606349743">
      <w:bodyDiv w:val="1"/>
      <w:marLeft w:val="0"/>
      <w:marRight w:val="0"/>
      <w:marTop w:val="0"/>
      <w:marBottom w:val="0"/>
      <w:divBdr>
        <w:top w:val="none" w:sz="0" w:space="0" w:color="auto"/>
        <w:left w:val="none" w:sz="0" w:space="0" w:color="auto"/>
        <w:bottom w:val="none" w:sz="0" w:space="0" w:color="auto"/>
        <w:right w:val="none" w:sz="0" w:space="0" w:color="auto"/>
      </w:divBdr>
    </w:div>
    <w:div w:id="105415576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 w:id="1294870272">
      <w:bodyDiv w:val="1"/>
      <w:marLeft w:val="0"/>
      <w:marRight w:val="0"/>
      <w:marTop w:val="0"/>
      <w:marBottom w:val="0"/>
      <w:divBdr>
        <w:top w:val="none" w:sz="0" w:space="0" w:color="auto"/>
        <w:left w:val="none" w:sz="0" w:space="0" w:color="auto"/>
        <w:bottom w:val="none" w:sz="0" w:space="0" w:color="auto"/>
        <w:right w:val="none" w:sz="0" w:space="0" w:color="auto"/>
      </w:divBdr>
    </w:div>
    <w:div w:id="15985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cwater.com/news/listings/press_release532.cfm" TargetMode="External"/><Relationship Id="rId18" Type="http://schemas.openxmlformats.org/officeDocument/2006/relationships/hyperlink" Target="mailto:kberger@mwcog.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tspano@mwcog.org" TargetMode="External"/><Relationship Id="rId17" Type="http://schemas.openxmlformats.org/officeDocument/2006/relationships/hyperlink" Target="mailto:lsindler@mwcog.org" TargetMode="External"/><Relationship Id="rId2" Type="http://schemas.openxmlformats.org/officeDocument/2006/relationships/customXml" Target="../customXml/item2.xml"/><Relationship Id="rId16" Type="http://schemas.openxmlformats.org/officeDocument/2006/relationships/hyperlink" Target="mailto:tspano@mwcog.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ieber@mwcog.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hbonnaffon@mwcog.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davis@mwcog.org"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Fond\Local%20Settings\Temp\wzda47\MonsterResumeEasySubmitTemplates_v5\Functional%20Resume%20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6" ma:contentTypeDescription="Create a new document." ma:contentTypeScope="" ma:versionID="e4a5fc713301fd121d9c49aa2472189d"/>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customXml/itemProps3.xml><?xml version="1.0" encoding="utf-8"?>
<ds:datastoreItem xmlns:ds="http://schemas.openxmlformats.org/officeDocument/2006/customXml" ds:itemID="{89CC89BF-D9F5-4255-9447-0CAF117CA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DD6F3-36B4-4E21-AD5F-653163523316}">
  <ds:schemaRefs>
    <ds:schemaRef ds:uri="http://schemas.microsoft.com/office/2006/metadata/contentType"/>
    <ds:schemaRef ds:uri="http://schemas.microsoft.com/office/2006/metadata/properties/metaAttributes"/>
  </ds:schemaRefs>
</ds:datastoreItem>
</file>

<file path=customXml/itemProps5.xml><?xml version="1.0" encoding="utf-8"?>
<ds:datastoreItem xmlns:ds="http://schemas.openxmlformats.org/officeDocument/2006/customXml" ds:itemID="{43CC7E8E-BD85-419D-A3E5-C4B12530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 Sample</Template>
  <TotalTime>5</TotalTime>
  <Pages>2</Pages>
  <Words>624</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Sindler</dc:creator>
  <cp:lastModifiedBy>OTPS - Administrator</cp:lastModifiedBy>
  <cp:revision>2</cp:revision>
  <cp:lastPrinted>2009-03-17T14:40:00Z</cp:lastPrinted>
  <dcterms:created xsi:type="dcterms:W3CDTF">2012-03-02T20:48:00Z</dcterms:created>
  <dcterms:modified xsi:type="dcterms:W3CDTF">2012-03-02T20:48:00Z</dcterms:modified>
</cp:coreProperties>
</file>