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D9F04" w14:textId="404AEAA6" w:rsidR="008376D5" w:rsidRDefault="008376D5" w:rsidP="008376D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WMATA PLATFORM SHUTDOWN TDM WORK GROUP</w:t>
      </w:r>
    </w:p>
    <w:p w14:paraId="5979FF25" w14:textId="77777777" w:rsidR="008376D5" w:rsidRDefault="008376D5" w:rsidP="008376D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CONFERENCE CALL MEETING NOTICE AND AGENDA</w:t>
      </w:r>
    </w:p>
    <w:p w14:paraId="383E0C1A" w14:textId="77777777" w:rsidR="008376D5" w:rsidRDefault="008376D5" w:rsidP="008376D5">
      <w:pPr>
        <w:rPr>
          <w:rFonts w:ascii="Arial" w:hAnsi="Arial" w:cs="Arial"/>
          <w:b/>
          <w:sz w:val="24"/>
        </w:rPr>
      </w:pPr>
    </w:p>
    <w:p w14:paraId="3F631D3C" w14:textId="77777777" w:rsidR="008376D5" w:rsidRDefault="008376D5" w:rsidP="008376D5">
      <w:pPr>
        <w:rPr>
          <w:rFonts w:ascii="Arial" w:hAnsi="Arial" w:cs="Arial"/>
          <w:sz w:val="24"/>
        </w:rPr>
      </w:pPr>
    </w:p>
    <w:p w14:paraId="58654DD4" w14:textId="793E369A" w:rsidR="008376D5" w:rsidRPr="00514C84" w:rsidRDefault="008376D5" w:rsidP="008376D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Wednesday</w:t>
      </w:r>
      <w:r w:rsidRPr="00514C84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May 1</w:t>
      </w:r>
      <w:r w:rsidRPr="00514C84">
        <w:rPr>
          <w:rFonts w:ascii="Arial" w:hAnsi="Arial" w:cs="Arial"/>
          <w:b/>
          <w:sz w:val="24"/>
        </w:rPr>
        <w:t>, 201</w:t>
      </w:r>
      <w:r>
        <w:rPr>
          <w:rFonts w:ascii="Arial" w:hAnsi="Arial" w:cs="Arial"/>
          <w:b/>
          <w:sz w:val="24"/>
        </w:rPr>
        <w:t>9</w:t>
      </w:r>
    </w:p>
    <w:p w14:paraId="41679F59" w14:textId="57AE255F" w:rsidR="008376D5" w:rsidRPr="00514C84" w:rsidRDefault="008376D5" w:rsidP="008376D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10</w:t>
      </w:r>
      <w:r w:rsidRPr="00514C84">
        <w:rPr>
          <w:rFonts w:ascii="Arial" w:hAnsi="Arial" w:cs="Arial"/>
          <w:b/>
          <w:sz w:val="24"/>
        </w:rPr>
        <w:t>:</w:t>
      </w:r>
      <w:r w:rsidR="008576F5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>0</w:t>
      </w:r>
      <w:r w:rsidRPr="00514C8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a.m.</w:t>
      </w:r>
      <w:r w:rsidRPr="00514C84">
        <w:rPr>
          <w:rFonts w:ascii="Arial" w:hAnsi="Arial" w:cs="Arial"/>
          <w:b/>
          <w:sz w:val="24"/>
        </w:rPr>
        <w:t xml:space="preserve">– </w:t>
      </w:r>
      <w:r>
        <w:rPr>
          <w:rFonts w:ascii="Arial" w:hAnsi="Arial" w:cs="Arial"/>
          <w:b/>
          <w:sz w:val="24"/>
        </w:rPr>
        <w:t>1</w:t>
      </w:r>
      <w:r w:rsidR="008576F5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:</w:t>
      </w:r>
      <w:r w:rsidR="008576F5">
        <w:rPr>
          <w:rFonts w:ascii="Arial" w:hAnsi="Arial" w:cs="Arial"/>
          <w:b/>
          <w:sz w:val="24"/>
        </w:rPr>
        <w:t>30</w:t>
      </w:r>
      <w:r>
        <w:rPr>
          <w:rFonts w:ascii="Arial" w:hAnsi="Arial" w:cs="Arial"/>
          <w:b/>
          <w:sz w:val="24"/>
        </w:rPr>
        <w:t xml:space="preserve"> </w:t>
      </w:r>
      <w:r w:rsidR="008576F5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.m.</w:t>
      </w:r>
    </w:p>
    <w:p w14:paraId="3F58F14C" w14:textId="77777777" w:rsidR="008376D5" w:rsidRPr="00514C84" w:rsidRDefault="008376D5" w:rsidP="008376D5">
      <w:pPr>
        <w:jc w:val="center"/>
        <w:rPr>
          <w:rFonts w:ascii="Arial" w:hAnsi="Arial" w:cs="Arial"/>
          <w:b/>
          <w:sz w:val="24"/>
        </w:rPr>
      </w:pPr>
      <w:r w:rsidRPr="00514C84">
        <w:rPr>
          <w:rFonts w:ascii="Arial" w:hAnsi="Arial" w:cs="Arial"/>
          <w:b/>
          <w:sz w:val="24"/>
        </w:rPr>
        <w:t>Metropolitan Washington Council of Governments</w:t>
      </w:r>
    </w:p>
    <w:p w14:paraId="522DD3E3" w14:textId="6E0B8105" w:rsidR="008376D5" w:rsidRDefault="008376D5" w:rsidP="008376D5">
      <w:pPr>
        <w:jc w:val="center"/>
        <w:rPr>
          <w:rFonts w:ascii="Arial" w:hAnsi="Arial" w:cs="Arial"/>
          <w:b/>
          <w:sz w:val="24"/>
        </w:rPr>
      </w:pPr>
      <w:r w:rsidRPr="00514C84">
        <w:rPr>
          <w:rFonts w:ascii="Arial" w:hAnsi="Arial" w:cs="Arial"/>
          <w:b/>
          <w:sz w:val="24"/>
        </w:rPr>
        <w:t>Staff Contact:  Nicholas Ramfos 202</w:t>
      </w:r>
      <w:r w:rsidR="0018720E">
        <w:rPr>
          <w:rFonts w:ascii="Arial" w:hAnsi="Arial" w:cs="Arial"/>
          <w:b/>
          <w:sz w:val="24"/>
        </w:rPr>
        <w:t>-</w:t>
      </w:r>
      <w:bookmarkStart w:id="0" w:name="_GoBack"/>
      <w:bookmarkEnd w:id="0"/>
      <w:r w:rsidRPr="00514C84">
        <w:rPr>
          <w:rFonts w:ascii="Arial" w:hAnsi="Arial" w:cs="Arial"/>
          <w:b/>
          <w:sz w:val="24"/>
        </w:rPr>
        <w:t>962-3313</w:t>
      </w:r>
    </w:p>
    <w:p w14:paraId="43269F27" w14:textId="77777777" w:rsidR="008376D5" w:rsidRPr="00514C84" w:rsidRDefault="008376D5" w:rsidP="008376D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Conference Call Info:  </w:t>
      </w:r>
      <w:r w:rsidRPr="002D348D">
        <w:rPr>
          <w:rFonts w:ascii="Arial" w:hAnsi="Arial" w:cs="Arial"/>
          <w:b/>
          <w:sz w:val="24"/>
        </w:rPr>
        <w:t>888-702-9706</w:t>
      </w:r>
      <w:r>
        <w:rPr>
          <w:rFonts w:ascii="Arial" w:hAnsi="Arial" w:cs="Arial"/>
          <w:b/>
          <w:sz w:val="24"/>
        </w:rPr>
        <w:t xml:space="preserve"> Room </w:t>
      </w:r>
      <w:r>
        <w:rPr>
          <w:rFonts w:ascii="Arial" w:hAnsi="Arial" w:cs="Arial"/>
          <w:b/>
          <w:bCs/>
          <w:sz w:val="24"/>
        </w:rPr>
        <w:t>#2799</w:t>
      </w:r>
      <w:r w:rsidRPr="00D308D7">
        <w:rPr>
          <w:rFonts w:ascii="Arial" w:hAnsi="Arial" w:cs="Arial"/>
          <w:b/>
          <w:sz w:val="24"/>
        </w:rPr>
        <w:t xml:space="preserve">, PIN </w:t>
      </w:r>
      <w:r>
        <w:rPr>
          <w:rFonts w:ascii="Arial" w:hAnsi="Arial" w:cs="Arial"/>
          <w:b/>
          <w:bCs/>
          <w:sz w:val="24"/>
        </w:rPr>
        <w:t>4387</w:t>
      </w:r>
    </w:p>
    <w:p w14:paraId="3BB48664" w14:textId="77777777" w:rsidR="008376D5" w:rsidRDefault="008376D5" w:rsidP="008376D5">
      <w:pPr>
        <w:rPr>
          <w:rFonts w:ascii="Arial" w:hAnsi="Arial" w:cs="Arial"/>
          <w:sz w:val="24"/>
        </w:rPr>
      </w:pPr>
    </w:p>
    <w:p w14:paraId="2BE2F59C" w14:textId="77777777" w:rsidR="008376D5" w:rsidRDefault="008376D5" w:rsidP="008376D5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Introductions</w:t>
      </w:r>
    </w:p>
    <w:p w14:paraId="3CF533DE" w14:textId="77777777" w:rsidR="008376D5" w:rsidRDefault="008376D5" w:rsidP="008376D5">
      <w:pPr>
        <w:rPr>
          <w:rFonts w:ascii="Arial" w:hAnsi="Arial" w:cs="Arial"/>
          <w:sz w:val="24"/>
        </w:rPr>
      </w:pPr>
    </w:p>
    <w:p w14:paraId="25D3AF74" w14:textId="77777777" w:rsidR="008376D5" w:rsidRDefault="008376D5" w:rsidP="008376D5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4"/>
        </w:rPr>
      </w:pPr>
      <w:r w:rsidRPr="00687B8D">
        <w:rPr>
          <w:rFonts w:ascii="Arial" w:hAnsi="Arial" w:cs="Arial"/>
          <w:sz w:val="24"/>
        </w:rPr>
        <w:t xml:space="preserve">WMATA Review of </w:t>
      </w:r>
      <w:r>
        <w:rPr>
          <w:rFonts w:ascii="Arial" w:hAnsi="Arial" w:cs="Arial"/>
          <w:sz w:val="24"/>
        </w:rPr>
        <w:t>upcoming Platform Shutdown Work</w:t>
      </w:r>
    </w:p>
    <w:p w14:paraId="44FECCE2" w14:textId="77777777" w:rsidR="008376D5" w:rsidRPr="00687B8D" w:rsidRDefault="008376D5" w:rsidP="008376D5">
      <w:pPr>
        <w:pStyle w:val="ListParagraph"/>
        <w:rPr>
          <w:rFonts w:ascii="Arial" w:hAnsi="Arial" w:cs="Arial"/>
          <w:sz w:val="24"/>
        </w:rPr>
      </w:pPr>
    </w:p>
    <w:p w14:paraId="7E06C879" w14:textId="77777777" w:rsidR="008376D5" w:rsidRPr="00B72A68" w:rsidRDefault="008376D5" w:rsidP="008376D5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Outreach Activities</w:t>
      </w:r>
      <w:r w:rsidRPr="00B72A68">
        <w:rPr>
          <w:rFonts w:ascii="Arial" w:hAnsi="Arial" w:cs="Arial"/>
          <w:sz w:val="24"/>
        </w:rPr>
        <w:t xml:space="preserve"> </w:t>
      </w:r>
    </w:p>
    <w:p w14:paraId="6545CA02" w14:textId="77777777" w:rsidR="008376D5" w:rsidRDefault="008376D5" w:rsidP="008376D5">
      <w:pPr>
        <w:pStyle w:val="ListParagraph"/>
        <w:numPr>
          <w:ilvl w:val="1"/>
          <w:numId w:val="5"/>
        </w:numPr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City of Alexandria</w:t>
      </w:r>
    </w:p>
    <w:p w14:paraId="416398E6" w14:textId="77777777" w:rsidR="008376D5" w:rsidRDefault="008376D5" w:rsidP="008376D5">
      <w:pPr>
        <w:pStyle w:val="ListParagraph"/>
        <w:numPr>
          <w:ilvl w:val="1"/>
          <w:numId w:val="5"/>
        </w:numPr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Fairfax County</w:t>
      </w:r>
    </w:p>
    <w:p w14:paraId="24ED9828" w14:textId="77777777" w:rsidR="008376D5" w:rsidRDefault="008376D5" w:rsidP="008376D5">
      <w:pPr>
        <w:pStyle w:val="ListParagraph"/>
        <w:numPr>
          <w:ilvl w:val="1"/>
          <w:numId w:val="5"/>
        </w:numPr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Commuter Connections Plan</w:t>
      </w:r>
    </w:p>
    <w:p w14:paraId="49F2FFE3" w14:textId="77777777" w:rsidR="008376D5" w:rsidRDefault="008376D5" w:rsidP="008376D5">
      <w:pPr>
        <w:pStyle w:val="ListParagraph"/>
        <w:numPr>
          <w:ilvl w:val="1"/>
          <w:numId w:val="5"/>
        </w:numPr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Other Jurisdictional TDM Plans</w:t>
      </w:r>
    </w:p>
    <w:p w14:paraId="0A4F7AA4" w14:textId="77777777" w:rsidR="008376D5" w:rsidRDefault="008376D5" w:rsidP="008376D5">
      <w:pPr>
        <w:pStyle w:val="ListParagraph"/>
        <w:ind w:left="1440"/>
        <w:rPr>
          <w:rFonts w:ascii="Arial" w:hAnsi="Arial" w:cs="Arial"/>
          <w:sz w:val="24"/>
        </w:rPr>
      </w:pPr>
    </w:p>
    <w:p w14:paraId="26208A85" w14:textId="77777777" w:rsidR="008376D5" w:rsidRDefault="008376D5" w:rsidP="008376D5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Other Business</w:t>
      </w:r>
    </w:p>
    <w:p w14:paraId="49874723" w14:textId="77777777" w:rsidR="008376D5" w:rsidRDefault="008376D5" w:rsidP="008376D5">
      <w:pPr>
        <w:rPr>
          <w:rFonts w:ascii="Arial" w:hAnsi="Arial" w:cs="Arial"/>
          <w:sz w:val="24"/>
        </w:rPr>
      </w:pPr>
    </w:p>
    <w:p w14:paraId="65C0D863" w14:textId="77777777" w:rsidR="008376D5" w:rsidRDefault="008376D5" w:rsidP="008376D5">
      <w:pPr>
        <w:rPr>
          <w:rFonts w:ascii="Arial" w:hAnsi="Arial" w:cs="Arial"/>
          <w:sz w:val="24"/>
        </w:rPr>
      </w:pPr>
    </w:p>
    <w:p w14:paraId="003D6BA9" w14:textId="5D957E15" w:rsidR="008376D5" w:rsidRDefault="008376D5" w:rsidP="008376D5">
      <w:pPr>
        <w:rPr>
          <w:rFonts w:ascii="Arial" w:hAnsi="Arial" w:cs="Arial"/>
          <w:b/>
          <w:sz w:val="24"/>
        </w:rPr>
      </w:pPr>
      <w:r w:rsidRPr="006F7055">
        <w:rPr>
          <w:rFonts w:ascii="Arial" w:hAnsi="Arial" w:cs="Arial"/>
          <w:b/>
          <w:sz w:val="24"/>
        </w:rPr>
        <w:t xml:space="preserve">Next Meeting Date:  </w:t>
      </w:r>
      <w:r>
        <w:rPr>
          <w:rFonts w:ascii="Arial" w:hAnsi="Arial" w:cs="Arial"/>
          <w:b/>
          <w:sz w:val="24"/>
        </w:rPr>
        <w:t xml:space="preserve">TBD </w:t>
      </w:r>
    </w:p>
    <w:p w14:paraId="4B12CBD6" w14:textId="77777777" w:rsidR="008376D5" w:rsidRDefault="008376D5" w:rsidP="008376D5">
      <w:pPr>
        <w:rPr>
          <w:rFonts w:ascii="Arial" w:hAnsi="Arial" w:cs="Arial"/>
          <w:sz w:val="24"/>
        </w:rPr>
      </w:pPr>
    </w:p>
    <w:p w14:paraId="4F57EF29" w14:textId="77777777" w:rsidR="008376D5" w:rsidRPr="0091436B" w:rsidRDefault="008376D5" w:rsidP="008376D5">
      <w:pPr>
        <w:rPr>
          <w:rFonts w:ascii="Arial" w:hAnsi="Arial" w:cs="Arial"/>
          <w:sz w:val="24"/>
        </w:rPr>
      </w:pPr>
      <w:r w:rsidRPr="0085133F">
        <w:rPr>
          <w:rFonts w:ascii="Calibri" w:hAnsi="Calibri"/>
          <w:i/>
          <w:iCs/>
          <w:szCs w:val="22"/>
        </w:rPr>
        <w:t xml:space="preserve">Reasonable accommodations are provided upon request, including alternative formats of meeting materials. Visit </w:t>
      </w:r>
      <w:hyperlink r:id="rId11" w:history="1">
        <w:r w:rsidRPr="001F44CE">
          <w:rPr>
            <w:rStyle w:val="Hyperlink"/>
            <w:rFonts w:ascii="Calibri" w:hAnsi="Calibri"/>
            <w:i/>
            <w:iCs/>
            <w:szCs w:val="22"/>
          </w:rPr>
          <w:t>www.mwcog.org/accommodations</w:t>
        </w:r>
      </w:hyperlink>
      <w:r w:rsidRPr="0085133F">
        <w:rPr>
          <w:rFonts w:ascii="Calibri" w:hAnsi="Calibri"/>
          <w:i/>
          <w:iCs/>
          <w:szCs w:val="22"/>
        </w:rPr>
        <w:t xml:space="preserve"> or call (202) 962-3300 or (202) 962-3213 (TDD).</w:t>
      </w:r>
    </w:p>
    <w:p w14:paraId="7B7EDDA5" w14:textId="77777777" w:rsidR="008376D5" w:rsidRPr="00D308D7" w:rsidRDefault="008376D5" w:rsidP="008376D5">
      <w:pPr>
        <w:rPr>
          <w:rFonts w:ascii="Arial" w:hAnsi="Arial" w:cs="Arial"/>
          <w:sz w:val="24"/>
        </w:rPr>
      </w:pPr>
    </w:p>
    <w:p w14:paraId="067346A6" w14:textId="0F66AA44" w:rsidR="005F4D7F" w:rsidRPr="00D66506" w:rsidRDefault="005F4D7F" w:rsidP="00D66506"/>
    <w:sectPr w:rsidR="005F4D7F" w:rsidRPr="00D66506" w:rsidSect="00E01D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216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0E3FE" w14:textId="77777777" w:rsidR="004D12D7" w:rsidRDefault="004D12D7" w:rsidP="00143CE3">
      <w:r>
        <w:separator/>
      </w:r>
    </w:p>
    <w:p w14:paraId="52D10E08" w14:textId="77777777" w:rsidR="004D12D7" w:rsidRDefault="004D12D7"/>
    <w:p w14:paraId="26EEEDDD" w14:textId="77777777" w:rsidR="004D12D7" w:rsidRDefault="004D12D7"/>
    <w:p w14:paraId="61501EC3" w14:textId="77777777" w:rsidR="004D12D7" w:rsidRDefault="004D12D7"/>
    <w:p w14:paraId="098B5A51" w14:textId="77777777" w:rsidR="004D12D7" w:rsidRDefault="004D12D7"/>
    <w:p w14:paraId="56B493DA" w14:textId="77777777" w:rsidR="004D12D7" w:rsidRDefault="004D12D7"/>
  </w:endnote>
  <w:endnote w:type="continuationSeparator" w:id="0">
    <w:p w14:paraId="5D27E167" w14:textId="77777777" w:rsidR="004D12D7" w:rsidRDefault="004D12D7" w:rsidP="00143CE3">
      <w:r>
        <w:continuationSeparator/>
      </w:r>
    </w:p>
    <w:p w14:paraId="1E1392F6" w14:textId="77777777" w:rsidR="004D12D7" w:rsidRDefault="004D12D7"/>
    <w:p w14:paraId="3555E4FE" w14:textId="77777777" w:rsidR="004D12D7" w:rsidRDefault="004D12D7"/>
    <w:p w14:paraId="36294A88" w14:textId="77777777" w:rsidR="004D12D7" w:rsidRDefault="004D12D7"/>
    <w:p w14:paraId="6A68157A" w14:textId="77777777" w:rsidR="004D12D7" w:rsidRDefault="004D12D7"/>
    <w:p w14:paraId="1F6F979D" w14:textId="77777777" w:rsidR="004D12D7" w:rsidRDefault="004D1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u'7àˇø®Ñ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7658D" w14:textId="77777777" w:rsidR="004D12D7" w:rsidRDefault="004D12D7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052064" w14:textId="235C6B16" w:rsidR="004D12D7" w:rsidRDefault="0018720E" w:rsidP="00CB1397">
    <w:sdt>
      <w:sdtPr>
        <w:id w:val="623816800"/>
        <w:placeholder>
          <w:docPart w:val="5B27C866FA1E974DADA77A0E3FBC8D6A"/>
        </w:placeholder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center" w:leader="none"/>
    </w:r>
    <w:sdt>
      <w:sdtPr>
        <w:id w:val="-1286279030"/>
        <w:placeholder>
          <w:docPart w:val="0376A71840DE5B4891583E4EB2ECE354"/>
        </w:placeholder>
        <w:temporary/>
        <w:showingPlcHdr/>
      </w:sdtPr>
      <w:sdtEndPr/>
      <w:sdtContent>
        <w:r w:rsidR="004D12D7">
          <w:t>[Type text]</w:t>
        </w:r>
      </w:sdtContent>
    </w:sdt>
    <w:r w:rsidR="004D12D7">
      <w:ptab w:relativeTo="margin" w:alignment="right" w:leader="none"/>
    </w:r>
    <w:sdt>
      <w:sdtPr>
        <w:id w:val="1422687779"/>
        <w:placeholder>
          <w:docPart w:val="C4CD28B0D6F74A4CAC054E67784928B7"/>
        </w:placeholder>
        <w:temporary/>
        <w:showingPlcHdr/>
      </w:sdtPr>
      <w:sdtEndPr/>
      <w:sdtContent>
        <w:r w:rsidR="004D12D7">
          <w:t>[Type text]</w:t>
        </w:r>
      </w:sdtContent>
    </w:sdt>
  </w:p>
  <w:p w14:paraId="12C62BAD" w14:textId="77777777" w:rsidR="004D12D7" w:rsidRDefault="004D12D7"/>
  <w:p w14:paraId="4D31C016" w14:textId="77777777" w:rsidR="004D12D7" w:rsidRDefault="004D12D7"/>
  <w:p w14:paraId="573E0F95" w14:textId="77777777" w:rsidR="004D12D7" w:rsidRDefault="004D12D7"/>
  <w:p w14:paraId="1373A483" w14:textId="77777777" w:rsidR="004D12D7" w:rsidRDefault="004D12D7"/>
  <w:p w14:paraId="43CFA52C" w14:textId="77777777" w:rsidR="004D12D7" w:rsidRDefault="004D12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56941" w14:textId="77777777" w:rsidR="006F317F" w:rsidRPr="006F317F" w:rsidRDefault="006F317F" w:rsidP="006F317F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6F317F">
      <w:rPr>
        <w:rStyle w:val="COG-PAGENUMBER"/>
      </w:rPr>
      <w:fldChar w:fldCharType="begin"/>
    </w:r>
    <w:r w:rsidRPr="006F317F">
      <w:rPr>
        <w:rStyle w:val="COG-PAGENUMBER"/>
      </w:rPr>
      <w:instrText xml:space="preserve">PAGE  </w:instrText>
    </w:r>
    <w:r w:rsidRPr="006F317F">
      <w:rPr>
        <w:rStyle w:val="COG-PAGENUMBER"/>
      </w:rPr>
      <w:fldChar w:fldCharType="separate"/>
    </w:r>
    <w:r w:rsidR="00332399">
      <w:rPr>
        <w:rStyle w:val="COG-PAGENUMBER"/>
        <w:noProof/>
      </w:rPr>
      <w:t>2</w:t>
    </w:r>
    <w:r w:rsidRPr="006F317F">
      <w:rPr>
        <w:rStyle w:val="COG-PAGENUMBER"/>
      </w:rPr>
      <w:fldChar w:fldCharType="end"/>
    </w:r>
  </w:p>
  <w:p w14:paraId="4EE0A6EF" w14:textId="1373BEC8" w:rsidR="004D12D7" w:rsidRPr="006F317F" w:rsidRDefault="006F317F" w:rsidP="006F317F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9264" behindDoc="0" locked="1" layoutInCell="1" allowOverlap="1" wp14:anchorId="010396B1" wp14:editId="01B8B130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87E39" w14:textId="77777777" w:rsidR="0062755A" w:rsidRDefault="0062755A" w:rsidP="0062755A">
    <w:pPr>
      <w:pStyle w:val="Footer"/>
      <w:spacing w:line="276" w:lineRule="auto"/>
      <w:jc w:val="center"/>
      <w:rPr>
        <w:rFonts w:ascii="Franklin Gothic Medium" w:hAnsi="Franklin Gothic Medium"/>
        <w:color w:val="008759"/>
        <w:sz w:val="16"/>
        <w:szCs w:val="16"/>
      </w:rPr>
    </w:pPr>
    <w:r>
      <w:rPr>
        <w:rFonts w:ascii="Franklin Gothic Medium" w:hAnsi="Franklin Gothic Medium"/>
        <w:color w:val="008759"/>
        <w:sz w:val="16"/>
        <w:szCs w:val="16"/>
      </w:rPr>
      <w:t>Metropolitan Washington Council of Governments      National Capital Region Transportation Planning Board</w:t>
    </w:r>
  </w:p>
  <w:p w14:paraId="349F2F7E" w14:textId="77777777" w:rsidR="0062755A" w:rsidRDefault="0062755A" w:rsidP="0062755A">
    <w:pPr>
      <w:pStyle w:val="Footer"/>
      <w:spacing w:line="276" w:lineRule="auto"/>
      <w:jc w:val="center"/>
      <w:rPr>
        <w:rFonts w:ascii="Franklin Gothic Medium" w:hAnsi="Franklin Gothic Medium"/>
        <w:color w:val="008759"/>
        <w:sz w:val="16"/>
        <w:szCs w:val="16"/>
      </w:rPr>
    </w:pPr>
    <w:r>
      <w:rPr>
        <w:rFonts w:ascii="Franklin Gothic Medium" w:hAnsi="Franklin Gothic Medium"/>
        <w:color w:val="008759"/>
        <w:sz w:val="16"/>
        <w:szCs w:val="16"/>
      </w:rPr>
      <w:t>777 North Capitol Street, NE, Suite 300, Washington, DC 20002-4290 www.commuterconnections.org 800-745-RIDE</w:t>
    </w:r>
  </w:p>
  <w:p w14:paraId="59EDC5FF" w14:textId="77777777" w:rsidR="0062755A" w:rsidRDefault="0062755A" w:rsidP="0062755A">
    <w:pPr>
      <w:pStyle w:val="Footer"/>
      <w:spacing w:line="276" w:lineRule="auto"/>
      <w:jc w:val="center"/>
      <w:rPr>
        <w:rFonts w:ascii="Franklin Gothic Medium" w:hAnsi="Franklin Gothic Medium"/>
        <w:color w:val="008759"/>
        <w:sz w:val="16"/>
        <w:szCs w:val="16"/>
      </w:rPr>
    </w:pPr>
    <w:r>
      <w:rPr>
        <w:rFonts w:ascii="Franklin Gothic Medium" w:hAnsi="Franklin Gothic Medium"/>
        <w:color w:val="008759"/>
        <w:sz w:val="16"/>
        <w:szCs w:val="16"/>
      </w:rPr>
      <w:t>The Commuter Information Source for Maryland, Virginia, and the District of Columbia</w:t>
    </w:r>
  </w:p>
  <w:p w14:paraId="4775F3B0" w14:textId="102E6C50" w:rsidR="004D12D7" w:rsidRPr="0062755A" w:rsidRDefault="004D12D7" w:rsidP="00627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016D5" w14:textId="77777777" w:rsidR="004D12D7" w:rsidRDefault="004D12D7" w:rsidP="00143CE3">
      <w:r>
        <w:separator/>
      </w:r>
    </w:p>
    <w:p w14:paraId="4BA3B1E5" w14:textId="77777777" w:rsidR="004D12D7" w:rsidRDefault="004D12D7"/>
    <w:p w14:paraId="3C70D0EA" w14:textId="77777777" w:rsidR="004D12D7" w:rsidRDefault="004D12D7"/>
    <w:p w14:paraId="407018BD" w14:textId="77777777" w:rsidR="004D12D7" w:rsidRDefault="004D12D7"/>
    <w:p w14:paraId="726B1F1C" w14:textId="77777777" w:rsidR="004D12D7" w:rsidRDefault="004D12D7"/>
    <w:p w14:paraId="10DDA062" w14:textId="77777777" w:rsidR="004D12D7" w:rsidRDefault="004D12D7"/>
  </w:footnote>
  <w:footnote w:type="continuationSeparator" w:id="0">
    <w:p w14:paraId="1F38D1EF" w14:textId="77777777" w:rsidR="004D12D7" w:rsidRDefault="004D12D7" w:rsidP="00143CE3">
      <w:r>
        <w:continuationSeparator/>
      </w:r>
    </w:p>
    <w:p w14:paraId="2394B60D" w14:textId="77777777" w:rsidR="004D12D7" w:rsidRDefault="004D12D7"/>
    <w:p w14:paraId="22AE6BEC" w14:textId="77777777" w:rsidR="004D12D7" w:rsidRDefault="004D12D7"/>
    <w:p w14:paraId="5AFBA08E" w14:textId="77777777" w:rsidR="004D12D7" w:rsidRDefault="004D12D7"/>
    <w:p w14:paraId="239B9FAD" w14:textId="77777777" w:rsidR="004D12D7" w:rsidRDefault="004D12D7"/>
    <w:p w14:paraId="217C2C73" w14:textId="77777777" w:rsidR="004D12D7" w:rsidRDefault="004D12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9437" w14:textId="77777777" w:rsidR="003F538D" w:rsidRDefault="003F53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373A8" w14:textId="492EC0D8" w:rsidR="004D12D7" w:rsidRPr="003F538D" w:rsidRDefault="004D12D7" w:rsidP="003F53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11AB9" w14:textId="5F378B1D" w:rsidR="004D12D7" w:rsidRDefault="00AF7440" w:rsidP="00AF7440">
    <w:pPr>
      <w:jc w:val="center"/>
    </w:pPr>
    <w:r>
      <w:rPr>
        <w:noProof/>
      </w:rPr>
      <w:drawing>
        <wp:inline distT="0" distB="0" distL="0" distR="0" wp14:anchorId="70E0D14A" wp14:editId="37546AEA">
          <wp:extent cx="3200400" cy="768096"/>
          <wp:effectExtent l="0" t="0" r="0" b="0"/>
          <wp:docPr id="2" name="Picture 2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G New Logos 2019_CC Logo Tagline Alt Horizontal Gre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0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0C67"/>
    <w:multiLevelType w:val="hybridMultilevel"/>
    <w:tmpl w:val="3146D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54B46"/>
    <w:multiLevelType w:val="hybridMultilevel"/>
    <w:tmpl w:val="E52A4254"/>
    <w:lvl w:ilvl="0" w:tplc="F56AA330">
      <w:start w:val="1"/>
      <w:numFmt w:val="bullet"/>
      <w:pStyle w:val="2COG-Letterhead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512A"/>
    <w:multiLevelType w:val="multilevel"/>
    <w:tmpl w:val="21F4CE7A"/>
    <w:lvl w:ilvl="0">
      <w:start w:val="1"/>
      <w:numFmt w:val="bullet"/>
      <w:lvlText w:val=""/>
      <w:lvlJc w:val="left"/>
      <w:pPr>
        <w:ind w:left="72" w:hanging="7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C385D"/>
    <w:multiLevelType w:val="multilevel"/>
    <w:tmpl w:val="E4262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D2D0C"/>
    <w:multiLevelType w:val="hybridMultilevel"/>
    <w:tmpl w:val="4F54CC08"/>
    <w:lvl w:ilvl="0" w:tplc="1B7473CA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CB3C4B04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AD"/>
    <w:rsid w:val="00016F92"/>
    <w:rsid w:val="0002257E"/>
    <w:rsid w:val="000570A7"/>
    <w:rsid w:val="000645B3"/>
    <w:rsid w:val="00082250"/>
    <w:rsid w:val="00095287"/>
    <w:rsid w:val="00096445"/>
    <w:rsid w:val="00097F42"/>
    <w:rsid w:val="00106210"/>
    <w:rsid w:val="00143CE3"/>
    <w:rsid w:val="00164434"/>
    <w:rsid w:val="00173209"/>
    <w:rsid w:val="0018720E"/>
    <w:rsid w:val="00196BFC"/>
    <w:rsid w:val="001B6C4C"/>
    <w:rsid w:val="001C0A03"/>
    <w:rsid w:val="001E0E8A"/>
    <w:rsid w:val="001F556D"/>
    <w:rsid w:val="002143F8"/>
    <w:rsid w:val="00215B05"/>
    <w:rsid w:val="0022636A"/>
    <w:rsid w:val="00237A68"/>
    <w:rsid w:val="00251ED6"/>
    <w:rsid w:val="002544B4"/>
    <w:rsid w:val="00274DAA"/>
    <w:rsid w:val="00281B43"/>
    <w:rsid w:val="002A1975"/>
    <w:rsid w:val="002D77B3"/>
    <w:rsid w:val="002E162A"/>
    <w:rsid w:val="002E393E"/>
    <w:rsid w:val="002E7674"/>
    <w:rsid w:val="003253C4"/>
    <w:rsid w:val="00332399"/>
    <w:rsid w:val="00381560"/>
    <w:rsid w:val="0038189C"/>
    <w:rsid w:val="003C12EF"/>
    <w:rsid w:val="003F386C"/>
    <w:rsid w:val="003F538D"/>
    <w:rsid w:val="00435664"/>
    <w:rsid w:val="004505A6"/>
    <w:rsid w:val="00460309"/>
    <w:rsid w:val="004C575B"/>
    <w:rsid w:val="004C5BA0"/>
    <w:rsid w:val="004D12D7"/>
    <w:rsid w:val="00501CA7"/>
    <w:rsid w:val="0051249E"/>
    <w:rsid w:val="0053440A"/>
    <w:rsid w:val="00550DB0"/>
    <w:rsid w:val="00583C0A"/>
    <w:rsid w:val="005953E3"/>
    <w:rsid w:val="00596D56"/>
    <w:rsid w:val="005A03A5"/>
    <w:rsid w:val="005A4D0D"/>
    <w:rsid w:val="005D7644"/>
    <w:rsid w:val="005F18EA"/>
    <w:rsid w:val="005F4D7F"/>
    <w:rsid w:val="005F6D78"/>
    <w:rsid w:val="00612970"/>
    <w:rsid w:val="00617C43"/>
    <w:rsid w:val="0062755A"/>
    <w:rsid w:val="00630242"/>
    <w:rsid w:val="00631A75"/>
    <w:rsid w:val="00652152"/>
    <w:rsid w:val="00671205"/>
    <w:rsid w:val="00681879"/>
    <w:rsid w:val="006A02AB"/>
    <w:rsid w:val="006B0452"/>
    <w:rsid w:val="006B7537"/>
    <w:rsid w:val="006E3D82"/>
    <w:rsid w:val="006F317F"/>
    <w:rsid w:val="00771FEA"/>
    <w:rsid w:val="008152BE"/>
    <w:rsid w:val="0081776E"/>
    <w:rsid w:val="008323AD"/>
    <w:rsid w:val="008376D5"/>
    <w:rsid w:val="008406DC"/>
    <w:rsid w:val="00844812"/>
    <w:rsid w:val="00857040"/>
    <w:rsid w:val="008576F5"/>
    <w:rsid w:val="0088359B"/>
    <w:rsid w:val="00883A4A"/>
    <w:rsid w:val="008B3E52"/>
    <w:rsid w:val="008C5E18"/>
    <w:rsid w:val="008D06B6"/>
    <w:rsid w:val="008F0228"/>
    <w:rsid w:val="008F35E6"/>
    <w:rsid w:val="00915B8B"/>
    <w:rsid w:val="00937BE1"/>
    <w:rsid w:val="009428C8"/>
    <w:rsid w:val="00972741"/>
    <w:rsid w:val="00A067A2"/>
    <w:rsid w:val="00A14985"/>
    <w:rsid w:val="00A17D3D"/>
    <w:rsid w:val="00AB4F8A"/>
    <w:rsid w:val="00AF7440"/>
    <w:rsid w:val="00B12264"/>
    <w:rsid w:val="00B16715"/>
    <w:rsid w:val="00B24D1F"/>
    <w:rsid w:val="00B35255"/>
    <w:rsid w:val="00B44714"/>
    <w:rsid w:val="00B741B2"/>
    <w:rsid w:val="00B81242"/>
    <w:rsid w:val="00BA35CF"/>
    <w:rsid w:val="00C37D82"/>
    <w:rsid w:val="00C45E55"/>
    <w:rsid w:val="00C97BCC"/>
    <w:rsid w:val="00CB1397"/>
    <w:rsid w:val="00D03B4C"/>
    <w:rsid w:val="00D219A4"/>
    <w:rsid w:val="00D253E8"/>
    <w:rsid w:val="00D32BDD"/>
    <w:rsid w:val="00D34639"/>
    <w:rsid w:val="00D375F2"/>
    <w:rsid w:val="00D41F3A"/>
    <w:rsid w:val="00D60158"/>
    <w:rsid w:val="00D66506"/>
    <w:rsid w:val="00D668FD"/>
    <w:rsid w:val="00DA1338"/>
    <w:rsid w:val="00DA60D6"/>
    <w:rsid w:val="00DB19F1"/>
    <w:rsid w:val="00DC6A0A"/>
    <w:rsid w:val="00DD6E61"/>
    <w:rsid w:val="00DF1845"/>
    <w:rsid w:val="00E01DDE"/>
    <w:rsid w:val="00E06C90"/>
    <w:rsid w:val="00E24F47"/>
    <w:rsid w:val="00E351D1"/>
    <w:rsid w:val="00E559D4"/>
    <w:rsid w:val="00E61F33"/>
    <w:rsid w:val="00E9071B"/>
    <w:rsid w:val="00E960A7"/>
    <w:rsid w:val="00EB3D82"/>
    <w:rsid w:val="00EC5C70"/>
    <w:rsid w:val="00EC7167"/>
    <w:rsid w:val="00ED180E"/>
    <w:rsid w:val="00EE7497"/>
    <w:rsid w:val="00EF2F89"/>
    <w:rsid w:val="00F16E24"/>
    <w:rsid w:val="00F17840"/>
    <w:rsid w:val="00F22B18"/>
    <w:rsid w:val="00F257F3"/>
    <w:rsid w:val="00F34859"/>
    <w:rsid w:val="00F451E1"/>
    <w:rsid w:val="00F61A2B"/>
    <w:rsid w:val="00FB77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6CF96D"/>
  <w15:docId w15:val="{7CF481FE-FA75-40D3-8B0C-67B6E40C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7DA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603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3Recipient2ndPage">
    <w:name w:val="3) Recipient 2nd Page"/>
    <w:qFormat/>
    <w:rsid w:val="00EC5C70"/>
    <w:pPr>
      <w:spacing w:before="240"/>
      <w:contextualSpacing/>
    </w:pPr>
    <w:rPr>
      <w:rFonts w:ascii="Franklin Gothic Book" w:hAnsi="Franklin Gothic Book" w:cs="ITCFranklinGothicStd-Book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uiPriority w:val="99"/>
    <w:semiHidden/>
    <w:unhideWhenUsed/>
    <w:qFormat/>
    <w:rsid w:val="00381560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1Paragraph">
    <w:name w:val="1) Paragraph"/>
    <w:qFormat/>
    <w:rsid w:val="005F6D78"/>
    <w:rPr>
      <w:rFonts w:ascii="Franklin Gothic Book" w:hAnsi="Franklin Gothic Book" w:cs="ITCFranklinGothicStd-Book"/>
      <w:color w:val="000000" w:themeColor="text1"/>
      <w:sz w:val="22"/>
      <w:szCs w:val="22"/>
    </w:rPr>
  </w:style>
  <w:style w:type="character" w:customStyle="1" w:styleId="4COG-UnderlineText">
    <w:name w:val="4) COG-Underline Text"/>
    <w:uiPriority w:val="1"/>
    <w:qFormat/>
    <w:rsid w:val="001C0A03"/>
    <w:rPr>
      <w:rFonts w:ascii="Franklin Gothic Book" w:hAnsi="Franklin Gothic Book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2"/>
      <w:szCs w:val="22"/>
      <w:u w:val="single" w:color="000000" w:themeColor="text1"/>
      <w:vertAlign w:val="baseli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0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6F317F"/>
    <w:pPr>
      <w:tabs>
        <w:tab w:val="center" w:pos="4320"/>
        <w:tab w:val="right" w:pos="8640"/>
      </w:tabs>
    </w:pPr>
  </w:style>
  <w:style w:type="paragraph" w:customStyle="1" w:styleId="2COG-LetterheadBullets">
    <w:name w:val="2) COG-Letterhead Bullets"/>
    <w:basedOn w:val="1Paragraph"/>
    <w:next w:val="1Paragraph"/>
    <w:autoRedefine/>
    <w:rsid w:val="004D12D7"/>
    <w:pPr>
      <w:numPr>
        <w:numId w:val="1"/>
      </w:numPr>
    </w:pPr>
    <w:rPr>
      <w:rFonts w:cs="Zu'7àˇø®ÑÂ'1"/>
    </w:rPr>
  </w:style>
  <w:style w:type="paragraph" w:styleId="Footer">
    <w:name w:val="footer"/>
    <w:basedOn w:val="Normal"/>
    <w:link w:val="FooterChar"/>
    <w:uiPriority w:val="99"/>
    <w:semiHidden/>
    <w:unhideWhenUsed/>
    <w:rsid w:val="008D06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6B6"/>
    <w:rPr>
      <w:sz w:val="24"/>
    </w:rPr>
  </w:style>
  <w:style w:type="paragraph" w:customStyle="1" w:styleId="COG-LHAddress">
    <w:name w:val="COG-LH Address"/>
    <w:qFormat/>
    <w:rsid w:val="008D06B6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F317F"/>
    <w:rPr>
      <w:sz w:val="24"/>
    </w:rPr>
  </w:style>
  <w:style w:type="character" w:customStyle="1" w:styleId="COG-PAGENUMBER">
    <w:name w:val="COG-PAGE NUMBER"/>
    <w:uiPriority w:val="1"/>
    <w:qFormat/>
    <w:rsid w:val="006F317F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styleId="ListParagraph">
    <w:name w:val="List Paragraph"/>
    <w:basedOn w:val="Normal"/>
    <w:uiPriority w:val="34"/>
    <w:qFormat/>
    <w:rsid w:val="0002257E"/>
    <w:pPr>
      <w:ind w:left="720"/>
    </w:pPr>
    <w:rPr>
      <w:rFonts w:ascii="Calibri" w:eastAsia="Calibri" w:hAnsi="Calibri" w:cs="Calibri"/>
      <w:szCs w:val="22"/>
      <w:lang w:eastAsia="en-US"/>
    </w:rPr>
  </w:style>
  <w:style w:type="character" w:styleId="Hyperlink">
    <w:name w:val="Hyperlink"/>
    <w:basedOn w:val="DefaultParagraphFont"/>
    <w:rsid w:val="00837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4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wcog.org/accommod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FranklinGothic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Zu'7àˇø®Ñ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A5F"/>
    <w:rsid w:val="00077070"/>
    <w:rsid w:val="00140847"/>
    <w:rsid w:val="007A52B3"/>
    <w:rsid w:val="009709FD"/>
    <w:rsid w:val="009E0A5F"/>
    <w:rsid w:val="00D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33c5d8a6ecd61e93d62e95ed2cd49e0a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10c3a50e7dfb361018b2d22804addce1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C0FF82-84DB-4F61-A36A-F94AD94BE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50ABF-1D42-4768-8C22-930A7A514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FAE1B1-804E-4EA6-848E-5B0A85B8A29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c7a5a329-1933-4218-bc33-c5d87197e18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AF5C1B-D7EE-4107-996D-8A38320D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 Template</vt:lpstr>
    </vt:vector>
  </TitlesOfParts>
  <Company>Lloyd Greenberg Design LLC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 Template</dc:title>
  <dc:subject/>
  <dc:creator>Vida Russell</dc:creator>
  <cp:keywords/>
  <dc:description/>
  <cp:lastModifiedBy>Cherice Sansbury</cp:lastModifiedBy>
  <cp:revision>4</cp:revision>
  <cp:lastPrinted>2019-04-29T15:57:00Z</cp:lastPrinted>
  <dcterms:created xsi:type="dcterms:W3CDTF">2019-04-29T18:55:00Z</dcterms:created>
  <dcterms:modified xsi:type="dcterms:W3CDTF">2019-04-29T20:02:00Z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