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E2A" w:rsidRDefault="00F96E2A" w:rsidP="00F96E2A">
      <w:pPr>
        <w:pStyle w:val="Heading2"/>
        <w:tabs>
          <w:tab w:val="left" w:pos="2160"/>
          <w:tab w:val="left" w:pos="2280"/>
        </w:tabs>
        <w:jc w:val="center"/>
        <w:rPr>
          <w:rFonts w:ascii="Tahoma" w:eastAsia="Arial Unicode MS" w:hAnsi="Tahoma" w:cs="Tahoma"/>
          <w:b/>
          <w:i w:val="0"/>
          <w:color w:val="000000"/>
          <w:szCs w:val="20"/>
        </w:rPr>
      </w:pPr>
      <w:r>
        <w:rPr>
          <w:rFonts w:ascii="Tahoma" w:hAnsi="Tahoma" w:cs="Tahoma"/>
          <w:b/>
          <w:i w:val="0"/>
          <w:color w:val="000000"/>
          <w:szCs w:val="20"/>
        </w:rPr>
        <w:t>COG BOARD OF DIRECTORS MEETING</w:t>
      </w:r>
    </w:p>
    <w:p w:rsidR="00F96E2A" w:rsidRDefault="00F96E2A" w:rsidP="00F96E2A">
      <w:pPr>
        <w:tabs>
          <w:tab w:val="left" w:pos="-1440"/>
          <w:tab w:val="left" w:pos="0"/>
          <w:tab w:val="left" w:pos="756"/>
          <w:tab w:val="left" w:pos="1296"/>
          <w:tab w:val="left" w:pos="2160"/>
          <w:tab w:val="left" w:pos="4716"/>
          <w:tab w:val="left" w:pos="4986"/>
        </w:tabs>
        <w:ind w:left="1296" w:hanging="1296"/>
        <w:jc w:val="both"/>
        <w:rPr>
          <w:rFonts w:ascii="Tahoma" w:hAnsi="Tahoma" w:cs="Tahoma"/>
          <w:color w:val="000000"/>
          <w:szCs w:val="20"/>
        </w:rPr>
      </w:pPr>
    </w:p>
    <w:p w:rsidR="00F96E2A" w:rsidRDefault="00F96E2A" w:rsidP="00F96E2A">
      <w:pPr>
        <w:tabs>
          <w:tab w:val="left" w:pos="-1440"/>
          <w:tab w:val="left" w:pos="0"/>
          <w:tab w:val="left" w:pos="756"/>
          <w:tab w:val="left" w:pos="1296"/>
          <w:tab w:val="left" w:pos="2160"/>
          <w:tab w:val="left" w:pos="4716"/>
          <w:tab w:val="left" w:pos="4986"/>
        </w:tabs>
        <w:ind w:left="1296" w:hanging="1296"/>
        <w:jc w:val="both"/>
        <w:rPr>
          <w:rFonts w:ascii="Tahoma" w:hAnsi="Tahoma" w:cs="Tahoma"/>
          <w:b/>
          <w:color w:val="000000"/>
          <w:szCs w:val="20"/>
        </w:rPr>
      </w:pPr>
      <w:r>
        <w:rPr>
          <w:rFonts w:ascii="Tahoma" w:hAnsi="Tahoma" w:cs="Tahoma"/>
          <w:b/>
          <w:color w:val="000000"/>
          <w:szCs w:val="20"/>
        </w:rPr>
        <w:t xml:space="preserve">                                      </w:t>
      </w:r>
      <w:r w:rsidR="00015ADF">
        <w:rPr>
          <w:rFonts w:ascii="Tahoma" w:hAnsi="Tahoma" w:cs="Tahoma"/>
          <w:b/>
          <w:color w:val="000000"/>
          <w:szCs w:val="20"/>
        </w:rPr>
        <w:t xml:space="preserve"> </w:t>
      </w:r>
      <w:r>
        <w:rPr>
          <w:rFonts w:ascii="Tahoma" w:hAnsi="Tahoma" w:cs="Tahoma"/>
          <w:b/>
          <w:color w:val="000000"/>
          <w:szCs w:val="20"/>
        </w:rPr>
        <w:t xml:space="preserve">DATE:      </w:t>
      </w:r>
      <w:r w:rsidR="00015ADF">
        <w:rPr>
          <w:rFonts w:ascii="Tahoma" w:hAnsi="Tahoma" w:cs="Tahoma"/>
          <w:b/>
          <w:color w:val="000000"/>
          <w:szCs w:val="20"/>
        </w:rPr>
        <w:t xml:space="preserve"> </w:t>
      </w:r>
      <w:r w:rsidR="00DD2935">
        <w:rPr>
          <w:rFonts w:ascii="Tahoma" w:hAnsi="Tahoma" w:cs="Tahoma"/>
          <w:b/>
          <w:color w:val="000000"/>
          <w:szCs w:val="20"/>
        </w:rPr>
        <w:t xml:space="preserve">February </w:t>
      </w:r>
      <w:r w:rsidR="00513B30">
        <w:rPr>
          <w:rFonts w:ascii="Tahoma" w:hAnsi="Tahoma" w:cs="Tahoma"/>
          <w:b/>
          <w:color w:val="000000"/>
          <w:szCs w:val="20"/>
        </w:rPr>
        <w:t>13</w:t>
      </w:r>
      <w:r>
        <w:rPr>
          <w:rFonts w:ascii="Tahoma" w:hAnsi="Tahoma" w:cs="Tahoma"/>
          <w:b/>
          <w:color w:val="000000"/>
          <w:szCs w:val="20"/>
        </w:rPr>
        <w:t>, 201</w:t>
      </w:r>
      <w:r w:rsidR="00FD5476">
        <w:rPr>
          <w:rFonts w:ascii="Tahoma" w:hAnsi="Tahoma" w:cs="Tahoma"/>
          <w:b/>
          <w:color w:val="000000"/>
          <w:szCs w:val="20"/>
        </w:rPr>
        <w:t>3</w:t>
      </w:r>
      <w:r>
        <w:rPr>
          <w:rFonts w:ascii="Tahoma" w:hAnsi="Tahoma" w:cs="Tahoma"/>
          <w:b/>
          <w:color w:val="000000"/>
          <w:szCs w:val="20"/>
        </w:rPr>
        <w:t xml:space="preserve"> </w:t>
      </w:r>
    </w:p>
    <w:p w:rsidR="00F96E2A" w:rsidRDefault="00F96E2A" w:rsidP="00F96E2A">
      <w:pPr>
        <w:tabs>
          <w:tab w:val="left" w:pos="-1440"/>
          <w:tab w:val="left" w:pos="0"/>
          <w:tab w:val="left" w:pos="756"/>
          <w:tab w:val="left" w:pos="1296"/>
          <w:tab w:val="left" w:pos="2160"/>
          <w:tab w:val="left" w:pos="4716"/>
          <w:tab w:val="left" w:pos="4986"/>
        </w:tabs>
        <w:ind w:left="1296" w:hanging="1296"/>
        <w:rPr>
          <w:rFonts w:ascii="Tahoma" w:hAnsi="Tahoma" w:cs="Tahoma"/>
          <w:b/>
          <w:color w:val="000000"/>
          <w:szCs w:val="20"/>
        </w:rPr>
      </w:pPr>
      <w:r>
        <w:rPr>
          <w:rFonts w:ascii="Tahoma" w:hAnsi="Tahoma" w:cs="Tahoma"/>
          <w:b/>
          <w:color w:val="000000"/>
          <w:szCs w:val="20"/>
        </w:rPr>
        <w:t xml:space="preserve">                                       TIME:       12:00 Noon</w:t>
      </w:r>
    </w:p>
    <w:p w:rsidR="00F96E2A" w:rsidRDefault="00F96E2A" w:rsidP="00F96E2A">
      <w:pPr>
        <w:tabs>
          <w:tab w:val="left" w:pos="-1440"/>
          <w:tab w:val="left" w:pos="0"/>
          <w:tab w:val="left" w:pos="756"/>
          <w:tab w:val="left" w:pos="1296"/>
          <w:tab w:val="left" w:pos="2160"/>
          <w:tab w:val="left" w:pos="4716"/>
          <w:tab w:val="left" w:pos="4986"/>
        </w:tabs>
        <w:ind w:left="1296" w:hanging="1296"/>
        <w:rPr>
          <w:rFonts w:ascii="Tahoma" w:hAnsi="Tahoma" w:cs="Tahoma"/>
          <w:b/>
          <w:color w:val="000000"/>
          <w:szCs w:val="20"/>
        </w:rPr>
      </w:pPr>
      <w:r>
        <w:rPr>
          <w:rFonts w:ascii="Tahoma" w:hAnsi="Tahoma" w:cs="Tahoma"/>
          <w:b/>
          <w:color w:val="000000"/>
          <w:szCs w:val="20"/>
        </w:rPr>
        <w:t xml:space="preserve">                                       PLACE:     COG Board Room</w:t>
      </w:r>
    </w:p>
    <w:p w:rsidR="00F96E2A" w:rsidRDefault="00F96E2A" w:rsidP="00F96E2A">
      <w:pPr>
        <w:tabs>
          <w:tab w:val="left" w:pos="-1440"/>
          <w:tab w:val="left" w:pos="0"/>
          <w:tab w:val="left" w:pos="756"/>
          <w:tab w:val="left" w:pos="1296"/>
          <w:tab w:val="left" w:pos="2160"/>
          <w:tab w:val="left" w:pos="4716"/>
          <w:tab w:val="left" w:pos="4986"/>
        </w:tabs>
        <w:ind w:left="1296" w:hanging="1296"/>
        <w:rPr>
          <w:rFonts w:ascii="Tahoma" w:hAnsi="Tahoma" w:cs="Tahoma"/>
          <w:b/>
          <w:color w:val="000000"/>
          <w:szCs w:val="20"/>
        </w:rPr>
      </w:pPr>
    </w:p>
    <w:p w:rsidR="00F96E2A" w:rsidRDefault="00F96E2A" w:rsidP="00F96E2A">
      <w:pPr>
        <w:tabs>
          <w:tab w:val="left" w:pos="-1440"/>
          <w:tab w:val="left" w:pos="0"/>
          <w:tab w:val="left" w:pos="756"/>
          <w:tab w:val="left" w:pos="1296"/>
          <w:tab w:val="left" w:pos="2160"/>
          <w:tab w:val="left" w:pos="4716"/>
          <w:tab w:val="left" w:pos="4986"/>
        </w:tabs>
        <w:ind w:left="1296"/>
        <w:rPr>
          <w:rFonts w:ascii="Tahoma" w:hAnsi="Tahoma" w:cs="Tahoma"/>
          <w:b/>
          <w:color w:val="000000"/>
          <w:szCs w:val="20"/>
        </w:rPr>
      </w:pPr>
      <w:r>
        <w:rPr>
          <w:rFonts w:ascii="Tahoma" w:hAnsi="Tahoma" w:cs="Tahoma"/>
          <w:b/>
          <w:color w:val="000000"/>
          <w:szCs w:val="20"/>
        </w:rPr>
        <w:t>PLEASE NOTE:  Chair</w:t>
      </w:r>
      <w:r w:rsidR="006E6210">
        <w:rPr>
          <w:rFonts w:ascii="Tahoma" w:hAnsi="Tahoma" w:cs="Tahoma"/>
          <w:b/>
          <w:color w:val="000000"/>
          <w:szCs w:val="20"/>
        </w:rPr>
        <w:t>woman Young</w:t>
      </w:r>
      <w:r>
        <w:rPr>
          <w:rFonts w:ascii="Tahoma" w:hAnsi="Tahoma" w:cs="Tahoma"/>
          <w:b/>
          <w:color w:val="000000"/>
          <w:szCs w:val="20"/>
        </w:rPr>
        <w:t xml:space="preserve"> will begin the meeting promptly at </w:t>
      </w:r>
      <w:r>
        <w:rPr>
          <w:rFonts w:ascii="Tahoma" w:hAnsi="Tahoma" w:cs="Tahoma"/>
          <w:b/>
          <w:color w:val="000000"/>
          <w:szCs w:val="20"/>
          <w:u w:val="single"/>
        </w:rPr>
        <w:t>12:00</w:t>
      </w:r>
      <w:r>
        <w:rPr>
          <w:rFonts w:ascii="Tahoma" w:hAnsi="Tahoma" w:cs="Tahoma"/>
          <w:b/>
          <w:color w:val="000000"/>
          <w:szCs w:val="20"/>
        </w:rPr>
        <w:t xml:space="preserve"> </w:t>
      </w:r>
      <w:r>
        <w:rPr>
          <w:rFonts w:ascii="Tahoma" w:hAnsi="Tahoma" w:cs="Tahoma"/>
          <w:b/>
          <w:color w:val="000000"/>
          <w:szCs w:val="20"/>
          <w:u w:val="single"/>
        </w:rPr>
        <w:t>noon</w:t>
      </w:r>
      <w:r>
        <w:rPr>
          <w:rFonts w:ascii="Tahoma" w:hAnsi="Tahoma" w:cs="Tahoma"/>
          <w:b/>
          <w:color w:val="000000"/>
          <w:szCs w:val="20"/>
        </w:rPr>
        <w:t xml:space="preserve">.  Lunch for members and alternates will be available at </w:t>
      </w:r>
      <w:r>
        <w:rPr>
          <w:rFonts w:ascii="Tahoma" w:hAnsi="Tahoma" w:cs="Tahoma"/>
          <w:b/>
          <w:color w:val="000000"/>
          <w:szCs w:val="20"/>
          <w:u w:val="single"/>
        </w:rPr>
        <w:t>11:30 a.m.</w:t>
      </w:r>
    </w:p>
    <w:p w:rsidR="00F96E2A" w:rsidRDefault="00F96E2A" w:rsidP="00F96E2A">
      <w:pPr>
        <w:tabs>
          <w:tab w:val="center" w:pos="4608"/>
          <w:tab w:val="left" w:pos="4716"/>
          <w:tab w:val="left" w:pos="4986"/>
        </w:tabs>
        <w:ind w:left="1296"/>
        <w:jc w:val="center"/>
        <w:rPr>
          <w:rFonts w:ascii="Tahoma" w:hAnsi="Tahoma" w:cs="Tahoma"/>
          <w:b/>
          <w:color w:val="000000"/>
          <w:szCs w:val="20"/>
        </w:rPr>
      </w:pPr>
    </w:p>
    <w:p w:rsidR="00F96E2A" w:rsidRDefault="00F96E2A" w:rsidP="00F96E2A">
      <w:pPr>
        <w:tabs>
          <w:tab w:val="center" w:pos="4608"/>
          <w:tab w:val="left" w:pos="4716"/>
          <w:tab w:val="left" w:pos="4986"/>
        </w:tabs>
        <w:ind w:left="1296"/>
        <w:jc w:val="center"/>
        <w:rPr>
          <w:rFonts w:ascii="Tahoma" w:hAnsi="Tahoma" w:cs="Tahoma"/>
          <w:b/>
          <w:color w:val="000000"/>
          <w:szCs w:val="20"/>
          <w:u w:val="single"/>
        </w:rPr>
      </w:pPr>
      <w:r>
        <w:rPr>
          <w:rFonts w:ascii="Tahoma" w:hAnsi="Tahoma" w:cs="Tahoma"/>
          <w:b/>
          <w:color w:val="000000"/>
          <w:szCs w:val="20"/>
          <w:u w:val="single"/>
        </w:rPr>
        <w:t>A G E N D A</w:t>
      </w:r>
    </w:p>
    <w:p w:rsidR="00F96E2A" w:rsidRDefault="00F96E2A" w:rsidP="006E6210">
      <w:pPr>
        <w:tabs>
          <w:tab w:val="left" w:pos="-1440"/>
          <w:tab w:val="left" w:pos="0"/>
          <w:tab w:val="left" w:pos="756"/>
          <w:tab w:val="left" w:pos="1296"/>
          <w:tab w:val="left" w:pos="1710"/>
          <w:tab w:val="left" w:pos="2160"/>
          <w:tab w:val="left" w:pos="4716"/>
          <w:tab w:val="left" w:pos="4986"/>
        </w:tabs>
        <w:ind w:left="1296"/>
        <w:rPr>
          <w:rFonts w:ascii="Tahoma" w:hAnsi="Tahoma" w:cs="Tahoma"/>
          <w:b/>
          <w:color w:val="000000"/>
          <w:szCs w:val="20"/>
        </w:rPr>
      </w:pPr>
    </w:p>
    <w:p w:rsidR="00F96E2A" w:rsidRDefault="00F96E2A" w:rsidP="00F96E2A">
      <w:pPr>
        <w:tabs>
          <w:tab w:val="left" w:pos="720"/>
          <w:tab w:val="left" w:pos="4140"/>
        </w:tabs>
        <w:ind w:left="2052" w:hanging="756"/>
        <w:rPr>
          <w:rFonts w:ascii="Tahoma" w:hAnsi="Tahoma" w:cs="Tahoma"/>
          <w:b/>
          <w:color w:val="000000"/>
          <w:szCs w:val="20"/>
        </w:rPr>
      </w:pPr>
      <w:r>
        <w:rPr>
          <w:rFonts w:ascii="Tahoma" w:hAnsi="Tahoma" w:cs="Tahoma"/>
          <w:b/>
          <w:color w:val="000000"/>
          <w:szCs w:val="20"/>
        </w:rPr>
        <w:t>1.</w:t>
      </w:r>
      <w:r w:rsidR="006E096F">
        <w:rPr>
          <w:rFonts w:ascii="Tahoma" w:hAnsi="Tahoma" w:cs="Tahoma"/>
          <w:b/>
          <w:color w:val="000000"/>
          <w:szCs w:val="20"/>
        </w:rPr>
        <w:t xml:space="preserve">  </w:t>
      </w:r>
      <w:r>
        <w:rPr>
          <w:rFonts w:ascii="Tahoma" w:hAnsi="Tahoma" w:cs="Tahoma"/>
          <w:b/>
          <w:color w:val="000000"/>
          <w:szCs w:val="20"/>
        </w:rPr>
        <w:t xml:space="preserve"> CALL TO ORDER AND PLEDGE OF ALLEGIANCE</w:t>
      </w:r>
    </w:p>
    <w:p w:rsidR="00F96E2A" w:rsidRDefault="006E096F" w:rsidP="00F96E2A">
      <w:pPr>
        <w:tabs>
          <w:tab w:val="left" w:pos="-1440"/>
          <w:tab w:val="left" w:pos="720"/>
          <w:tab w:val="left" w:pos="4050"/>
        </w:tabs>
        <w:ind w:left="2016" w:hanging="720"/>
        <w:rPr>
          <w:rFonts w:ascii="Tahoma" w:hAnsi="Tahoma" w:cs="Tahoma"/>
          <w:b/>
          <w:color w:val="000000"/>
          <w:szCs w:val="20"/>
        </w:rPr>
      </w:pPr>
      <w:r>
        <w:rPr>
          <w:rFonts w:ascii="Tahoma" w:hAnsi="Tahoma" w:cs="Tahoma"/>
          <w:b/>
          <w:color w:val="000000"/>
          <w:szCs w:val="20"/>
        </w:rPr>
        <w:t xml:space="preserve">      </w:t>
      </w:r>
      <w:r w:rsidR="00F96E2A">
        <w:rPr>
          <w:rFonts w:ascii="Tahoma" w:hAnsi="Tahoma" w:cs="Tahoma"/>
          <w:b/>
          <w:color w:val="000000"/>
          <w:szCs w:val="20"/>
        </w:rPr>
        <w:t>(12:00 Noon)</w:t>
      </w:r>
    </w:p>
    <w:p w:rsidR="00F96E2A" w:rsidRDefault="00F96E2A" w:rsidP="00F96E2A">
      <w:pPr>
        <w:tabs>
          <w:tab w:val="left" w:pos="-1440"/>
          <w:tab w:val="left" w:pos="720"/>
          <w:tab w:val="left" w:pos="4050"/>
        </w:tabs>
        <w:ind w:left="2016" w:hanging="720"/>
        <w:rPr>
          <w:rFonts w:ascii="Tahoma" w:hAnsi="Tahoma" w:cs="Tahoma"/>
          <w:b/>
          <w:color w:val="000000"/>
          <w:szCs w:val="20"/>
        </w:rPr>
      </w:pPr>
      <w:r>
        <w:rPr>
          <w:rFonts w:ascii="Tahoma" w:hAnsi="Tahoma" w:cs="Tahoma"/>
          <w:b/>
          <w:color w:val="000000"/>
          <w:szCs w:val="20"/>
        </w:rPr>
        <w:tab/>
      </w:r>
      <w:r>
        <w:rPr>
          <w:rFonts w:ascii="Tahoma" w:hAnsi="Tahoma" w:cs="Tahoma"/>
          <w:b/>
          <w:color w:val="000000"/>
          <w:szCs w:val="20"/>
        </w:rPr>
        <w:tab/>
      </w:r>
      <w:r>
        <w:rPr>
          <w:rFonts w:ascii="Tahoma" w:hAnsi="Tahoma" w:cs="Tahoma"/>
          <w:b/>
          <w:color w:val="000000"/>
          <w:szCs w:val="20"/>
        </w:rPr>
        <w:tab/>
      </w:r>
    </w:p>
    <w:p w:rsidR="00F96E2A" w:rsidRDefault="006E096F" w:rsidP="00F96E2A">
      <w:pPr>
        <w:tabs>
          <w:tab w:val="left" w:pos="-1440"/>
          <w:tab w:val="left" w:pos="720"/>
          <w:tab w:val="left" w:pos="4050"/>
        </w:tabs>
        <w:ind w:left="2016" w:hanging="720"/>
        <w:rPr>
          <w:rFonts w:ascii="Tahoma" w:hAnsi="Tahoma" w:cs="Tahoma"/>
          <w:b/>
          <w:color w:val="000000"/>
          <w:szCs w:val="20"/>
        </w:rPr>
      </w:pPr>
      <w:r>
        <w:rPr>
          <w:rFonts w:ascii="Tahoma" w:hAnsi="Tahoma" w:cs="Tahoma"/>
          <w:b/>
          <w:color w:val="000000"/>
          <w:szCs w:val="20"/>
        </w:rPr>
        <w:t xml:space="preserve">       </w:t>
      </w:r>
      <w:r w:rsidR="00F96E2A">
        <w:rPr>
          <w:rFonts w:ascii="Tahoma" w:hAnsi="Tahoma" w:cs="Tahoma"/>
          <w:b/>
          <w:color w:val="000000"/>
          <w:szCs w:val="20"/>
        </w:rPr>
        <w:t>Chair</w:t>
      </w:r>
      <w:r w:rsidR="00513B30">
        <w:rPr>
          <w:rFonts w:ascii="Tahoma" w:hAnsi="Tahoma" w:cs="Tahoma"/>
          <w:b/>
          <w:color w:val="000000"/>
          <w:szCs w:val="20"/>
        </w:rPr>
        <w:t>woman Karen Young</w:t>
      </w:r>
      <w:r w:rsidR="00F96E2A">
        <w:rPr>
          <w:rFonts w:ascii="Tahoma" w:hAnsi="Tahoma" w:cs="Tahoma"/>
          <w:b/>
          <w:color w:val="000000"/>
          <w:szCs w:val="20"/>
        </w:rPr>
        <w:tab/>
      </w:r>
      <w:r w:rsidR="00F96E2A">
        <w:rPr>
          <w:rFonts w:ascii="Tahoma" w:hAnsi="Tahoma" w:cs="Tahoma"/>
          <w:b/>
          <w:color w:val="000000"/>
          <w:szCs w:val="20"/>
        </w:rPr>
        <w:tab/>
      </w:r>
      <w:r w:rsidR="00F96E2A">
        <w:rPr>
          <w:rFonts w:ascii="Tahoma" w:hAnsi="Tahoma" w:cs="Tahoma"/>
          <w:b/>
          <w:color w:val="000000"/>
          <w:szCs w:val="20"/>
        </w:rPr>
        <w:tab/>
      </w:r>
    </w:p>
    <w:p w:rsidR="00EA1DDE" w:rsidRDefault="00513B30" w:rsidP="00F96E2A">
      <w:pPr>
        <w:tabs>
          <w:tab w:val="left" w:pos="-1440"/>
          <w:tab w:val="left" w:pos="720"/>
          <w:tab w:val="left" w:pos="4050"/>
        </w:tabs>
        <w:ind w:left="1296"/>
        <w:rPr>
          <w:rFonts w:ascii="Tahoma" w:hAnsi="Tahoma" w:cs="Tahoma"/>
          <w:b/>
          <w:color w:val="000000"/>
          <w:szCs w:val="20"/>
        </w:rPr>
      </w:pPr>
      <w:r>
        <w:rPr>
          <w:rFonts w:ascii="Tahoma" w:hAnsi="Tahoma" w:cs="Tahoma"/>
          <w:b/>
          <w:color w:val="000000"/>
          <w:szCs w:val="20"/>
        </w:rPr>
        <w:t xml:space="preserve"> </w:t>
      </w:r>
      <w:r w:rsidR="006E096F">
        <w:rPr>
          <w:rFonts w:ascii="Tahoma" w:hAnsi="Tahoma" w:cs="Tahoma"/>
          <w:b/>
          <w:color w:val="000000"/>
          <w:szCs w:val="20"/>
        </w:rPr>
        <w:t xml:space="preserve">      </w:t>
      </w:r>
      <w:r w:rsidR="00EA1DDE">
        <w:rPr>
          <w:rFonts w:ascii="Tahoma" w:hAnsi="Tahoma" w:cs="Tahoma"/>
          <w:b/>
          <w:color w:val="000000"/>
          <w:szCs w:val="20"/>
        </w:rPr>
        <w:t>President Pro Tem, Board of Aldermen</w:t>
      </w:r>
    </w:p>
    <w:p w:rsidR="00F96E2A" w:rsidRDefault="00EA1DDE" w:rsidP="00F96E2A">
      <w:pPr>
        <w:tabs>
          <w:tab w:val="left" w:pos="-1440"/>
          <w:tab w:val="left" w:pos="720"/>
          <w:tab w:val="left" w:pos="4050"/>
        </w:tabs>
        <w:ind w:left="1296"/>
        <w:rPr>
          <w:rFonts w:ascii="Tahoma" w:hAnsi="Tahoma" w:cs="Tahoma"/>
          <w:b/>
          <w:color w:val="000000"/>
          <w:szCs w:val="20"/>
        </w:rPr>
      </w:pPr>
      <w:r>
        <w:rPr>
          <w:rFonts w:ascii="Tahoma" w:hAnsi="Tahoma" w:cs="Tahoma"/>
          <w:b/>
          <w:color w:val="000000"/>
          <w:szCs w:val="20"/>
        </w:rPr>
        <w:t xml:space="preserve">      </w:t>
      </w:r>
      <w:r w:rsidR="00513B30">
        <w:rPr>
          <w:rFonts w:ascii="Tahoma" w:hAnsi="Tahoma" w:cs="Tahoma"/>
          <w:b/>
          <w:color w:val="000000"/>
          <w:szCs w:val="20"/>
        </w:rPr>
        <w:t xml:space="preserve"> City of Frederick</w:t>
      </w:r>
      <w:r w:rsidR="00F96E2A">
        <w:rPr>
          <w:rFonts w:ascii="Tahoma" w:hAnsi="Tahoma" w:cs="Tahoma"/>
          <w:b/>
          <w:color w:val="000000"/>
          <w:szCs w:val="20"/>
        </w:rPr>
        <w:tab/>
      </w:r>
      <w:r w:rsidR="00F96E2A">
        <w:rPr>
          <w:rFonts w:ascii="Tahoma" w:hAnsi="Tahoma" w:cs="Tahoma"/>
          <w:b/>
          <w:color w:val="000000"/>
          <w:szCs w:val="20"/>
        </w:rPr>
        <w:tab/>
      </w:r>
      <w:r w:rsidR="00F96E2A">
        <w:rPr>
          <w:rFonts w:ascii="Tahoma" w:hAnsi="Tahoma" w:cs="Tahoma"/>
          <w:b/>
          <w:color w:val="000000"/>
          <w:szCs w:val="20"/>
        </w:rPr>
        <w:tab/>
      </w:r>
      <w:r w:rsidR="00F96E2A">
        <w:rPr>
          <w:rFonts w:ascii="Tahoma" w:hAnsi="Tahoma" w:cs="Tahoma"/>
          <w:b/>
          <w:color w:val="000000"/>
          <w:szCs w:val="20"/>
        </w:rPr>
        <w:tab/>
      </w:r>
    </w:p>
    <w:p w:rsidR="00486680" w:rsidRDefault="00F96E2A" w:rsidP="00F96E2A">
      <w:pPr>
        <w:tabs>
          <w:tab w:val="left" w:pos="720"/>
          <w:tab w:val="left" w:pos="4140"/>
        </w:tabs>
        <w:ind w:left="2052" w:hanging="756"/>
        <w:rPr>
          <w:rFonts w:ascii="Tahoma" w:hAnsi="Tahoma" w:cs="Tahoma"/>
          <w:b/>
          <w:color w:val="000000"/>
          <w:szCs w:val="20"/>
        </w:rPr>
      </w:pPr>
      <w:r>
        <w:rPr>
          <w:rFonts w:ascii="Tahoma" w:hAnsi="Tahoma" w:cs="Tahoma"/>
          <w:b/>
          <w:color w:val="000000"/>
          <w:szCs w:val="20"/>
        </w:rPr>
        <w:t xml:space="preserve"> </w:t>
      </w:r>
      <w:r>
        <w:rPr>
          <w:rFonts w:ascii="Tahoma" w:hAnsi="Tahoma" w:cs="Tahoma"/>
          <w:b/>
          <w:color w:val="000000"/>
          <w:szCs w:val="20"/>
        </w:rPr>
        <w:tab/>
      </w:r>
    </w:p>
    <w:p w:rsidR="00F96E2A" w:rsidRDefault="00F96E2A" w:rsidP="00F96E2A">
      <w:pPr>
        <w:tabs>
          <w:tab w:val="left" w:pos="720"/>
          <w:tab w:val="left" w:pos="4140"/>
        </w:tabs>
        <w:ind w:left="2052" w:hanging="756"/>
        <w:rPr>
          <w:rFonts w:ascii="Tahoma" w:hAnsi="Tahoma" w:cs="Tahoma"/>
          <w:b/>
          <w:color w:val="000000"/>
          <w:szCs w:val="20"/>
        </w:rPr>
      </w:pPr>
      <w:r>
        <w:rPr>
          <w:rFonts w:ascii="Tahoma" w:hAnsi="Tahoma" w:cs="Tahoma"/>
          <w:b/>
          <w:color w:val="000000"/>
          <w:szCs w:val="20"/>
        </w:rPr>
        <w:tab/>
      </w:r>
      <w:r>
        <w:rPr>
          <w:rFonts w:ascii="Tahoma" w:hAnsi="Tahoma" w:cs="Tahoma"/>
          <w:b/>
          <w:color w:val="000000"/>
          <w:szCs w:val="20"/>
        </w:rPr>
        <w:tab/>
      </w:r>
      <w:r>
        <w:rPr>
          <w:rFonts w:ascii="Tahoma" w:hAnsi="Tahoma" w:cs="Tahoma"/>
          <w:b/>
          <w:color w:val="000000"/>
          <w:szCs w:val="20"/>
        </w:rPr>
        <w:tab/>
      </w:r>
    </w:p>
    <w:p w:rsidR="00F96E2A" w:rsidRDefault="00F96E2A" w:rsidP="00F96E2A">
      <w:pPr>
        <w:tabs>
          <w:tab w:val="left" w:pos="720"/>
          <w:tab w:val="left" w:pos="4140"/>
        </w:tabs>
        <w:ind w:left="2052" w:hanging="756"/>
        <w:rPr>
          <w:rFonts w:ascii="Tahoma" w:hAnsi="Tahoma" w:cs="Tahoma"/>
          <w:b/>
          <w:color w:val="000000"/>
          <w:szCs w:val="20"/>
        </w:rPr>
      </w:pPr>
      <w:r>
        <w:rPr>
          <w:rFonts w:ascii="Tahoma" w:hAnsi="Tahoma" w:cs="Tahoma"/>
          <w:b/>
          <w:color w:val="000000"/>
          <w:szCs w:val="20"/>
        </w:rPr>
        <w:t xml:space="preserve">2. </w:t>
      </w:r>
      <w:r w:rsidR="006E096F">
        <w:rPr>
          <w:rFonts w:ascii="Tahoma" w:hAnsi="Tahoma" w:cs="Tahoma"/>
          <w:b/>
          <w:color w:val="000000"/>
          <w:szCs w:val="20"/>
        </w:rPr>
        <w:t xml:space="preserve">   </w:t>
      </w:r>
      <w:r>
        <w:rPr>
          <w:rFonts w:ascii="Tahoma" w:hAnsi="Tahoma" w:cs="Tahoma"/>
          <w:b/>
          <w:color w:val="000000"/>
          <w:szCs w:val="20"/>
        </w:rPr>
        <w:t>ANNOUNCEMENTS</w:t>
      </w:r>
    </w:p>
    <w:p w:rsidR="00F96E2A" w:rsidRDefault="006E096F" w:rsidP="00F96E2A">
      <w:pPr>
        <w:tabs>
          <w:tab w:val="left" w:pos="-1440"/>
          <w:tab w:val="left" w:pos="720"/>
          <w:tab w:val="left" w:pos="4320"/>
        </w:tabs>
        <w:ind w:left="2052" w:hanging="756"/>
        <w:rPr>
          <w:rFonts w:ascii="Tahoma" w:hAnsi="Tahoma" w:cs="Tahoma"/>
          <w:b/>
          <w:color w:val="000000"/>
          <w:szCs w:val="20"/>
        </w:rPr>
      </w:pPr>
      <w:bookmarkStart w:id="0" w:name="OLE_LINK8"/>
      <w:bookmarkStart w:id="1" w:name="OLE_LINK7"/>
      <w:r>
        <w:rPr>
          <w:rFonts w:ascii="Tahoma" w:hAnsi="Tahoma" w:cs="Tahoma"/>
          <w:b/>
          <w:color w:val="000000"/>
          <w:szCs w:val="20"/>
        </w:rPr>
        <w:t xml:space="preserve">       (</w:t>
      </w:r>
      <w:r w:rsidR="00F96E2A">
        <w:rPr>
          <w:rFonts w:ascii="Tahoma" w:hAnsi="Tahoma" w:cs="Tahoma"/>
          <w:b/>
          <w:color w:val="000000"/>
          <w:szCs w:val="20"/>
        </w:rPr>
        <w:t>12:00 – 12:05 p.m.)</w:t>
      </w:r>
      <w:bookmarkEnd w:id="0"/>
      <w:bookmarkEnd w:id="1"/>
      <w:r w:rsidR="00F96E2A">
        <w:rPr>
          <w:rFonts w:ascii="Tahoma" w:hAnsi="Tahoma" w:cs="Tahoma"/>
          <w:b/>
          <w:color w:val="000000"/>
          <w:szCs w:val="20"/>
        </w:rPr>
        <w:tab/>
      </w:r>
      <w:r w:rsidR="00F96E2A">
        <w:rPr>
          <w:rFonts w:ascii="Tahoma" w:hAnsi="Tahoma" w:cs="Tahoma"/>
          <w:b/>
          <w:color w:val="000000"/>
          <w:szCs w:val="20"/>
        </w:rPr>
        <w:tab/>
      </w:r>
    </w:p>
    <w:p w:rsidR="00F96E2A" w:rsidRDefault="00F96E2A" w:rsidP="00F96E2A">
      <w:pPr>
        <w:tabs>
          <w:tab w:val="left" w:pos="-1440"/>
          <w:tab w:val="left" w:pos="720"/>
          <w:tab w:val="left" w:pos="4320"/>
        </w:tabs>
        <w:ind w:left="2052" w:hanging="756"/>
        <w:rPr>
          <w:rFonts w:ascii="Tahoma" w:hAnsi="Tahoma" w:cs="Tahoma"/>
          <w:b/>
          <w:color w:val="000000"/>
          <w:szCs w:val="20"/>
        </w:rPr>
      </w:pPr>
    </w:p>
    <w:p w:rsidR="00F96E2A" w:rsidRDefault="006E096F" w:rsidP="00F96E2A">
      <w:pPr>
        <w:tabs>
          <w:tab w:val="left" w:pos="-1440"/>
          <w:tab w:val="left" w:pos="720"/>
          <w:tab w:val="left" w:pos="4320"/>
        </w:tabs>
        <w:ind w:left="2052" w:hanging="756"/>
        <w:rPr>
          <w:rFonts w:ascii="Tahoma" w:hAnsi="Tahoma" w:cs="Tahoma"/>
          <w:b/>
          <w:color w:val="000000"/>
          <w:szCs w:val="20"/>
        </w:rPr>
      </w:pPr>
      <w:r>
        <w:rPr>
          <w:rFonts w:ascii="Tahoma" w:hAnsi="Tahoma" w:cs="Tahoma"/>
          <w:b/>
          <w:color w:val="000000"/>
          <w:szCs w:val="20"/>
        </w:rPr>
        <w:t xml:space="preserve">       </w:t>
      </w:r>
      <w:r w:rsidR="009444F6">
        <w:rPr>
          <w:rFonts w:ascii="Tahoma" w:hAnsi="Tahoma" w:cs="Tahoma"/>
          <w:b/>
          <w:color w:val="000000"/>
          <w:szCs w:val="20"/>
        </w:rPr>
        <w:t>Chair</w:t>
      </w:r>
      <w:r w:rsidR="00513B30">
        <w:rPr>
          <w:rFonts w:ascii="Tahoma" w:hAnsi="Tahoma" w:cs="Tahoma"/>
          <w:b/>
          <w:color w:val="000000"/>
          <w:szCs w:val="20"/>
        </w:rPr>
        <w:t>woman</w:t>
      </w:r>
      <w:r w:rsidR="00F96E2A">
        <w:rPr>
          <w:rFonts w:ascii="Tahoma" w:hAnsi="Tahoma" w:cs="Tahoma"/>
          <w:b/>
          <w:color w:val="000000"/>
          <w:szCs w:val="20"/>
        </w:rPr>
        <w:t xml:space="preserve"> </w:t>
      </w:r>
      <w:r w:rsidR="00513B30">
        <w:rPr>
          <w:rFonts w:ascii="Tahoma" w:hAnsi="Tahoma" w:cs="Tahoma"/>
          <w:b/>
          <w:color w:val="000000"/>
          <w:szCs w:val="20"/>
        </w:rPr>
        <w:t>Young</w:t>
      </w:r>
    </w:p>
    <w:p w:rsidR="00F96E2A" w:rsidRDefault="00513B30" w:rsidP="00F96E2A">
      <w:pPr>
        <w:ind w:left="1656" w:firstLine="360"/>
        <w:rPr>
          <w:rFonts w:ascii="Tahoma" w:hAnsi="Tahoma" w:cs="Tahoma"/>
          <w:b/>
          <w:color w:val="000000"/>
          <w:szCs w:val="20"/>
        </w:rPr>
      </w:pPr>
      <w:r>
        <w:rPr>
          <w:rFonts w:ascii="Tahoma" w:hAnsi="Tahoma" w:cs="Tahoma"/>
          <w:b/>
          <w:color w:val="000000"/>
          <w:szCs w:val="20"/>
        </w:rPr>
        <w:t>a)    Retreat – Save the Date</w:t>
      </w:r>
      <w:r w:rsidR="006E6210">
        <w:rPr>
          <w:rFonts w:ascii="Tahoma" w:hAnsi="Tahoma" w:cs="Tahoma"/>
          <w:b/>
          <w:color w:val="000000"/>
          <w:szCs w:val="20"/>
        </w:rPr>
        <w:t>:  August 2–4, 2013</w:t>
      </w:r>
    </w:p>
    <w:p w:rsidR="00513B30" w:rsidRDefault="00513B30" w:rsidP="00F96E2A">
      <w:pPr>
        <w:ind w:left="1656" w:firstLine="360"/>
        <w:rPr>
          <w:rFonts w:ascii="Tahoma" w:hAnsi="Tahoma" w:cs="Tahoma"/>
          <w:b/>
          <w:color w:val="000000"/>
          <w:szCs w:val="20"/>
        </w:rPr>
      </w:pPr>
      <w:r>
        <w:rPr>
          <w:rFonts w:ascii="Tahoma" w:hAnsi="Tahoma" w:cs="Tahoma"/>
          <w:b/>
          <w:color w:val="000000"/>
          <w:szCs w:val="20"/>
        </w:rPr>
        <w:t>b)    2013 Board Handbook</w:t>
      </w:r>
    </w:p>
    <w:p w:rsidR="00F96E2A" w:rsidRDefault="00F96E2A" w:rsidP="00F96E2A">
      <w:pPr>
        <w:tabs>
          <w:tab w:val="left" w:pos="-1440"/>
          <w:tab w:val="left" w:pos="720"/>
          <w:tab w:val="left" w:pos="4320"/>
        </w:tabs>
        <w:ind w:left="2736"/>
        <w:rPr>
          <w:rFonts w:ascii="Tahoma" w:hAnsi="Tahoma" w:cs="Tahoma"/>
          <w:b/>
          <w:color w:val="000000"/>
          <w:szCs w:val="20"/>
        </w:rPr>
      </w:pPr>
    </w:p>
    <w:p w:rsidR="00486680" w:rsidRDefault="00486680" w:rsidP="00F96E2A">
      <w:pPr>
        <w:tabs>
          <w:tab w:val="left" w:pos="-1440"/>
          <w:tab w:val="left" w:pos="720"/>
          <w:tab w:val="left" w:pos="4320"/>
        </w:tabs>
        <w:ind w:left="2736"/>
        <w:rPr>
          <w:rFonts w:ascii="Tahoma" w:hAnsi="Tahoma" w:cs="Tahoma"/>
          <w:b/>
          <w:color w:val="000000"/>
          <w:szCs w:val="20"/>
        </w:rPr>
      </w:pPr>
    </w:p>
    <w:p w:rsidR="00F96E2A" w:rsidRDefault="00F96E2A" w:rsidP="00F96E2A">
      <w:pPr>
        <w:tabs>
          <w:tab w:val="left" w:pos="720"/>
          <w:tab w:val="left" w:pos="4140"/>
        </w:tabs>
        <w:ind w:left="2052" w:hanging="756"/>
        <w:rPr>
          <w:rFonts w:ascii="Tahoma" w:hAnsi="Tahoma" w:cs="Tahoma"/>
          <w:b/>
          <w:color w:val="000000"/>
          <w:szCs w:val="20"/>
        </w:rPr>
      </w:pPr>
      <w:r>
        <w:rPr>
          <w:rFonts w:ascii="Tahoma" w:hAnsi="Tahoma" w:cs="Tahoma"/>
          <w:b/>
          <w:color w:val="000000"/>
          <w:szCs w:val="20"/>
        </w:rPr>
        <w:t xml:space="preserve">3. </w:t>
      </w:r>
      <w:r w:rsidR="006E096F">
        <w:rPr>
          <w:rFonts w:ascii="Tahoma" w:hAnsi="Tahoma" w:cs="Tahoma"/>
          <w:b/>
          <w:color w:val="000000"/>
          <w:szCs w:val="20"/>
        </w:rPr>
        <w:t xml:space="preserve">   </w:t>
      </w:r>
      <w:r>
        <w:rPr>
          <w:rFonts w:ascii="Tahoma" w:hAnsi="Tahoma" w:cs="Tahoma"/>
          <w:b/>
          <w:color w:val="000000"/>
          <w:szCs w:val="20"/>
        </w:rPr>
        <w:t>EXECUTIVE DIRECTOR’S REPORT</w:t>
      </w:r>
    </w:p>
    <w:p w:rsidR="00F96E2A" w:rsidRDefault="006E096F" w:rsidP="00F96E2A">
      <w:pPr>
        <w:tabs>
          <w:tab w:val="left" w:pos="-1440"/>
          <w:tab w:val="left" w:pos="720"/>
          <w:tab w:val="left" w:pos="4320"/>
        </w:tabs>
        <w:ind w:left="2052" w:hanging="756"/>
        <w:rPr>
          <w:rFonts w:ascii="Tahoma" w:hAnsi="Tahoma" w:cs="Tahoma"/>
          <w:b/>
          <w:color w:val="000000"/>
          <w:szCs w:val="20"/>
        </w:rPr>
      </w:pPr>
      <w:r>
        <w:rPr>
          <w:rFonts w:ascii="Tahoma" w:hAnsi="Tahoma" w:cs="Tahoma"/>
          <w:b/>
          <w:color w:val="000000"/>
          <w:szCs w:val="20"/>
        </w:rPr>
        <w:t xml:space="preserve">       </w:t>
      </w:r>
      <w:r w:rsidR="00F96E2A">
        <w:rPr>
          <w:rFonts w:ascii="Tahoma" w:hAnsi="Tahoma" w:cs="Tahoma"/>
          <w:b/>
          <w:color w:val="000000"/>
          <w:szCs w:val="20"/>
        </w:rPr>
        <w:t>(12:05 – 12:10 p.m.)</w:t>
      </w:r>
    </w:p>
    <w:p w:rsidR="00F96E2A" w:rsidRDefault="00F96E2A" w:rsidP="00F96E2A">
      <w:pPr>
        <w:tabs>
          <w:tab w:val="left" w:pos="-1440"/>
          <w:tab w:val="left" w:pos="720"/>
          <w:tab w:val="left" w:pos="990"/>
        </w:tabs>
        <w:ind w:left="2052" w:hanging="756"/>
        <w:rPr>
          <w:rFonts w:ascii="Tahoma" w:hAnsi="Tahoma" w:cs="Tahoma"/>
          <w:b/>
          <w:color w:val="000000"/>
          <w:szCs w:val="20"/>
        </w:rPr>
      </w:pPr>
      <w:r>
        <w:rPr>
          <w:rFonts w:ascii="Tahoma" w:hAnsi="Tahoma" w:cs="Tahoma"/>
          <w:b/>
          <w:color w:val="000000"/>
          <w:szCs w:val="20"/>
        </w:rPr>
        <w:tab/>
      </w:r>
      <w:r>
        <w:rPr>
          <w:rFonts w:ascii="Tahoma" w:hAnsi="Tahoma" w:cs="Tahoma"/>
          <w:b/>
          <w:color w:val="000000"/>
          <w:szCs w:val="20"/>
        </w:rPr>
        <w:tab/>
      </w:r>
    </w:p>
    <w:p w:rsidR="00F96E2A" w:rsidRDefault="00F96E2A" w:rsidP="00F96E2A">
      <w:pPr>
        <w:pStyle w:val="ListParagraph"/>
        <w:numPr>
          <w:ilvl w:val="0"/>
          <w:numId w:val="4"/>
        </w:numPr>
        <w:tabs>
          <w:tab w:val="left" w:pos="-1440"/>
          <w:tab w:val="left" w:pos="720"/>
          <w:tab w:val="left" w:pos="990"/>
        </w:tabs>
        <w:ind w:left="2376"/>
        <w:rPr>
          <w:rFonts w:cs="Tahoma"/>
          <w:b/>
          <w:color w:val="000000"/>
          <w:sz w:val="20"/>
          <w:szCs w:val="20"/>
        </w:rPr>
      </w:pPr>
      <w:r>
        <w:rPr>
          <w:rFonts w:cs="Tahoma"/>
          <w:b/>
          <w:color w:val="000000"/>
          <w:sz w:val="20"/>
          <w:szCs w:val="20"/>
        </w:rPr>
        <w:t xml:space="preserve">  Outreach</w:t>
      </w:r>
    </w:p>
    <w:p w:rsidR="00F96E2A" w:rsidRPr="009F185C" w:rsidRDefault="00F96E2A" w:rsidP="00F96E2A">
      <w:pPr>
        <w:pStyle w:val="ListParagraph"/>
        <w:numPr>
          <w:ilvl w:val="0"/>
          <w:numId w:val="4"/>
        </w:numPr>
        <w:tabs>
          <w:tab w:val="left" w:pos="-1440"/>
          <w:tab w:val="left" w:pos="720"/>
          <w:tab w:val="left" w:pos="990"/>
        </w:tabs>
        <w:ind w:left="2376"/>
        <w:rPr>
          <w:rFonts w:cs="Tahoma"/>
          <w:b/>
          <w:color w:val="000000"/>
          <w:sz w:val="20"/>
          <w:szCs w:val="20"/>
        </w:rPr>
      </w:pPr>
      <w:r w:rsidRPr="009F185C">
        <w:rPr>
          <w:rFonts w:cs="Tahoma"/>
          <w:b/>
          <w:color w:val="000000"/>
          <w:sz w:val="20"/>
          <w:szCs w:val="20"/>
        </w:rPr>
        <w:t xml:space="preserve">  Information and Follow-up</w:t>
      </w:r>
    </w:p>
    <w:p w:rsidR="00F96E2A" w:rsidRDefault="00F96E2A" w:rsidP="00F96E2A">
      <w:pPr>
        <w:pStyle w:val="ListParagraph"/>
        <w:numPr>
          <w:ilvl w:val="0"/>
          <w:numId w:val="4"/>
        </w:numPr>
        <w:tabs>
          <w:tab w:val="left" w:pos="-1440"/>
          <w:tab w:val="left" w:pos="720"/>
          <w:tab w:val="left" w:pos="990"/>
        </w:tabs>
        <w:ind w:left="2376"/>
        <w:rPr>
          <w:rFonts w:cs="Tahoma"/>
          <w:b/>
          <w:color w:val="000000"/>
          <w:sz w:val="20"/>
          <w:szCs w:val="20"/>
        </w:rPr>
      </w:pPr>
      <w:r>
        <w:rPr>
          <w:rFonts w:cs="Tahoma"/>
          <w:b/>
          <w:color w:val="000000"/>
          <w:sz w:val="20"/>
          <w:szCs w:val="20"/>
        </w:rPr>
        <w:t xml:space="preserve">  Letters Sent/Received</w:t>
      </w:r>
    </w:p>
    <w:p w:rsidR="005E74D2" w:rsidRDefault="005E74D2" w:rsidP="00F96E2A">
      <w:pPr>
        <w:pStyle w:val="ListParagraph"/>
        <w:numPr>
          <w:ilvl w:val="0"/>
          <w:numId w:val="4"/>
        </w:numPr>
        <w:tabs>
          <w:tab w:val="left" w:pos="-1440"/>
          <w:tab w:val="left" w:pos="720"/>
          <w:tab w:val="left" w:pos="990"/>
        </w:tabs>
        <w:ind w:left="2376"/>
        <w:rPr>
          <w:rFonts w:cs="Tahoma"/>
          <w:b/>
          <w:color w:val="000000"/>
          <w:sz w:val="20"/>
          <w:szCs w:val="20"/>
        </w:rPr>
      </w:pPr>
      <w:r>
        <w:rPr>
          <w:rFonts w:cs="Tahoma"/>
          <w:b/>
          <w:color w:val="000000"/>
          <w:sz w:val="20"/>
          <w:szCs w:val="20"/>
        </w:rPr>
        <w:t xml:space="preserve">  General Counsel’s Report</w:t>
      </w:r>
    </w:p>
    <w:p w:rsidR="00F96E2A" w:rsidRDefault="00F96E2A" w:rsidP="00F96E2A">
      <w:pPr>
        <w:tabs>
          <w:tab w:val="left" w:pos="-1440"/>
          <w:tab w:val="left" w:pos="720"/>
          <w:tab w:val="left" w:pos="4320"/>
        </w:tabs>
        <w:ind w:left="2736"/>
        <w:rPr>
          <w:rFonts w:ascii="Tahoma" w:hAnsi="Tahoma" w:cs="Tahoma"/>
          <w:b/>
          <w:color w:val="000000"/>
          <w:szCs w:val="20"/>
        </w:rPr>
      </w:pPr>
    </w:p>
    <w:p w:rsidR="00486680" w:rsidRDefault="00486680" w:rsidP="00F96E2A">
      <w:pPr>
        <w:tabs>
          <w:tab w:val="left" w:pos="-1440"/>
          <w:tab w:val="left" w:pos="720"/>
          <w:tab w:val="left" w:pos="4320"/>
        </w:tabs>
        <w:ind w:left="2736"/>
        <w:rPr>
          <w:rFonts w:ascii="Tahoma" w:hAnsi="Tahoma" w:cs="Tahoma"/>
          <w:b/>
          <w:color w:val="000000"/>
          <w:szCs w:val="20"/>
        </w:rPr>
      </w:pPr>
    </w:p>
    <w:p w:rsidR="00F96E2A" w:rsidRDefault="00F96E2A" w:rsidP="00F96E2A">
      <w:pPr>
        <w:tabs>
          <w:tab w:val="left" w:pos="720"/>
          <w:tab w:val="left" w:pos="4140"/>
        </w:tabs>
        <w:ind w:left="2052" w:hanging="756"/>
        <w:rPr>
          <w:rFonts w:ascii="Tahoma" w:hAnsi="Tahoma" w:cs="Tahoma"/>
          <w:b/>
          <w:color w:val="000000"/>
          <w:szCs w:val="20"/>
        </w:rPr>
      </w:pPr>
      <w:r>
        <w:rPr>
          <w:rFonts w:ascii="Tahoma" w:hAnsi="Tahoma" w:cs="Tahoma"/>
          <w:b/>
          <w:color w:val="000000"/>
          <w:szCs w:val="20"/>
        </w:rPr>
        <w:t xml:space="preserve">4. </w:t>
      </w:r>
      <w:r w:rsidR="006E096F">
        <w:rPr>
          <w:rFonts w:ascii="Tahoma" w:hAnsi="Tahoma" w:cs="Tahoma"/>
          <w:b/>
          <w:color w:val="000000"/>
          <w:szCs w:val="20"/>
        </w:rPr>
        <w:t xml:space="preserve">   </w:t>
      </w:r>
      <w:r>
        <w:rPr>
          <w:rFonts w:ascii="Tahoma" w:hAnsi="Tahoma" w:cs="Tahoma"/>
          <w:b/>
          <w:color w:val="000000"/>
          <w:szCs w:val="20"/>
        </w:rPr>
        <w:t>AMENDMENTS TO AGENDA</w:t>
      </w:r>
    </w:p>
    <w:p w:rsidR="00F96E2A" w:rsidRDefault="006E096F" w:rsidP="00F96E2A">
      <w:pPr>
        <w:tabs>
          <w:tab w:val="left" w:pos="720"/>
          <w:tab w:val="left" w:pos="4140"/>
        </w:tabs>
        <w:ind w:left="2052" w:hanging="756"/>
        <w:rPr>
          <w:rFonts w:ascii="Tahoma" w:hAnsi="Tahoma" w:cs="Tahoma"/>
          <w:b/>
          <w:color w:val="000000"/>
          <w:szCs w:val="20"/>
        </w:rPr>
      </w:pPr>
      <w:r>
        <w:rPr>
          <w:rFonts w:ascii="Tahoma" w:hAnsi="Tahoma" w:cs="Tahoma"/>
          <w:b/>
          <w:color w:val="000000"/>
          <w:szCs w:val="20"/>
        </w:rPr>
        <w:t xml:space="preserve">       </w:t>
      </w:r>
      <w:r w:rsidR="00F96E2A">
        <w:rPr>
          <w:rFonts w:ascii="Tahoma" w:hAnsi="Tahoma" w:cs="Tahoma"/>
          <w:b/>
          <w:color w:val="000000"/>
          <w:szCs w:val="20"/>
        </w:rPr>
        <w:t>(12:10 – 12:15 p.m.)</w:t>
      </w:r>
    </w:p>
    <w:p w:rsidR="00F96E2A" w:rsidRDefault="00F96E2A" w:rsidP="00F96E2A">
      <w:pPr>
        <w:tabs>
          <w:tab w:val="left" w:pos="-1440"/>
          <w:tab w:val="left" w:pos="720"/>
          <w:tab w:val="left" w:pos="4320"/>
        </w:tabs>
        <w:ind w:left="1296"/>
        <w:rPr>
          <w:rFonts w:ascii="Tahoma" w:hAnsi="Tahoma" w:cs="Tahoma"/>
          <w:b/>
          <w:color w:val="000000"/>
          <w:szCs w:val="20"/>
        </w:rPr>
      </w:pPr>
    </w:p>
    <w:p w:rsidR="00486680" w:rsidRDefault="00486680" w:rsidP="00F96E2A">
      <w:pPr>
        <w:tabs>
          <w:tab w:val="left" w:pos="-1440"/>
          <w:tab w:val="left" w:pos="720"/>
          <w:tab w:val="left" w:pos="4320"/>
        </w:tabs>
        <w:ind w:left="1296"/>
        <w:rPr>
          <w:rFonts w:ascii="Tahoma" w:hAnsi="Tahoma" w:cs="Tahoma"/>
          <w:b/>
          <w:color w:val="000000"/>
          <w:szCs w:val="20"/>
        </w:rPr>
      </w:pPr>
    </w:p>
    <w:p w:rsidR="00F96E2A" w:rsidRDefault="00F96E2A" w:rsidP="00F96E2A">
      <w:pPr>
        <w:tabs>
          <w:tab w:val="left" w:pos="720"/>
          <w:tab w:val="left" w:pos="4140"/>
        </w:tabs>
        <w:ind w:left="2052" w:hanging="756"/>
        <w:rPr>
          <w:rFonts w:ascii="Tahoma" w:hAnsi="Tahoma" w:cs="Tahoma"/>
          <w:b/>
          <w:color w:val="000000"/>
          <w:szCs w:val="20"/>
        </w:rPr>
      </w:pPr>
      <w:r>
        <w:rPr>
          <w:rFonts w:ascii="Tahoma" w:hAnsi="Tahoma" w:cs="Tahoma"/>
          <w:b/>
          <w:color w:val="000000"/>
          <w:szCs w:val="20"/>
        </w:rPr>
        <w:t>5.</w:t>
      </w:r>
      <w:r w:rsidR="006E096F">
        <w:rPr>
          <w:rFonts w:ascii="Tahoma" w:hAnsi="Tahoma" w:cs="Tahoma"/>
          <w:b/>
          <w:color w:val="000000"/>
          <w:szCs w:val="20"/>
        </w:rPr>
        <w:t xml:space="preserve">    </w:t>
      </w:r>
      <w:r>
        <w:rPr>
          <w:rFonts w:ascii="Tahoma" w:hAnsi="Tahoma" w:cs="Tahoma"/>
          <w:b/>
          <w:color w:val="000000"/>
          <w:szCs w:val="20"/>
        </w:rPr>
        <w:t xml:space="preserve">APPROVAL OF MINUTES OF </w:t>
      </w:r>
      <w:r w:rsidR="00DD2935">
        <w:rPr>
          <w:rFonts w:ascii="Tahoma" w:hAnsi="Tahoma" w:cs="Tahoma"/>
          <w:b/>
          <w:color w:val="000000"/>
          <w:szCs w:val="20"/>
        </w:rPr>
        <w:t xml:space="preserve">JANUARY </w:t>
      </w:r>
      <w:r w:rsidR="00513B30">
        <w:rPr>
          <w:rFonts w:ascii="Tahoma" w:hAnsi="Tahoma" w:cs="Tahoma"/>
          <w:b/>
          <w:color w:val="000000"/>
          <w:szCs w:val="20"/>
        </w:rPr>
        <w:t>9,</w:t>
      </w:r>
      <w:r w:rsidR="00DD2935">
        <w:rPr>
          <w:rFonts w:ascii="Tahoma" w:hAnsi="Tahoma" w:cs="Tahoma"/>
          <w:b/>
          <w:color w:val="000000"/>
          <w:szCs w:val="20"/>
        </w:rPr>
        <w:t xml:space="preserve"> 201</w:t>
      </w:r>
      <w:r w:rsidR="00513B30">
        <w:rPr>
          <w:rFonts w:ascii="Tahoma" w:hAnsi="Tahoma" w:cs="Tahoma"/>
          <w:b/>
          <w:color w:val="000000"/>
          <w:szCs w:val="20"/>
        </w:rPr>
        <w:t>3</w:t>
      </w:r>
    </w:p>
    <w:p w:rsidR="00F96E2A" w:rsidRDefault="006E096F" w:rsidP="00F96E2A">
      <w:pPr>
        <w:ind w:left="576" w:firstLine="720"/>
        <w:rPr>
          <w:rFonts w:ascii="Tahoma" w:hAnsi="Tahoma" w:cs="Tahoma"/>
          <w:b/>
          <w:color w:val="000000"/>
          <w:szCs w:val="20"/>
        </w:rPr>
      </w:pPr>
      <w:r>
        <w:rPr>
          <w:rFonts w:ascii="Tahoma" w:hAnsi="Tahoma" w:cs="Tahoma"/>
          <w:b/>
          <w:color w:val="000000"/>
          <w:szCs w:val="20"/>
        </w:rPr>
        <w:t xml:space="preserve">       </w:t>
      </w:r>
      <w:r w:rsidR="00F96E2A">
        <w:rPr>
          <w:rFonts w:ascii="Tahoma" w:hAnsi="Tahoma" w:cs="Tahoma"/>
          <w:b/>
          <w:color w:val="000000"/>
          <w:szCs w:val="20"/>
        </w:rPr>
        <w:t>(12:15 – 12:20 p.m.)</w:t>
      </w:r>
    </w:p>
    <w:p w:rsidR="00F96E2A" w:rsidRDefault="00F96E2A" w:rsidP="00F96E2A">
      <w:pPr>
        <w:ind w:left="1296"/>
        <w:rPr>
          <w:rFonts w:ascii="Tahoma" w:hAnsi="Tahoma" w:cs="Tahoma"/>
          <w:b/>
          <w:color w:val="000000"/>
          <w:szCs w:val="20"/>
        </w:rPr>
      </w:pPr>
    </w:p>
    <w:p w:rsidR="00F96E2A" w:rsidRDefault="00F96E2A" w:rsidP="00F96E2A">
      <w:pPr>
        <w:widowControl/>
        <w:autoSpaceDE/>
        <w:adjustRightInd/>
        <w:spacing w:after="200" w:line="276" w:lineRule="auto"/>
        <w:ind w:left="1296"/>
        <w:rPr>
          <w:rFonts w:ascii="Tahoma" w:hAnsi="Tahoma" w:cs="Tahoma"/>
          <w:b/>
          <w:color w:val="000000"/>
          <w:szCs w:val="20"/>
        </w:rPr>
      </w:pPr>
      <w:r>
        <w:rPr>
          <w:rFonts w:ascii="Tahoma" w:hAnsi="Tahoma" w:cs="Tahoma"/>
          <w:b/>
          <w:color w:val="000000"/>
          <w:szCs w:val="20"/>
        </w:rPr>
        <w:br w:type="page"/>
      </w:r>
    </w:p>
    <w:p w:rsidR="00F96E2A" w:rsidRPr="004B2B17" w:rsidRDefault="00F96E2A" w:rsidP="00F96E2A">
      <w:pPr>
        <w:jc w:val="center"/>
        <w:rPr>
          <w:rFonts w:ascii="Tahoma" w:hAnsi="Tahoma" w:cs="Tahoma"/>
          <w:b/>
          <w:bCs/>
          <w:szCs w:val="20"/>
          <w:u w:val="single"/>
        </w:rPr>
      </w:pPr>
      <w:r w:rsidRPr="004B2B17">
        <w:rPr>
          <w:rFonts w:ascii="Tahoma" w:hAnsi="Tahoma" w:cs="Tahoma"/>
          <w:b/>
          <w:bCs/>
          <w:szCs w:val="20"/>
          <w:u w:val="single"/>
        </w:rPr>
        <w:lastRenderedPageBreak/>
        <w:t>CONSENT AGENDA</w:t>
      </w:r>
    </w:p>
    <w:p w:rsidR="00F96E2A" w:rsidRPr="004B2B17" w:rsidRDefault="00F96E2A" w:rsidP="00F96E2A">
      <w:pPr>
        <w:tabs>
          <w:tab w:val="left" w:pos="-1440"/>
          <w:tab w:val="left" w:pos="0"/>
          <w:tab w:val="left" w:pos="270"/>
          <w:tab w:val="left" w:pos="1296"/>
          <w:tab w:val="left" w:pos="2160"/>
          <w:tab w:val="left" w:pos="4716"/>
          <w:tab w:val="left" w:pos="4986"/>
        </w:tabs>
        <w:rPr>
          <w:rFonts w:ascii="Tahoma" w:hAnsi="Tahoma" w:cs="Tahoma"/>
          <w:b/>
          <w:szCs w:val="20"/>
        </w:rPr>
      </w:pPr>
    </w:p>
    <w:p w:rsidR="00F96E2A" w:rsidRPr="004B2B17" w:rsidRDefault="00F96E2A" w:rsidP="00F96E2A">
      <w:pPr>
        <w:tabs>
          <w:tab w:val="left" w:pos="-1440"/>
          <w:tab w:val="left" w:pos="0"/>
          <w:tab w:val="left" w:pos="270"/>
          <w:tab w:val="left" w:pos="1296"/>
          <w:tab w:val="left" w:pos="2160"/>
          <w:tab w:val="left" w:pos="4716"/>
          <w:tab w:val="left" w:pos="4986"/>
        </w:tabs>
        <w:rPr>
          <w:rFonts w:ascii="Tahoma" w:hAnsi="Tahoma" w:cs="Tahoma"/>
          <w:b/>
          <w:szCs w:val="20"/>
        </w:rPr>
      </w:pPr>
      <w:r w:rsidRPr="004B2B17">
        <w:rPr>
          <w:rFonts w:ascii="Tahoma" w:hAnsi="Tahoma" w:cs="Tahoma"/>
          <w:b/>
          <w:szCs w:val="20"/>
        </w:rPr>
        <w:t xml:space="preserve">6. </w:t>
      </w:r>
      <w:r w:rsidR="006E096F">
        <w:rPr>
          <w:rFonts w:ascii="Tahoma" w:hAnsi="Tahoma" w:cs="Tahoma"/>
          <w:b/>
          <w:szCs w:val="20"/>
        </w:rPr>
        <w:t xml:space="preserve">  </w:t>
      </w:r>
      <w:r w:rsidRPr="004B2B17">
        <w:rPr>
          <w:rFonts w:ascii="Tahoma" w:hAnsi="Tahoma" w:cs="Tahoma"/>
          <w:b/>
          <w:szCs w:val="20"/>
        </w:rPr>
        <w:t>ADOPTION OF CONSENT AGENDA ITEMS</w:t>
      </w:r>
    </w:p>
    <w:p w:rsidR="00F96E2A" w:rsidRPr="004B2B17" w:rsidRDefault="006E096F" w:rsidP="00F96E2A">
      <w:pPr>
        <w:rPr>
          <w:rFonts w:ascii="Tahoma" w:hAnsi="Tahoma" w:cs="Tahoma"/>
          <w:b/>
          <w:bCs/>
          <w:szCs w:val="20"/>
        </w:rPr>
      </w:pPr>
      <w:r>
        <w:rPr>
          <w:rFonts w:ascii="Tahoma" w:hAnsi="Tahoma" w:cs="Tahoma"/>
          <w:b/>
          <w:bCs/>
          <w:szCs w:val="20"/>
        </w:rPr>
        <w:t xml:space="preserve">      </w:t>
      </w:r>
      <w:r w:rsidR="00F96E2A" w:rsidRPr="004B2B17">
        <w:rPr>
          <w:rFonts w:ascii="Tahoma" w:hAnsi="Tahoma" w:cs="Tahoma"/>
          <w:b/>
          <w:bCs/>
          <w:szCs w:val="20"/>
        </w:rPr>
        <w:t>(</w:t>
      </w:r>
      <w:r w:rsidR="008A7AB9">
        <w:rPr>
          <w:rFonts w:ascii="Tahoma" w:hAnsi="Tahoma" w:cs="Tahoma"/>
          <w:b/>
          <w:bCs/>
          <w:szCs w:val="20"/>
        </w:rPr>
        <w:t>12:20-12:25 p.m.</w:t>
      </w:r>
      <w:r w:rsidR="00F96E2A" w:rsidRPr="004B2B17">
        <w:rPr>
          <w:rFonts w:ascii="Tahoma" w:hAnsi="Tahoma" w:cs="Tahoma"/>
          <w:b/>
          <w:bCs/>
          <w:szCs w:val="20"/>
        </w:rPr>
        <w:t>)</w:t>
      </w:r>
    </w:p>
    <w:p w:rsidR="009F185C" w:rsidRDefault="009F185C" w:rsidP="00942743">
      <w:pPr>
        <w:pStyle w:val="Default"/>
        <w:rPr>
          <w:b/>
          <w:bCs/>
          <w:sz w:val="20"/>
          <w:szCs w:val="20"/>
        </w:rPr>
      </w:pPr>
    </w:p>
    <w:p w:rsidR="00D629AB" w:rsidRDefault="00D629AB" w:rsidP="00D629AB">
      <w:pPr>
        <w:rPr>
          <w:rFonts w:ascii="Tahoma" w:hAnsi="Tahoma" w:cs="Tahoma"/>
          <w:b/>
          <w:color w:val="000000" w:themeColor="text1"/>
          <w:szCs w:val="20"/>
        </w:rPr>
      </w:pPr>
      <w:r>
        <w:rPr>
          <w:rFonts w:ascii="Arial" w:hAnsi="Arial" w:cs="Arial"/>
          <w:b/>
          <w:color w:val="000000" w:themeColor="text1"/>
          <w:szCs w:val="20"/>
        </w:rPr>
        <w:t xml:space="preserve">A.   </w:t>
      </w:r>
      <w:r w:rsidRPr="00D629AB">
        <w:rPr>
          <w:rFonts w:ascii="Tahoma" w:hAnsi="Tahoma" w:cs="Tahoma"/>
          <w:b/>
          <w:color w:val="000000" w:themeColor="text1"/>
          <w:szCs w:val="20"/>
        </w:rPr>
        <w:t>RESOLUTION AUTHORIZING THE EXECUTIVE DIRECTOR TO ENTER INTO A CONT</w:t>
      </w:r>
      <w:r>
        <w:rPr>
          <w:rFonts w:ascii="Tahoma" w:hAnsi="Tahoma" w:cs="Tahoma"/>
          <w:b/>
          <w:color w:val="000000" w:themeColor="text1"/>
          <w:szCs w:val="20"/>
        </w:rPr>
        <w:t>R</w:t>
      </w:r>
      <w:r w:rsidRPr="00D629AB">
        <w:rPr>
          <w:rFonts w:ascii="Tahoma" w:hAnsi="Tahoma" w:cs="Tahoma"/>
          <w:b/>
          <w:color w:val="000000" w:themeColor="text1"/>
          <w:szCs w:val="20"/>
        </w:rPr>
        <w:t>ACT</w:t>
      </w:r>
    </w:p>
    <w:p w:rsidR="00D629AB" w:rsidRPr="00D629AB" w:rsidRDefault="00D629AB" w:rsidP="00D629AB">
      <w:pPr>
        <w:rPr>
          <w:rFonts w:ascii="Tahoma" w:hAnsi="Tahoma" w:cs="Tahoma"/>
          <w:b/>
          <w:color w:val="000000" w:themeColor="text1"/>
          <w:szCs w:val="20"/>
        </w:rPr>
      </w:pPr>
      <w:r w:rsidRPr="00D629AB">
        <w:rPr>
          <w:rFonts w:ascii="Tahoma" w:hAnsi="Tahoma" w:cs="Tahoma"/>
          <w:b/>
          <w:color w:val="000000" w:themeColor="text1"/>
          <w:szCs w:val="20"/>
        </w:rPr>
        <w:t xml:space="preserve"> </w:t>
      </w:r>
      <w:r>
        <w:rPr>
          <w:rFonts w:ascii="Tahoma" w:hAnsi="Tahoma" w:cs="Tahoma"/>
          <w:b/>
          <w:color w:val="000000" w:themeColor="text1"/>
          <w:szCs w:val="20"/>
        </w:rPr>
        <w:t xml:space="preserve">     </w:t>
      </w:r>
      <w:r w:rsidRPr="00D629AB">
        <w:rPr>
          <w:rFonts w:ascii="Tahoma" w:hAnsi="Tahoma" w:cs="Tahoma"/>
          <w:b/>
          <w:color w:val="000000" w:themeColor="text1"/>
          <w:szCs w:val="20"/>
        </w:rPr>
        <w:t>WITH VENDORS FOR COMPLETION OF CONFERENCE ROOM PHASE 2 RENOVATIONS</w:t>
      </w:r>
    </w:p>
    <w:p w:rsidR="00D629AB" w:rsidRPr="005B2FE3" w:rsidRDefault="00D629AB" w:rsidP="00D629AB">
      <w:pPr>
        <w:rPr>
          <w:rFonts w:ascii="Arial" w:hAnsi="Arial" w:cs="Arial"/>
          <w:color w:val="000000" w:themeColor="text1"/>
          <w:szCs w:val="20"/>
        </w:rPr>
      </w:pPr>
    </w:p>
    <w:p w:rsidR="00A329F5" w:rsidRDefault="00A329F5" w:rsidP="00A329F5">
      <w:pPr>
        <w:jc w:val="both"/>
        <w:rPr>
          <w:rFonts w:ascii="Tahoma" w:hAnsi="Tahoma" w:cs="Tahoma"/>
        </w:rPr>
      </w:pPr>
      <w:r>
        <w:rPr>
          <w:rFonts w:ascii="Tahoma" w:hAnsi="Tahoma" w:cs="Tahoma"/>
        </w:rPr>
        <w:t xml:space="preserve">The Board will be asked to adopt Resolution R09-13, authorizing the Executive Director, or his designee, to enter into a contract not to exceed $90,000 to complete phase two renovations on the first floor of the COG building.  A vendor will be selected through COG’s Cooperative Purchasing Program.  Funds for this project are included in COG’s approved Capital Repair and Replacement Plan.  Phase two renovations, which will include new tables and chairs, are scheduled for completion in this fiscal year.  </w:t>
      </w:r>
    </w:p>
    <w:p w:rsidR="00A329F5" w:rsidRDefault="00A329F5" w:rsidP="00A329F5">
      <w:pPr>
        <w:jc w:val="both"/>
        <w:rPr>
          <w:rFonts w:ascii="Tahoma" w:hAnsi="Tahoma" w:cs="Tahoma"/>
        </w:rPr>
      </w:pPr>
    </w:p>
    <w:p w:rsidR="009F185C" w:rsidRDefault="00D629AB" w:rsidP="00A329F5">
      <w:pPr>
        <w:jc w:val="both"/>
        <w:rPr>
          <w:b/>
          <w:bCs/>
          <w:szCs w:val="20"/>
        </w:rPr>
      </w:pPr>
      <w:r w:rsidRPr="00D629AB">
        <w:rPr>
          <w:rFonts w:ascii="Tahoma" w:hAnsi="Tahoma" w:cs="Tahoma"/>
        </w:rPr>
        <w:t xml:space="preserve">The final </w:t>
      </w:r>
      <w:r w:rsidR="00A329F5">
        <w:rPr>
          <w:rFonts w:ascii="Tahoma" w:hAnsi="Tahoma" w:cs="Tahoma"/>
        </w:rPr>
        <w:t>p</w:t>
      </w:r>
      <w:r w:rsidRPr="00D629AB">
        <w:rPr>
          <w:rFonts w:ascii="Tahoma" w:hAnsi="Tahoma" w:cs="Tahoma"/>
        </w:rPr>
        <w:t xml:space="preserve">hase </w:t>
      </w:r>
      <w:r w:rsidR="00A329F5">
        <w:rPr>
          <w:rFonts w:ascii="Tahoma" w:hAnsi="Tahoma" w:cs="Tahoma"/>
        </w:rPr>
        <w:t>three</w:t>
      </w:r>
      <w:r w:rsidRPr="00D629AB">
        <w:rPr>
          <w:rFonts w:ascii="Tahoma" w:hAnsi="Tahoma" w:cs="Tahoma"/>
        </w:rPr>
        <w:t xml:space="preserve"> renovations, which will include high efficiency lighting and ceiling grid, are scheduled for FY2014.  </w:t>
      </w:r>
      <w:r w:rsidR="00A329F5">
        <w:rPr>
          <w:rFonts w:ascii="Tahoma" w:hAnsi="Tahoma" w:cs="Tahoma"/>
        </w:rPr>
        <w:t>All</w:t>
      </w:r>
      <w:r w:rsidRPr="00D629AB">
        <w:rPr>
          <w:rFonts w:ascii="Tahoma" w:hAnsi="Tahoma" w:cs="Tahoma"/>
        </w:rPr>
        <w:t xml:space="preserve"> renovations are needed to maintain the professional appearance of the meeting rooms COG owns on the first floor.  </w:t>
      </w:r>
    </w:p>
    <w:p w:rsidR="009F185C" w:rsidRDefault="009F185C" w:rsidP="00942743">
      <w:pPr>
        <w:pStyle w:val="Default"/>
        <w:rPr>
          <w:b/>
          <w:bCs/>
          <w:sz w:val="20"/>
          <w:szCs w:val="20"/>
        </w:rPr>
      </w:pPr>
    </w:p>
    <w:p w:rsidR="009F185C" w:rsidRPr="00113146" w:rsidRDefault="00113146" w:rsidP="00942743">
      <w:pPr>
        <w:pStyle w:val="Default"/>
        <w:rPr>
          <w:b/>
          <w:bCs/>
          <w:sz w:val="20"/>
          <w:szCs w:val="20"/>
        </w:rPr>
      </w:pPr>
      <w:r w:rsidRPr="00113146">
        <w:rPr>
          <w:b/>
          <w:bCs/>
          <w:sz w:val="20"/>
          <w:szCs w:val="20"/>
        </w:rPr>
        <w:t xml:space="preserve">RECOMMENDED ACTION:  </w:t>
      </w:r>
      <w:r>
        <w:rPr>
          <w:b/>
          <w:bCs/>
          <w:sz w:val="20"/>
          <w:szCs w:val="20"/>
        </w:rPr>
        <w:t>A</w:t>
      </w:r>
      <w:r w:rsidR="00837C95">
        <w:rPr>
          <w:b/>
          <w:bCs/>
          <w:sz w:val="20"/>
          <w:szCs w:val="20"/>
        </w:rPr>
        <w:t>dopt</w:t>
      </w:r>
      <w:r>
        <w:rPr>
          <w:b/>
          <w:bCs/>
          <w:sz w:val="20"/>
          <w:szCs w:val="20"/>
        </w:rPr>
        <w:t xml:space="preserve"> Resolution R0</w:t>
      </w:r>
      <w:r w:rsidR="00F906AB">
        <w:rPr>
          <w:b/>
          <w:bCs/>
          <w:sz w:val="20"/>
          <w:szCs w:val="20"/>
        </w:rPr>
        <w:t>7</w:t>
      </w:r>
      <w:r>
        <w:rPr>
          <w:b/>
          <w:bCs/>
          <w:sz w:val="20"/>
          <w:szCs w:val="20"/>
        </w:rPr>
        <w:t>-13.</w:t>
      </w: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221B00" w:rsidP="00221B00">
      <w:pPr>
        <w:pStyle w:val="Default"/>
        <w:ind w:left="360" w:hanging="360"/>
        <w:rPr>
          <w:b/>
          <w:bCs/>
          <w:sz w:val="20"/>
          <w:szCs w:val="20"/>
        </w:rPr>
      </w:pPr>
      <w:r w:rsidRPr="00221B00">
        <w:rPr>
          <w:b/>
          <w:bCs/>
          <w:sz w:val="20"/>
          <w:szCs w:val="20"/>
        </w:rPr>
        <w:t xml:space="preserve">B.  RESOLUTIONS AUTHORIZING THE EXECUTIVE DIRECTOR TO DESIGNATE </w:t>
      </w:r>
      <w:r w:rsidR="00FC6929">
        <w:rPr>
          <w:b/>
          <w:bCs/>
          <w:sz w:val="20"/>
          <w:szCs w:val="20"/>
        </w:rPr>
        <w:t>“</w:t>
      </w:r>
      <w:r w:rsidRPr="00221B00">
        <w:rPr>
          <w:b/>
          <w:bCs/>
          <w:sz w:val="20"/>
          <w:szCs w:val="20"/>
        </w:rPr>
        <w:t xml:space="preserve">AUTHORIZED </w:t>
      </w:r>
      <w:r>
        <w:rPr>
          <w:b/>
          <w:bCs/>
          <w:sz w:val="20"/>
          <w:szCs w:val="20"/>
        </w:rPr>
        <w:t xml:space="preserve">     </w:t>
      </w:r>
    </w:p>
    <w:p w:rsidR="00221B00" w:rsidRPr="00221B00" w:rsidRDefault="00221B00" w:rsidP="00221B00">
      <w:pPr>
        <w:pStyle w:val="Default"/>
        <w:rPr>
          <w:b/>
          <w:bCs/>
          <w:sz w:val="20"/>
          <w:szCs w:val="20"/>
        </w:rPr>
      </w:pPr>
      <w:r>
        <w:rPr>
          <w:b/>
          <w:bCs/>
          <w:sz w:val="20"/>
          <w:szCs w:val="20"/>
        </w:rPr>
        <w:t xml:space="preserve">     </w:t>
      </w:r>
      <w:r w:rsidRPr="00221B00">
        <w:rPr>
          <w:b/>
          <w:bCs/>
          <w:sz w:val="20"/>
          <w:szCs w:val="20"/>
        </w:rPr>
        <w:t>SIGNERS</w:t>
      </w:r>
      <w:r w:rsidR="00FC6929">
        <w:rPr>
          <w:b/>
          <w:bCs/>
          <w:sz w:val="20"/>
          <w:szCs w:val="20"/>
        </w:rPr>
        <w:t>”</w:t>
      </w:r>
      <w:r w:rsidRPr="00221B00">
        <w:rPr>
          <w:b/>
          <w:bCs/>
          <w:sz w:val="20"/>
          <w:szCs w:val="20"/>
        </w:rPr>
        <w:t xml:space="preserve"> FOR THE PURPOSE OF AUTHORIZING </w:t>
      </w:r>
      <w:r w:rsidR="00F71618">
        <w:rPr>
          <w:b/>
          <w:bCs/>
          <w:sz w:val="20"/>
          <w:szCs w:val="20"/>
        </w:rPr>
        <w:t xml:space="preserve">CERTAIN </w:t>
      </w:r>
      <w:r w:rsidRPr="00221B00">
        <w:rPr>
          <w:b/>
          <w:bCs/>
          <w:sz w:val="20"/>
          <w:szCs w:val="20"/>
        </w:rPr>
        <w:t>TRANS</w:t>
      </w:r>
      <w:r>
        <w:rPr>
          <w:b/>
          <w:bCs/>
          <w:sz w:val="20"/>
          <w:szCs w:val="20"/>
        </w:rPr>
        <w:t>AC</w:t>
      </w:r>
      <w:r w:rsidRPr="00221B00">
        <w:rPr>
          <w:b/>
          <w:bCs/>
          <w:sz w:val="20"/>
          <w:szCs w:val="20"/>
        </w:rPr>
        <w:t xml:space="preserve">TIONS FOR THE COG </w:t>
      </w:r>
      <w:r w:rsidR="00F71618">
        <w:rPr>
          <w:b/>
          <w:bCs/>
          <w:sz w:val="20"/>
          <w:szCs w:val="20"/>
        </w:rPr>
        <w:t xml:space="preserve">  </w:t>
      </w:r>
      <w:r>
        <w:rPr>
          <w:b/>
          <w:bCs/>
          <w:sz w:val="20"/>
          <w:szCs w:val="20"/>
        </w:rPr>
        <w:t xml:space="preserve"> </w:t>
      </w:r>
    </w:p>
    <w:p w:rsidR="00221B00" w:rsidRPr="00221B00" w:rsidRDefault="00221B00" w:rsidP="00221B00">
      <w:pPr>
        <w:pStyle w:val="Default"/>
        <w:rPr>
          <w:b/>
          <w:bCs/>
          <w:sz w:val="20"/>
          <w:szCs w:val="20"/>
        </w:rPr>
      </w:pPr>
      <w:r>
        <w:rPr>
          <w:b/>
          <w:bCs/>
          <w:sz w:val="20"/>
          <w:szCs w:val="20"/>
        </w:rPr>
        <w:t xml:space="preserve">     </w:t>
      </w:r>
      <w:r w:rsidR="00F71618">
        <w:rPr>
          <w:b/>
          <w:bCs/>
          <w:sz w:val="20"/>
          <w:szCs w:val="20"/>
        </w:rPr>
        <w:t xml:space="preserve">PENSION </w:t>
      </w:r>
      <w:r w:rsidRPr="00221B00">
        <w:rPr>
          <w:b/>
          <w:bCs/>
          <w:sz w:val="20"/>
          <w:szCs w:val="20"/>
        </w:rPr>
        <w:t>PLAN</w:t>
      </w:r>
      <w:r w:rsidR="00F71618">
        <w:rPr>
          <w:b/>
          <w:bCs/>
          <w:sz w:val="20"/>
          <w:szCs w:val="20"/>
        </w:rPr>
        <w:t xml:space="preserve"> AS REQUIRED BY SUNTRUST BANK, TRUSTEE FOR </w:t>
      </w:r>
      <w:r w:rsidR="00FC6929">
        <w:rPr>
          <w:b/>
          <w:bCs/>
          <w:sz w:val="20"/>
          <w:szCs w:val="20"/>
        </w:rPr>
        <w:t>THE</w:t>
      </w:r>
      <w:r w:rsidR="00F71618">
        <w:rPr>
          <w:b/>
          <w:bCs/>
          <w:sz w:val="20"/>
          <w:szCs w:val="20"/>
        </w:rPr>
        <w:t xml:space="preserve"> PLAN</w:t>
      </w:r>
    </w:p>
    <w:p w:rsidR="009F185C" w:rsidRDefault="009F185C" w:rsidP="00942743">
      <w:pPr>
        <w:pStyle w:val="Default"/>
        <w:rPr>
          <w:b/>
          <w:bCs/>
          <w:sz w:val="20"/>
          <w:szCs w:val="20"/>
        </w:rPr>
      </w:pPr>
    </w:p>
    <w:p w:rsidR="00C10F89" w:rsidRDefault="00221B00" w:rsidP="00F71618">
      <w:pPr>
        <w:pStyle w:val="Default"/>
        <w:jc w:val="both"/>
        <w:rPr>
          <w:bCs/>
          <w:sz w:val="20"/>
          <w:szCs w:val="20"/>
        </w:rPr>
      </w:pPr>
      <w:r>
        <w:rPr>
          <w:bCs/>
          <w:sz w:val="20"/>
          <w:szCs w:val="20"/>
        </w:rPr>
        <w:t>The Board of Directors will be asked to adopt Resolution R1</w:t>
      </w:r>
      <w:r w:rsidR="006E321C">
        <w:rPr>
          <w:bCs/>
          <w:sz w:val="20"/>
          <w:szCs w:val="20"/>
        </w:rPr>
        <w:t>0</w:t>
      </w:r>
      <w:r>
        <w:rPr>
          <w:bCs/>
          <w:sz w:val="20"/>
          <w:szCs w:val="20"/>
        </w:rPr>
        <w:t xml:space="preserve">-13, authorizing the Executive Director to </w:t>
      </w:r>
      <w:r w:rsidR="00C10F89">
        <w:rPr>
          <w:bCs/>
          <w:sz w:val="20"/>
          <w:szCs w:val="20"/>
        </w:rPr>
        <w:t xml:space="preserve">sign and to </w:t>
      </w:r>
      <w:r>
        <w:rPr>
          <w:bCs/>
          <w:sz w:val="20"/>
          <w:szCs w:val="20"/>
        </w:rPr>
        <w:t xml:space="preserve">designate authorized signers </w:t>
      </w:r>
      <w:r w:rsidR="00C10F89">
        <w:rPr>
          <w:bCs/>
          <w:sz w:val="20"/>
          <w:szCs w:val="20"/>
        </w:rPr>
        <w:t xml:space="preserve">of COG </w:t>
      </w:r>
      <w:r>
        <w:rPr>
          <w:bCs/>
          <w:sz w:val="20"/>
          <w:szCs w:val="20"/>
        </w:rPr>
        <w:t xml:space="preserve">for </w:t>
      </w:r>
      <w:r w:rsidR="00C10F89">
        <w:rPr>
          <w:bCs/>
          <w:sz w:val="20"/>
          <w:szCs w:val="20"/>
        </w:rPr>
        <w:t xml:space="preserve">certain </w:t>
      </w:r>
      <w:r w:rsidR="00F71618">
        <w:rPr>
          <w:bCs/>
          <w:sz w:val="20"/>
          <w:szCs w:val="20"/>
        </w:rPr>
        <w:t>purposes, such as</w:t>
      </w:r>
      <w:r>
        <w:rPr>
          <w:bCs/>
          <w:sz w:val="20"/>
          <w:szCs w:val="20"/>
        </w:rPr>
        <w:t xml:space="preserve"> authorizing </w:t>
      </w:r>
      <w:r w:rsidR="00C10F89">
        <w:rPr>
          <w:bCs/>
          <w:sz w:val="20"/>
          <w:szCs w:val="20"/>
        </w:rPr>
        <w:t xml:space="preserve">cash </w:t>
      </w:r>
      <w:r>
        <w:rPr>
          <w:bCs/>
          <w:sz w:val="20"/>
          <w:szCs w:val="20"/>
        </w:rPr>
        <w:t>transactions</w:t>
      </w:r>
      <w:r w:rsidR="00C10F89">
        <w:rPr>
          <w:bCs/>
          <w:sz w:val="20"/>
          <w:szCs w:val="20"/>
        </w:rPr>
        <w:t>, including ACH and wire transfer, providing investment management direction for investment management accounts, appointing investment managers for custodial accounts, signing and taking other actions on behalf of COG with respect to trust</w:t>
      </w:r>
      <w:r w:rsidR="00FC6929">
        <w:rPr>
          <w:bCs/>
          <w:sz w:val="20"/>
          <w:szCs w:val="20"/>
        </w:rPr>
        <w:t>s</w:t>
      </w:r>
      <w:r w:rsidR="00C10F89">
        <w:rPr>
          <w:bCs/>
          <w:sz w:val="20"/>
          <w:szCs w:val="20"/>
        </w:rPr>
        <w:t xml:space="preserve"> and other agreements entered into by COG, which are approved by or made pursuant to the decisions of the COG Pension Plan Administrative Committee, and such other authority as may be granted in documents specified by SunTrust Bank</w:t>
      </w:r>
      <w:r w:rsidR="00FC6929">
        <w:rPr>
          <w:bCs/>
          <w:sz w:val="20"/>
          <w:szCs w:val="20"/>
        </w:rPr>
        <w:t xml:space="preserve"> (“SunTrust”)</w:t>
      </w:r>
      <w:r w:rsidR="00C10F89">
        <w:rPr>
          <w:bCs/>
          <w:sz w:val="20"/>
          <w:szCs w:val="20"/>
        </w:rPr>
        <w:t>,</w:t>
      </w:r>
      <w:r w:rsidR="00FC6929">
        <w:rPr>
          <w:bCs/>
          <w:sz w:val="20"/>
          <w:szCs w:val="20"/>
        </w:rPr>
        <w:t xml:space="preserve"> and</w:t>
      </w:r>
      <w:r w:rsidR="00C10F89">
        <w:rPr>
          <w:bCs/>
          <w:sz w:val="20"/>
          <w:szCs w:val="20"/>
        </w:rPr>
        <w:t xml:space="preserve"> its successors and assigns in accordance with the approval of the Pension Plan Administrative Committee.    </w:t>
      </w:r>
    </w:p>
    <w:p w:rsidR="00C10F89" w:rsidRDefault="00C10F89" w:rsidP="00F71618">
      <w:pPr>
        <w:pStyle w:val="Default"/>
        <w:jc w:val="both"/>
        <w:rPr>
          <w:bCs/>
          <w:sz w:val="20"/>
          <w:szCs w:val="20"/>
        </w:rPr>
      </w:pPr>
    </w:p>
    <w:p w:rsidR="009F185C" w:rsidRPr="00262C8C" w:rsidRDefault="00262C8C" w:rsidP="00942743">
      <w:pPr>
        <w:pStyle w:val="Default"/>
        <w:rPr>
          <w:b/>
          <w:bCs/>
          <w:sz w:val="20"/>
          <w:szCs w:val="20"/>
        </w:rPr>
      </w:pPr>
      <w:r>
        <w:rPr>
          <w:b/>
          <w:bCs/>
          <w:sz w:val="20"/>
          <w:szCs w:val="20"/>
        </w:rPr>
        <w:t>RECOMMENDED ACTION:  Adopt Resolution R</w:t>
      </w:r>
      <w:r w:rsidR="006E321C">
        <w:rPr>
          <w:b/>
          <w:bCs/>
          <w:sz w:val="20"/>
          <w:szCs w:val="20"/>
        </w:rPr>
        <w:t>0</w:t>
      </w:r>
      <w:r w:rsidR="00F906AB">
        <w:rPr>
          <w:b/>
          <w:bCs/>
          <w:sz w:val="20"/>
          <w:szCs w:val="20"/>
        </w:rPr>
        <w:t>8</w:t>
      </w:r>
      <w:r>
        <w:rPr>
          <w:b/>
          <w:bCs/>
          <w:sz w:val="20"/>
          <w:szCs w:val="20"/>
        </w:rPr>
        <w:t>-13.</w:t>
      </w: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9F185C" w:rsidRDefault="009F185C" w:rsidP="00942743">
      <w:pPr>
        <w:pStyle w:val="Default"/>
        <w:rPr>
          <w:b/>
          <w:bCs/>
          <w:sz w:val="20"/>
          <w:szCs w:val="20"/>
        </w:rPr>
      </w:pPr>
    </w:p>
    <w:p w:rsidR="00DD2935" w:rsidRPr="00DD2935" w:rsidRDefault="009F185C" w:rsidP="00DD2935">
      <w:pPr>
        <w:pStyle w:val="Default"/>
        <w:jc w:val="center"/>
        <w:rPr>
          <w:b/>
          <w:bCs/>
          <w:sz w:val="20"/>
          <w:szCs w:val="20"/>
          <w:u w:val="single"/>
        </w:rPr>
      </w:pPr>
      <w:r>
        <w:rPr>
          <w:b/>
          <w:bCs/>
          <w:sz w:val="20"/>
          <w:szCs w:val="20"/>
          <w:u w:val="single"/>
        </w:rPr>
        <w:t>ACTIO</w:t>
      </w:r>
      <w:r w:rsidR="00DD2935">
        <w:rPr>
          <w:b/>
          <w:bCs/>
          <w:sz w:val="20"/>
          <w:szCs w:val="20"/>
          <w:u w:val="single"/>
        </w:rPr>
        <w:t>N AGENDA</w:t>
      </w:r>
    </w:p>
    <w:p w:rsidR="00DD2935" w:rsidRDefault="00DD2935" w:rsidP="00942743">
      <w:pPr>
        <w:pStyle w:val="Default"/>
        <w:rPr>
          <w:b/>
          <w:bCs/>
          <w:sz w:val="20"/>
          <w:szCs w:val="20"/>
        </w:rPr>
      </w:pPr>
    </w:p>
    <w:p w:rsidR="00395B5A" w:rsidRDefault="00395B5A" w:rsidP="00395B5A">
      <w:pPr>
        <w:pStyle w:val="Default"/>
        <w:rPr>
          <w:sz w:val="20"/>
          <w:szCs w:val="20"/>
        </w:rPr>
      </w:pPr>
      <w:r>
        <w:rPr>
          <w:b/>
          <w:bCs/>
          <w:sz w:val="20"/>
          <w:szCs w:val="20"/>
        </w:rPr>
        <w:t xml:space="preserve">7.    APPROVAL OF 2013 COG BOARD WORKPLAN </w:t>
      </w:r>
    </w:p>
    <w:p w:rsidR="00395B5A" w:rsidRDefault="00395B5A" w:rsidP="00395B5A">
      <w:pPr>
        <w:pStyle w:val="Default"/>
        <w:rPr>
          <w:sz w:val="20"/>
          <w:szCs w:val="20"/>
        </w:rPr>
      </w:pPr>
      <w:r>
        <w:rPr>
          <w:b/>
          <w:bCs/>
          <w:sz w:val="20"/>
          <w:szCs w:val="20"/>
        </w:rPr>
        <w:t xml:space="preserve">       (12:25-1:00 p.m.) </w:t>
      </w:r>
    </w:p>
    <w:p w:rsidR="00395B5A" w:rsidRDefault="00395B5A" w:rsidP="00395B5A">
      <w:pPr>
        <w:pStyle w:val="Default"/>
        <w:rPr>
          <w:b/>
          <w:bCs/>
          <w:sz w:val="20"/>
          <w:szCs w:val="20"/>
        </w:rPr>
      </w:pPr>
    </w:p>
    <w:p w:rsidR="00395B5A" w:rsidRDefault="00395B5A" w:rsidP="00395B5A">
      <w:pPr>
        <w:pStyle w:val="Default"/>
        <w:rPr>
          <w:b/>
          <w:bCs/>
          <w:sz w:val="20"/>
          <w:szCs w:val="20"/>
        </w:rPr>
      </w:pPr>
      <w:r>
        <w:rPr>
          <w:b/>
          <w:bCs/>
          <w:sz w:val="20"/>
          <w:szCs w:val="20"/>
        </w:rPr>
        <w:t>Chairwoman Karen Young</w:t>
      </w:r>
    </w:p>
    <w:p w:rsidR="00395B5A" w:rsidRDefault="00395B5A" w:rsidP="00395B5A">
      <w:pPr>
        <w:pStyle w:val="Default"/>
        <w:rPr>
          <w:b/>
          <w:bCs/>
          <w:sz w:val="20"/>
          <w:szCs w:val="20"/>
        </w:rPr>
      </w:pPr>
      <w:r>
        <w:rPr>
          <w:b/>
          <w:bCs/>
          <w:sz w:val="20"/>
          <w:szCs w:val="20"/>
        </w:rPr>
        <w:t>Alderman President Pro Tem, City of Frederick</w:t>
      </w:r>
    </w:p>
    <w:p w:rsidR="00395B5A" w:rsidRDefault="00395B5A" w:rsidP="00395B5A">
      <w:pPr>
        <w:pStyle w:val="Default"/>
        <w:rPr>
          <w:sz w:val="20"/>
          <w:szCs w:val="20"/>
        </w:rPr>
      </w:pPr>
    </w:p>
    <w:p w:rsidR="00395B5A" w:rsidRDefault="00395B5A" w:rsidP="00395B5A">
      <w:pPr>
        <w:pStyle w:val="Default"/>
        <w:rPr>
          <w:sz w:val="20"/>
          <w:szCs w:val="20"/>
        </w:rPr>
      </w:pPr>
      <w:r>
        <w:rPr>
          <w:b/>
          <w:bCs/>
          <w:sz w:val="20"/>
          <w:szCs w:val="20"/>
        </w:rPr>
        <w:t xml:space="preserve">Vice Chairman Phil Mendelson </w:t>
      </w:r>
    </w:p>
    <w:p w:rsidR="00395B5A" w:rsidRDefault="00395B5A" w:rsidP="00395B5A">
      <w:pPr>
        <w:pStyle w:val="Default"/>
        <w:rPr>
          <w:b/>
          <w:bCs/>
          <w:sz w:val="20"/>
          <w:szCs w:val="20"/>
        </w:rPr>
      </w:pPr>
      <w:r>
        <w:rPr>
          <w:b/>
          <w:bCs/>
          <w:sz w:val="20"/>
          <w:szCs w:val="20"/>
        </w:rPr>
        <w:t>Council Chair, District of Columbia</w:t>
      </w:r>
    </w:p>
    <w:p w:rsidR="00395B5A" w:rsidRDefault="00395B5A" w:rsidP="00395B5A">
      <w:pPr>
        <w:pStyle w:val="Default"/>
        <w:rPr>
          <w:b/>
          <w:bCs/>
          <w:sz w:val="20"/>
          <w:szCs w:val="20"/>
        </w:rPr>
      </w:pPr>
    </w:p>
    <w:p w:rsidR="00395B5A" w:rsidRDefault="00395B5A" w:rsidP="00395B5A">
      <w:pPr>
        <w:pStyle w:val="Default"/>
        <w:rPr>
          <w:b/>
          <w:bCs/>
          <w:sz w:val="20"/>
          <w:szCs w:val="20"/>
        </w:rPr>
      </w:pPr>
      <w:r>
        <w:rPr>
          <w:b/>
          <w:bCs/>
          <w:sz w:val="20"/>
          <w:szCs w:val="20"/>
        </w:rPr>
        <w:t>Vice Chairman William Euille</w:t>
      </w:r>
    </w:p>
    <w:p w:rsidR="00395B5A" w:rsidRDefault="00395B5A" w:rsidP="00395B5A">
      <w:pPr>
        <w:pStyle w:val="Default"/>
        <w:rPr>
          <w:sz w:val="20"/>
          <w:szCs w:val="20"/>
        </w:rPr>
      </w:pPr>
      <w:r>
        <w:rPr>
          <w:b/>
          <w:bCs/>
          <w:sz w:val="20"/>
          <w:szCs w:val="20"/>
        </w:rPr>
        <w:t>Mayor of Alexandria</w:t>
      </w:r>
    </w:p>
    <w:p w:rsidR="00395B5A" w:rsidRDefault="00395B5A" w:rsidP="00395B5A">
      <w:pPr>
        <w:pStyle w:val="Default"/>
        <w:rPr>
          <w:sz w:val="20"/>
          <w:szCs w:val="20"/>
        </w:rPr>
      </w:pPr>
    </w:p>
    <w:p w:rsidR="00395B5A" w:rsidRDefault="00395B5A" w:rsidP="00395B5A">
      <w:pPr>
        <w:pStyle w:val="Default"/>
        <w:jc w:val="both"/>
        <w:rPr>
          <w:sz w:val="20"/>
          <w:szCs w:val="20"/>
        </w:rPr>
      </w:pPr>
      <w:r>
        <w:rPr>
          <w:sz w:val="20"/>
          <w:szCs w:val="20"/>
        </w:rPr>
        <w:t xml:space="preserve">Chairwoman Young and Vice Chairs Mendelson and Euille met in January to outline a proposed Board </w:t>
      </w:r>
      <w:proofErr w:type="spellStart"/>
      <w:r w:rsidR="00837C95">
        <w:rPr>
          <w:sz w:val="20"/>
          <w:szCs w:val="20"/>
        </w:rPr>
        <w:t>W</w:t>
      </w:r>
      <w:r>
        <w:rPr>
          <w:sz w:val="20"/>
          <w:szCs w:val="20"/>
        </w:rPr>
        <w:t>orkplan</w:t>
      </w:r>
      <w:proofErr w:type="spellEnd"/>
      <w:r>
        <w:rPr>
          <w:sz w:val="20"/>
          <w:szCs w:val="20"/>
        </w:rPr>
        <w:t xml:space="preserve"> for 2013, centered upon the implementation of Region Forward.  The Chair and Vice Chairs recommend that COG Board activities in 2013 focus on taking Region Forward to the next level, implementing Economy Forward</w:t>
      </w:r>
      <w:r w:rsidR="00837C95">
        <w:rPr>
          <w:sz w:val="20"/>
          <w:szCs w:val="20"/>
        </w:rPr>
        <w:t>,</w:t>
      </w:r>
      <w:r>
        <w:rPr>
          <w:sz w:val="20"/>
          <w:szCs w:val="20"/>
        </w:rPr>
        <w:t xml:space="preserve"> and building a stronger state and federal alliance.    The Board will be briefed on the proposed </w:t>
      </w:r>
      <w:proofErr w:type="spellStart"/>
      <w:r>
        <w:rPr>
          <w:sz w:val="20"/>
          <w:szCs w:val="20"/>
        </w:rPr>
        <w:t>workplan</w:t>
      </w:r>
      <w:proofErr w:type="spellEnd"/>
      <w:r>
        <w:rPr>
          <w:sz w:val="20"/>
          <w:szCs w:val="20"/>
        </w:rPr>
        <w:t xml:space="preserve"> and asked for its input and concurrence.  </w:t>
      </w:r>
    </w:p>
    <w:p w:rsidR="00395B5A" w:rsidRDefault="00395B5A" w:rsidP="00395B5A">
      <w:pPr>
        <w:pStyle w:val="Default"/>
        <w:rPr>
          <w:b/>
          <w:bCs/>
          <w:sz w:val="20"/>
          <w:szCs w:val="20"/>
        </w:rPr>
      </w:pPr>
    </w:p>
    <w:p w:rsidR="00395B5A" w:rsidRDefault="00395B5A" w:rsidP="00395B5A">
      <w:pPr>
        <w:pStyle w:val="Default"/>
        <w:rPr>
          <w:sz w:val="20"/>
          <w:szCs w:val="20"/>
        </w:rPr>
      </w:pPr>
      <w:r>
        <w:rPr>
          <w:b/>
          <w:bCs/>
          <w:sz w:val="20"/>
          <w:szCs w:val="20"/>
        </w:rPr>
        <w:t xml:space="preserve">RECOMMENDED ACTION: Receive briefing and approve proposed 2013 COG Board </w:t>
      </w:r>
      <w:proofErr w:type="spellStart"/>
      <w:r>
        <w:rPr>
          <w:b/>
          <w:bCs/>
          <w:sz w:val="20"/>
          <w:szCs w:val="20"/>
        </w:rPr>
        <w:t>Workplan</w:t>
      </w:r>
      <w:proofErr w:type="spellEnd"/>
      <w:r>
        <w:rPr>
          <w:b/>
          <w:bCs/>
          <w:sz w:val="20"/>
          <w:szCs w:val="20"/>
        </w:rPr>
        <w:t>.</w:t>
      </w:r>
    </w:p>
    <w:p w:rsidR="00DD2935" w:rsidRDefault="00DD2935" w:rsidP="00942743">
      <w:pPr>
        <w:pStyle w:val="Default"/>
        <w:rPr>
          <w:b/>
          <w:bCs/>
          <w:sz w:val="20"/>
          <w:szCs w:val="20"/>
        </w:rPr>
      </w:pPr>
    </w:p>
    <w:p w:rsidR="009F185C" w:rsidRDefault="009F185C" w:rsidP="00942743">
      <w:pPr>
        <w:pStyle w:val="Default"/>
        <w:rPr>
          <w:b/>
          <w:bCs/>
          <w:sz w:val="20"/>
          <w:szCs w:val="20"/>
        </w:rPr>
      </w:pPr>
    </w:p>
    <w:p w:rsidR="006E6210" w:rsidRPr="00DD2935" w:rsidRDefault="006E6210" w:rsidP="006E6210">
      <w:pPr>
        <w:pStyle w:val="Default"/>
        <w:rPr>
          <w:b/>
          <w:bCs/>
          <w:sz w:val="20"/>
          <w:szCs w:val="20"/>
        </w:rPr>
      </w:pPr>
      <w:r>
        <w:rPr>
          <w:b/>
          <w:bCs/>
          <w:sz w:val="20"/>
          <w:szCs w:val="20"/>
        </w:rPr>
        <w:t xml:space="preserve">8.   </w:t>
      </w:r>
      <w:r w:rsidRPr="00DD2935">
        <w:rPr>
          <w:b/>
          <w:bCs/>
          <w:sz w:val="20"/>
          <w:szCs w:val="20"/>
        </w:rPr>
        <w:t>APPROVAL OF THE DRAFT ROUND 8.</w:t>
      </w:r>
      <w:r>
        <w:rPr>
          <w:b/>
          <w:bCs/>
          <w:sz w:val="20"/>
          <w:szCs w:val="20"/>
        </w:rPr>
        <w:t>2</w:t>
      </w:r>
      <w:r w:rsidRPr="00DD2935">
        <w:rPr>
          <w:b/>
          <w:bCs/>
          <w:sz w:val="20"/>
          <w:szCs w:val="20"/>
        </w:rPr>
        <w:t xml:space="preserve"> COOPERATIVE FORECASTS </w:t>
      </w:r>
    </w:p>
    <w:p w:rsidR="006E6210" w:rsidRDefault="006E6210" w:rsidP="006E6210">
      <w:pPr>
        <w:rPr>
          <w:rFonts w:ascii="Tahoma" w:hAnsi="Tahoma" w:cs="Tahoma"/>
          <w:b/>
          <w:bCs/>
          <w:szCs w:val="20"/>
        </w:rPr>
      </w:pPr>
      <w:r>
        <w:rPr>
          <w:rFonts w:ascii="Tahoma" w:hAnsi="Tahoma" w:cs="Tahoma"/>
          <w:b/>
          <w:bCs/>
          <w:szCs w:val="20"/>
        </w:rPr>
        <w:t xml:space="preserve">      (1</w:t>
      </w:r>
      <w:r w:rsidR="008A7AB9">
        <w:rPr>
          <w:rFonts w:ascii="Tahoma" w:hAnsi="Tahoma" w:cs="Tahoma"/>
          <w:b/>
          <w:bCs/>
          <w:szCs w:val="20"/>
        </w:rPr>
        <w:t>:00</w:t>
      </w:r>
      <w:r>
        <w:rPr>
          <w:rFonts w:ascii="Tahoma" w:hAnsi="Tahoma" w:cs="Tahoma"/>
          <w:b/>
          <w:bCs/>
          <w:szCs w:val="20"/>
        </w:rPr>
        <w:t xml:space="preserve"> – 1</w:t>
      </w:r>
      <w:r w:rsidR="009D4EE3">
        <w:rPr>
          <w:rFonts w:ascii="Tahoma" w:hAnsi="Tahoma" w:cs="Tahoma"/>
          <w:b/>
          <w:bCs/>
          <w:szCs w:val="20"/>
        </w:rPr>
        <w:t>:</w:t>
      </w:r>
      <w:r w:rsidR="008A7AB9">
        <w:rPr>
          <w:rFonts w:ascii="Tahoma" w:hAnsi="Tahoma" w:cs="Tahoma"/>
          <w:b/>
          <w:bCs/>
          <w:szCs w:val="20"/>
        </w:rPr>
        <w:t>20</w:t>
      </w:r>
      <w:r w:rsidR="009D4EE3">
        <w:rPr>
          <w:rFonts w:ascii="Tahoma" w:hAnsi="Tahoma" w:cs="Tahoma"/>
          <w:b/>
          <w:bCs/>
          <w:szCs w:val="20"/>
        </w:rPr>
        <w:t xml:space="preserve"> p.m.</w:t>
      </w:r>
      <w:r>
        <w:rPr>
          <w:rFonts w:ascii="Tahoma" w:hAnsi="Tahoma" w:cs="Tahoma"/>
          <w:b/>
          <w:bCs/>
          <w:szCs w:val="20"/>
        </w:rPr>
        <w:t>)</w:t>
      </w:r>
      <w:r w:rsidRPr="00DD2935">
        <w:rPr>
          <w:rFonts w:ascii="Tahoma" w:hAnsi="Tahoma" w:cs="Tahoma"/>
          <w:b/>
          <w:bCs/>
          <w:szCs w:val="20"/>
        </w:rPr>
        <w:t> </w:t>
      </w:r>
    </w:p>
    <w:p w:rsidR="006E6210" w:rsidRPr="00DD2935" w:rsidRDefault="006E6210" w:rsidP="006E6210">
      <w:pPr>
        <w:rPr>
          <w:rFonts w:ascii="Tahoma" w:hAnsi="Tahoma" w:cs="Tahoma"/>
          <w:b/>
          <w:bCs/>
          <w:szCs w:val="20"/>
        </w:rPr>
      </w:pPr>
      <w:r w:rsidRPr="00DD2935">
        <w:rPr>
          <w:rFonts w:ascii="Tahoma" w:hAnsi="Tahoma" w:cs="Tahoma"/>
          <w:b/>
          <w:bCs/>
          <w:szCs w:val="20"/>
        </w:rPr>
        <w:t>  </w:t>
      </w:r>
    </w:p>
    <w:p w:rsidR="006E6210" w:rsidRPr="00DD2935" w:rsidRDefault="006E6210" w:rsidP="006E6210">
      <w:pPr>
        <w:rPr>
          <w:rFonts w:ascii="Tahoma" w:hAnsi="Tahoma" w:cs="Tahoma"/>
          <w:b/>
          <w:iCs/>
          <w:szCs w:val="20"/>
        </w:rPr>
      </w:pPr>
      <w:r>
        <w:rPr>
          <w:rFonts w:ascii="Tahoma" w:hAnsi="Tahoma" w:cs="Tahoma"/>
          <w:b/>
          <w:iCs/>
          <w:szCs w:val="20"/>
        </w:rPr>
        <w:t>Rosalyn</w:t>
      </w:r>
      <w:r w:rsidR="00D528CA">
        <w:rPr>
          <w:rFonts w:ascii="Tahoma" w:hAnsi="Tahoma" w:cs="Tahoma"/>
          <w:b/>
          <w:iCs/>
          <w:szCs w:val="20"/>
        </w:rPr>
        <w:t>n</w:t>
      </w:r>
      <w:r>
        <w:rPr>
          <w:rFonts w:ascii="Tahoma" w:hAnsi="Tahoma" w:cs="Tahoma"/>
          <w:b/>
          <w:iCs/>
          <w:szCs w:val="20"/>
        </w:rPr>
        <w:t xml:space="preserve"> </w:t>
      </w:r>
      <w:proofErr w:type="spellStart"/>
      <w:r>
        <w:rPr>
          <w:rFonts w:ascii="Tahoma" w:hAnsi="Tahoma" w:cs="Tahoma"/>
          <w:b/>
          <w:iCs/>
          <w:szCs w:val="20"/>
        </w:rPr>
        <w:t>Hughey</w:t>
      </w:r>
      <w:proofErr w:type="spellEnd"/>
    </w:p>
    <w:p w:rsidR="006E6210" w:rsidRDefault="006E6210" w:rsidP="006E6210">
      <w:pPr>
        <w:rPr>
          <w:rFonts w:ascii="Tahoma" w:hAnsi="Tahoma" w:cs="Tahoma"/>
          <w:b/>
          <w:iCs/>
          <w:szCs w:val="20"/>
        </w:rPr>
      </w:pPr>
      <w:r>
        <w:rPr>
          <w:rFonts w:ascii="Tahoma" w:hAnsi="Tahoma" w:cs="Tahoma"/>
          <w:b/>
          <w:iCs/>
          <w:szCs w:val="20"/>
        </w:rPr>
        <w:t xml:space="preserve">Deputy </w:t>
      </w:r>
      <w:r w:rsidRPr="00DD2935">
        <w:rPr>
          <w:rFonts w:ascii="Tahoma" w:hAnsi="Tahoma" w:cs="Tahoma"/>
          <w:b/>
          <w:iCs/>
          <w:szCs w:val="20"/>
        </w:rPr>
        <w:t>Director</w:t>
      </w:r>
      <w:r>
        <w:rPr>
          <w:rFonts w:ascii="Tahoma" w:hAnsi="Tahoma" w:cs="Tahoma"/>
          <w:b/>
          <w:iCs/>
          <w:szCs w:val="20"/>
        </w:rPr>
        <w:t>, District of Columbia Office of Planning and</w:t>
      </w:r>
    </w:p>
    <w:p w:rsidR="006E6210" w:rsidRPr="00DD2935" w:rsidRDefault="006E6210" w:rsidP="006E6210">
      <w:pPr>
        <w:rPr>
          <w:rFonts w:ascii="Tahoma" w:hAnsi="Tahoma" w:cs="Tahoma"/>
          <w:b/>
          <w:iCs/>
          <w:szCs w:val="20"/>
        </w:rPr>
      </w:pPr>
      <w:r w:rsidRPr="00DD2935">
        <w:rPr>
          <w:rFonts w:ascii="Tahoma" w:hAnsi="Tahoma" w:cs="Tahoma"/>
          <w:b/>
          <w:iCs/>
          <w:szCs w:val="20"/>
        </w:rPr>
        <w:t>Chair</w:t>
      </w:r>
      <w:r>
        <w:rPr>
          <w:rFonts w:ascii="Tahoma" w:hAnsi="Tahoma" w:cs="Tahoma"/>
          <w:b/>
          <w:iCs/>
          <w:szCs w:val="20"/>
        </w:rPr>
        <w:t>man</w:t>
      </w:r>
      <w:r w:rsidRPr="00DD2935">
        <w:rPr>
          <w:rFonts w:ascii="Tahoma" w:hAnsi="Tahoma" w:cs="Tahoma"/>
          <w:b/>
          <w:iCs/>
          <w:szCs w:val="20"/>
        </w:rPr>
        <w:t>, Planning Directors Technical Advisory Committee</w:t>
      </w:r>
    </w:p>
    <w:p w:rsidR="006E6210" w:rsidRDefault="006E6210" w:rsidP="006E6210">
      <w:pPr>
        <w:ind w:left="2160" w:hanging="2160"/>
        <w:rPr>
          <w:rFonts w:ascii="Tahoma" w:hAnsi="Tahoma" w:cs="Tahoma"/>
          <w:b/>
          <w:szCs w:val="20"/>
        </w:rPr>
      </w:pPr>
    </w:p>
    <w:p w:rsidR="006E6210" w:rsidRPr="00DD2935" w:rsidRDefault="006E6210" w:rsidP="006E6210">
      <w:pPr>
        <w:ind w:left="2160" w:hanging="2160"/>
        <w:rPr>
          <w:rFonts w:ascii="Tahoma" w:hAnsi="Tahoma" w:cs="Tahoma"/>
          <w:b/>
          <w:szCs w:val="20"/>
        </w:rPr>
      </w:pPr>
      <w:r w:rsidRPr="00DD2935">
        <w:rPr>
          <w:rFonts w:ascii="Tahoma" w:hAnsi="Tahoma" w:cs="Tahoma"/>
          <w:b/>
          <w:szCs w:val="20"/>
        </w:rPr>
        <w:t>Paul DesJardin</w:t>
      </w:r>
    </w:p>
    <w:p w:rsidR="006E6210" w:rsidRPr="00DD2935" w:rsidRDefault="006E6210" w:rsidP="006E6210">
      <w:pPr>
        <w:ind w:left="2160" w:hanging="2160"/>
        <w:rPr>
          <w:rFonts w:ascii="Tahoma" w:hAnsi="Tahoma" w:cs="Tahoma"/>
          <w:b/>
          <w:szCs w:val="20"/>
        </w:rPr>
      </w:pPr>
      <w:r w:rsidRPr="00DD2935">
        <w:rPr>
          <w:rFonts w:ascii="Tahoma" w:hAnsi="Tahoma" w:cs="Tahoma"/>
          <w:b/>
          <w:szCs w:val="20"/>
        </w:rPr>
        <w:t>Director, Community Planning and Services</w:t>
      </w:r>
    </w:p>
    <w:p w:rsidR="006E6210" w:rsidRPr="00DD2935" w:rsidRDefault="006E6210" w:rsidP="006E6210">
      <w:pPr>
        <w:ind w:left="2160" w:hanging="2160"/>
        <w:rPr>
          <w:rFonts w:ascii="Tahoma" w:hAnsi="Tahoma" w:cs="Tahoma"/>
          <w:b/>
          <w:bCs/>
          <w:i/>
          <w:iCs/>
          <w:szCs w:val="20"/>
        </w:rPr>
      </w:pPr>
      <w:r w:rsidRPr="00DD2935">
        <w:rPr>
          <w:rFonts w:ascii="Tahoma" w:hAnsi="Tahoma" w:cs="Tahoma"/>
          <w:b/>
          <w:bCs/>
          <w:i/>
          <w:iCs/>
          <w:szCs w:val="20"/>
        </w:rPr>
        <w:t>                                                                                     </w:t>
      </w:r>
    </w:p>
    <w:p w:rsidR="00663EC9" w:rsidRDefault="006E6210" w:rsidP="006E6210">
      <w:pPr>
        <w:jc w:val="both"/>
        <w:rPr>
          <w:rFonts w:ascii="Tahoma" w:hAnsi="Tahoma" w:cs="Tahoma"/>
          <w:szCs w:val="20"/>
        </w:rPr>
      </w:pPr>
      <w:r w:rsidRPr="00DD2935">
        <w:rPr>
          <w:rFonts w:ascii="Tahoma" w:hAnsi="Tahoma" w:cs="Tahoma"/>
          <w:szCs w:val="20"/>
        </w:rPr>
        <w:t>COG established the Cooperative Forecasting program in 1975 to enable local, regional and federal agencies to coordinate planning using common assumptions about future growth and development.  The Cooperative Forecasts are developed through a “top-down / bottom-up” process which synthesizes regional econometric model projections and local government forecasts based on cu</w:t>
      </w:r>
      <w:r>
        <w:rPr>
          <w:rFonts w:ascii="Tahoma" w:hAnsi="Tahoma" w:cs="Tahoma"/>
          <w:szCs w:val="20"/>
        </w:rPr>
        <w:t>rrent and planned development.</w:t>
      </w:r>
      <w:r w:rsidRPr="00DD2935">
        <w:rPr>
          <w:rFonts w:ascii="Tahoma" w:hAnsi="Tahoma" w:cs="Tahoma"/>
          <w:szCs w:val="20"/>
        </w:rPr>
        <w:t xml:space="preserve">  The Planning Directors Technical Advisory Committee (PDTAC) approved this </w:t>
      </w:r>
      <w:r>
        <w:rPr>
          <w:rFonts w:ascii="Tahoma" w:hAnsi="Tahoma" w:cs="Tahoma"/>
          <w:szCs w:val="20"/>
        </w:rPr>
        <w:t>second</w:t>
      </w:r>
      <w:r w:rsidRPr="00DD2935">
        <w:rPr>
          <w:rFonts w:ascii="Tahoma" w:hAnsi="Tahoma" w:cs="Tahoma"/>
          <w:szCs w:val="20"/>
        </w:rPr>
        <w:t xml:space="preserve"> update to the 8</w:t>
      </w:r>
      <w:r w:rsidRPr="00DD2935">
        <w:rPr>
          <w:rFonts w:ascii="Tahoma" w:hAnsi="Tahoma" w:cs="Tahoma"/>
          <w:szCs w:val="20"/>
          <w:vertAlign w:val="superscript"/>
        </w:rPr>
        <w:t>th</w:t>
      </w:r>
      <w:r w:rsidRPr="00DD2935">
        <w:rPr>
          <w:rFonts w:ascii="Tahoma" w:hAnsi="Tahoma" w:cs="Tahoma"/>
          <w:szCs w:val="20"/>
        </w:rPr>
        <w:t xml:space="preserve"> major series of Forecasts, “Round 8.</w:t>
      </w:r>
      <w:r>
        <w:rPr>
          <w:rFonts w:ascii="Tahoma" w:hAnsi="Tahoma" w:cs="Tahoma"/>
          <w:szCs w:val="20"/>
        </w:rPr>
        <w:t>2</w:t>
      </w:r>
      <w:r w:rsidRPr="00DD2935">
        <w:rPr>
          <w:rFonts w:ascii="Tahoma" w:hAnsi="Tahoma" w:cs="Tahoma"/>
          <w:szCs w:val="20"/>
        </w:rPr>
        <w:t xml:space="preserve">”, </w:t>
      </w:r>
      <w:r>
        <w:rPr>
          <w:rFonts w:ascii="Tahoma" w:hAnsi="Tahoma" w:cs="Tahoma"/>
          <w:szCs w:val="20"/>
        </w:rPr>
        <w:t xml:space="preserve">at their January 18 meeting, reflecting the </w:t>
      </w:r>
      <w:r w:rsidRPr="00DD2935">
        <w:rPr>
          <w:rFonts w:ascii="Tahoma" w:hAnsi="Tahoma" w:cs="Tahoma"/>
          <w:szCs w:val="20"/>
        </w:rPr>
        <w:t xml:space="preserve">2010 Census and local economic trends.   </w:t>
      </w:r>
    </w:p>
    <w:p w:rsidR="00663EC9" w:rsidRDefault="00663EC9" w:rsidP="006E6210">
      <w:pPr>
        <w:jc w:val="both"/>
        <w:rPr>
          <w:rFonts w:ascii="Tahoma" w:hAnsi="Tahoma" w:cs="Tahoma"/>
          <w:szCs w:val="20"/>
        </w:rPr>
      </w:pPr>
    </w:p>
    <w:p w:rsidR="006E6210" w:rsidRPr="00DD2935" w:rsidRDefault="006E6210" w:rsidP="006E6210">
      <w:pPr>
        <w:jc w:val="both"/>
        <w:rPr>
          <w:rFonts w:ascii="Tahoma" w:hAnsi="Tahoma" w:cs="Tahoma"/>
          <w:szCs w:val="20"/>
        </w:rPr>
      </w:pPr>
      <w:r w:rsidRPr="00DD2935">
        <w:rPr>
          <w:rFonts w:ascii="Tahoma" w:hAnsi="Tahoma" w:cs="Tahoma"/>
          <w:szCs w:val="20"/>
        </w:rPr>
        <w:t>The Board will be asked to approve the draft Round 8.</w:t>
      </w:r>
      <w:r>
        <w:rPr>
          <w:rFonts w:ascii="Tahoma" w:hAnsi="Tahoma" w:cs="Tahoma"/>
          <w:szCs w:val="20"/>
        </w:rPr>
        <w:t>2</w:t>
      </w:r>
      <w:r w:rsidRPr="00DD2935">
        <w:rPr>
          <w:rFonts w:ascii="Tahoma" w:hAnsi="Tahoma" w:cs="Tahoma"/>
          <w:szCs w:val="20"/>
        </w:rPr>
        <w:t xml:space="preserve"> Forecasts for use by the National Capital Region Transportation Planning Board</w:t>
      </w:r>
      <w:r w:rsidRPr="00DD2935">
        <w:rPr>
          <w:rFonts w:ascii="Tahoma" w:hAnsi="Tahoma" w:cs="Tahoma"/>
          <w:color w:val="1F497D"/>
          <w:szCs w:val="20"/>
        </w:rPr>
        <w:t xml:space="preserve"> </w:t>
      </w:r>
      <w:r w:rsidRPr="00DD2935">
        <w:rPr>
          <w:rFonts w:ascii="Tahoma" w:hAnsi="Tahoma" w:cs="Tahoma"/>
          <w:szCs w:val="20"/>
        </w:rPr>
        <w:t>(TPB) in the Air Quality Conformity Analysis of the 201</w:t>
      </w:r>
      <w:r>
        <w:rPr>
          <w:rFonts w:ascii="Tahoma" w:hAnsi="Tahoma" w:cs="Tahoma"/>
          <w:szCs w:val="20"/>
        </w:rPr>
        <w:t>3 f</w:t>
      </w:r>
      <w:r w:rsidRPr="00DD2935">
        <w:rPr>
          <w:rFonts w:ascii="Tahoma" w:hAnsi="Tahoma" w:cs="Tahoma"/>
          <w:szCs w:val="20"/>
        </w:rPr>
        <w:t xml:space="preserve">inancially Constrained Long Range Transportation Plan (CLRP) and the FY2013-2018 Transportation Improvement Program (TIP).   </w:t>
      </w:r>
    </w:p>
    <w:p w:rsidR="006E6210" w:rsidRPr="00DD2935" w:rsidRDefault="006E6210" w:rsidP="006E6210">
      <w:pPr>
        <w:pStyle w:val="Default"/>
        <w:rPr>
          <w:b/>
          <w:bCs/>
          <w:sz w:val="20"/>
          <w:szCs w:val="20"/>
        </w:rPr>
      </w:pPr>
    </w:p>
    <w:p w:rsidR="006E6210" w:rsidRDefault="006E6210" w:rsidP="006E6210">
      <w:pPr>
        <w:pStyle w:val="Default"/>
        <w:rPr>
          <w:b/>
          <w:bCs/>
          <w:sz w:val="20"/>
          <w:szCs w:val="20"/>
        </w:rPr>
      </w:pPr>
      <w:r>
        <w:rPr>
          <w:b/>
          <w:bCs/>
          <w:sz w:val="20"/>
          <w:szCs w:val="20"/>
        </w:rPr>
        <w:t>RECOMMENDED ACTION: Adopt Resolution R</w:t>
      </w:r>
      <w:r w:rsidR="00F906AB">
        <w:rPr>
          <w:b/>
          <w:bCs/>
          <w:sz w:val="20"/>
          <w:szCs w:val="20"/>
        </w:rPr>
        <w:t>09</w:t>
      </w:r>
      <w:r>
        <w:rPr>
          <w:b/>
          <w:bCs/>
          <w:sz w:val="20"/>
          <w:szCs w:val="20"/>
        </w:rPr>
        <w:t>-13.</w:t>
      </w:r>
    </w:p>
    <w:p w:rsidR="004E53FB" w:rsidRDefault="004E53FB" w:rsidP="00942743">
      <w:pPr>
        <w:pStyle w:val="Default"/>
        <w:rPr>
          <w:b/>
          <w:bCs/>
          <w:sz w:val="20"/>
          <w:szCs w:val="20"/>
        </w:rPr>
      </w:pPr>
    </w:p>
    <w:p w:rsidR="004E53FB" w:rsidRDefault="004E53FB" w:rsidP="00942743">
      <w:pPr>
        <w:pStyle w:val="Default"/>
        <w:rPr>
          <w:b/>
          <w:bCs/>
          <w:sz w:val="20"/>
          <w:szCs w:val="20"/>
        </w:rPr>
      </w:pPr>
    </w:p>
    <w:p w:rsidR="004E53FB" w:rsidRDefault="004E53FB" w:rsidP="00942743">
      <w:pPr>
        <w:pStyle w:val="Default"/>
        <w:rPr>
          <w:b/>
          <w:bCs/>
          <w:sz w:val="20"/>
          <w:szCs w:val="20"/>
        </w:rPr>
      </w:pPr>
    </w:p>
    <w:p w:rsidR="006E6210" w:rsidRDefault="006E6210" w:rsidP="00942743">
      <w:pPr>
        <w:pStyle w:val="Default"/>
        <w:rPr>
          <w:b/>
          <w:bCs/>
          <w:sz w:val="20"/>
          <w:szCs w:val="20"/>
        </w:rPr>
      </w:pPr>
    </w:p>
    <w:p w:rsidR="00A900A0" w:rsidRDefault="00A900A0" w:rsidP="00942743">
      <w:pPr>
        <w:pStyle w:val="Default"/>
        <w:rPr>
          <w:b/>
          <w:bCs/>
          <w:sz w:val="20"/>
          <w:szCs w:val="20"/>
        </w:rPr>
      </w:pPr>
    </w:p>
    <w:p w:rsidR="00262C8C" w:rsidRDefault="00262C8C" w:rsidP="00942743">
      <w:pPr>
        <w:pStyle w:val="Default"/>
        <w:rPr>
          <w:b/>
          <w:bCs/>
          <w:sz w:val="20"/>
          <w:szCs w:val="20"/>
        </w:rPr>
      </w:pPr>
    </w:p>
    <w:p w:rsidR="00DD2935" w:rsidRPr="00DD2935" w:rsidRDefault="00DD2935" w:rsidP="006E6210">
      <w:pPr>
        <w:pStyle w:val="Default"/>
        <w:jc w:val="center"/>
        <w:rPr>
          <w:b/>
          <w:bCs/>
          <w:sz w:val="20"/>
          <w:szCs w:val="20"/>
          <w:u w:val="single"/>
        </w:rPr>
      </w:pPr>
      <w:r>
        <w:rPr>
          <w:b/>
          <w:bCs/>
          <w:sz w:val="20"/>
          <w:szCs w:val="20"/>
          <w:u w:val="single"/>
        </w:rPr>
        <w:t>INFORMATION ITEMS</w:t>
      </w:r>
    </w:p>
    <w:p w:rsidR="00FE69A3" w:rsidRDefault="00FE69A3" w:rsidP="00942743">
      <w:pPr>
        <w:pStyle w:val="Default"/>
        <w:rPr>
          <w:b/>
          <w:bCs/>
          <w:sz w:val="20"/>
          <w:szCs w:val="20"/>
        </w:rPr>
      </w:pPr>
    </w:p>
    <w:p w:rsidR="00942743" w:rsidRPr="006E6210" w:rsidRDefault="006E6210" w:rsidP="00942743">
      <w:pPr>
        <w:pStyle w:val="Default"/>
        <w:rPr>
          <w:b/>
          <w:bCs/>
          <w:sz w:val="20"/>
          <w:szCs w:val="20"/>
        </w:rPr>
      </w:pPr>
      <w:r>
        <w:rPr>
          <w:b/>
          <w:bCs/>
          <w:sz w:val="20"/>
          <w:szCs w:val="20"/>
        </w:rPr>
        <w:t>9</w:t>
      </w:r>
      <w:r w:rsidR="00942743">
        <w:rPr>
          <w:b/>
          <w:bCs/>
          <w:sz w:val="20"/>
          <w:szCs w:val="20"/>
        </w:rPr>
        <w:t>.</w:t>
      </w:r>
      <w:r w:rsidR="00B508A2">
        <w:rPr>
          <w:b/>
          <w:bCs/>
          <w:sz w:val="20"/>
          <w:szCs w:val="20"/>
        </w:rPr>
        <w:t xml:space="preserve">  </w:t>
      </w:r>
      <w:r>
        <w:rPr>
          <w:b/>
          <w:bCs/>
          <w:sz w:val="20"/>
          <w:szCs w:val="20"/>
        </w:rPr>
        <w:t xml:space="preserve"> </w:t>
      </w:r>
      <w:r w:rsidR="00942743">
        <w:rPr>
          <w:b/>
          <w:bCs/>
          <w:sz w:val="20"/>
          <w:szCs w:val="20"/>
        </w:rPr>
        <w:t>FY 201</w:t>
      </w:r>
      <w:r w:rsidR="00FD5476">
        <w:rPr>
          <w:b/>
          <w:bCs/>
          <w:sz w:val="20"/>
          <w:szCs w:val="20"/>
        </w:rPr>
        <w:t>3</w:t>
      </w:r>
      <w:r w:rsidR="00942743">
        <w:rPr>
          <w:b/>
          <w:bCs/>
          <w:sz w:val="20"/>
          <w:szCs w:val="20"/>
        </w:rPr>
        <w:t xml:space="preserve"> SECOND QUARTER FISCAL REPORT </w:t>
      </w:r>
    </w:p>
    <w:p w:rsidR="00942743" w:rsidRDefault="006E6210" w:rsidP="00942743">
      <w:pPr>
        <w:pStyle w:val="Default"/>
        <w:rPr>
          <w:sz w:val="20"/>
          <w:szCs w:val="20"/>
        </w:rPr>
      </w:pPr>
      <w:r>
        <w:rPr>
          <w:b/>
          <w:bCs/>
          <w:sz w:val="20"/>
          <w:szCs w:val="20"/>
        </w:rPr>
        <w:t xml:space="preserve">      </w:t>
      </w:r>
      <w:r w:rsidR="004F5866">
        <w:rPr>
          <w:b/>
          <w:bCs/>
          <w:sz w:val="20"/>
          <w:szCs w:val="20"/>
        </w:rPr>
        <w:t>(1:</w:t>
      </w:r>
      <w:r w:rsidR="008A7AB9">
        <w:rPr>
          <w:b/>
          <w:bCs/>
          <w:sz w:val="20"/>
          <w:szCs w:val="20"/>
        </w:rPr>
        <w:t>2</w:t>
      </w:r>
      <w:r w:rsidR="004F5866">
        <w:rPr>
          <w:b/>
          <w:bCs/>
          <w:sz w:val="20"/>
          <w:szCs w:val="20"/>
        </w:rPr>
        <w:t>0</w:t>
      </w:r>
      <w:r w:rsidR="00942743">
        <w:rPr>
          <w:b/>
          <w:bCs/>
          <w:sz w:val="20"/>
          <w:szCs w:val="20"/>
        </w:rPr>
        <w:t xml:space="preserve"> – 1:</w:t>
      </w:r>
      <w:r w:rsidR="008A7AB9">
        <w:rPr>
          <w:b/>
          <w:bCs/>
          <w:sz w:val="20"/>
          <w:szCs w:val="20"/>
        </w:rPr>
        <w:t>25</w:t>
      </w:r>
      <w:r w:rsidR="009D4EE3">
        <w:rPr>
          <w:b/>
          <w:bCs/>
          <w:sz w:val="20"/>
          <w:szCs w:val="20"/>
        </w:rPr>
        <w:t xml:space="preserve"> p.m.</w:t>
      </w:r>
      <w:r w:rsidR="00942743">
        <w:rPr>
          <w:b/>
          <w:bCs/>
          <w:sz w:val="20"/>
          <w:szCs w:val="20"/>
        </w:rPr>
        <w:t xml:space="preserve">) </w:t>
      </w:r>
    </w:p>
    <w:p w:rsidR="00DD2935" w:rsidRDefault="00DD2935" w:rsidP="00942743">
      <w:pPr>
        <w:pStyle w:val="Default"/>
        <w:rPr>
          <w:b/>
          <w:bCs/>
          <w:sz w:val="20"/>
          <w:szCs w:val="20"/>
        </w:rPr>
      </w:pPr>
    </w:p>
    <w:p w:rsidR="00C55C72" w:rsidRDefault="00C55C72" w:rsidP="00C55C72">
      <w:pPr>
        <w:pStyle w:val="Default"/>
        <w:rPr>
          <w:sz w:val="20"/>
          <w:szCs w:val="20"/>
        </w:rPr>
      </w:pPr>
      <w:r>
        <w:rPr>
          <w:b/>
          <w:bCs/>
          <w:sz w:val="20"/>
          <w:szCs w:val="20"/>
        </w:rPr>
        <w:t>Candice Kelly</w:t>
      </w:r>
    </w:p>
    <w:p w:rsidR="00C55C72" w:rsidRDefault="00C55C72" w:rsidP="00C55C72">
      <w:pPr>
        <w:pStyle w:val="Default"/>
        <w:rPr>
          <w:sz w:val="20"/>
          <w:szCs w:val="20"/>
        </w:rPr>
      </w:pPr>
      <w:r>
        <w:rPr>
          <w:b/>
          <w:bCs/>
          <w:sz w:val="20"/>
          <w:szCs w:val="20"/>
        </w:rPr>
        <w:t>Commissioner President, Charles County</w:t>
      </w:r>
    </w:p>
    <w:p w:rsidR="00C55C72" w:rsidRDefault="00C55C72" w:rsidP="00C55C72">
      <w:pPr>
        <w:pStyle w:val="Default"/>
        <w:rPr>
          <w:b/>
          <w:bCs/>
          <w:sz w:val="20"/>
          <w:szCs w:val="20"/>
        </w:rPr>
      </w:pPr>
      <w:r>
        <w:rPr>
          <w:b/>
          <w:bCs/>
          <w:sz w:val="20"/>
          <w:szCs w:val="20"/>
        </w:rPr>
        <w:t xml:space="preserve">COG Secretary-Treasurer </w:t>
      </w:r>
    </w:p>
    <w:p w:rsidR="00C55C72" w:rsidRDefault="00C55C72" w:rsidP="00C55C72">
      <w:pPr>
        <w:pStyle w:val="Default"/>
        <w:rPr>
          <w:b/>
          <w:bCs/>
          <w:sz w:val="20"/>
          <w:szCs w:val="20"/>
        </w:rPr>
      </w:pPr>
    </w:p>
    <w:p w:rsidR="00C55C72" w:rsidRDefault="00C55C72" w:rsidP="00C55C72">
      <w:pPr>
        <w:pStyle w:val="Default"/>
        <w:rPr>
          <w:sz w:val="20"/>
          <w:szCs w:val="20"/>
        </w:rPr>
      </w:pPr>
      <w:r>
        <w:rPr>
          <w:b/>
          <w:bCs/>
          <w:sz w:val="20"/>
          <w:szCs w:val="20"/>
        </w:rPr>
        <w:t>Paul Beriault</w:t>
      </w:r>
    </w:p>
    <w:p w:rsidR="00C55C72" w:rsidRDefault="00C55C72" w:rsidP="00C55C72">
      <w:pPr>
        <w:pStyle w:val="Default"/>
        <w:rPr>
          <w:sz w:val="20"/>
          <w:szCs w:val="20"/>
        </w:rPr>
      </w:pPr>
      <w:r>
        <w:rPr>
          <w:b/>
          <w:bCs/>
          <w:sz w:val="20"/>
          <w:szCs w:val="20"/>
        </w:rPr>
        <w:t xml:space="preserve">COG Chief Financial Officer </w:t>
      </w:r>
    </w:p>
    <w:p w:rsidR="00C55C72" w:rsidRDefault="00C55C72" w:rsidP="00C55C72">
      <w:pPr>
        <w:pStyle w:val="Default"/>
        <w:rPr>
          <w:sz w:val="20"/>
          <w:szCs w:val="20"/>
        </w:rPr>
      </w:pPr>
    </w:p>
    <w:p w:rsidR="00C55C72" w:rsidRDefault="009F185C" w:rsidP="00663EC9">
      <w:pPr>
        <w:pStyle w:val="Default"/>
        <w:jc w:val="both"/>
        <w:rPr>
          <w:sz w:val="20"/>
          <w:szCs w:val="20"/>
        </w:rPr>
      </w:pPr>
      <w:r>
        <w:rPr>
          <w:sz w:val="20"/>
          <w:szCs w:val="20"/>
        </w:rPr>
        <w:t xml:space="preserve">Secretary-Treasurer </w:t>
      </w:r>
      <w:r w:rsidR="00C55C72">
        <w:rPr>
          <w:sz w:val="20"/>
          <w:szCs w:val="20"/>
        </w:rPr>
        <w:t>Kelly will provide the COG Board with the FY 2013 second quarter</w:t>
      </w:r>
      <w:r w:rsidR="00663EC9">
        <w:rPr>
          <w:sz w:val="20"/>
          <w:szCs w:val="20"/>
        </w:rPr>
        <w:t xml:space="preserve"> </w:t>
      </w:r>
      <w:r w:rsidR="00C55C72">
        <w:rPr>
          <w:sz w:val="20"/>
          <w:szCs w:val="20"/>
        </w:rPr>
        <w:t xml:space="preserve">(October – December 2012) fiscal report. </w:t>
      </w:r>
    </w:p>
    <w:p w:rsidR="00DD2935" w:rsidRDefault="00DD2935" w:rsidP="00942743">
      <w:pPr>
        <w:pStyle w:val="Default"/>
        <w:rPr>
          <w:b/>
          <w:bCs/>
          <w:sz w:val="20"/>
          <w:szCs w:val="20"/>
        </w:rPr>
      </w:pPr>
    </w:p>
    <w:p w:rsidR="00942743" w:rsidRDefault="00942743" w:rsidP="00942743">
      <w:pPr>
        <w:pStyle w:val="Default"/>
        <w:rPr>
          <w:b/>
          <w:bCs/>
          <w:sz w:val="20"/>
          <w:szCs w:val="20"/>
        </w:rPr>
      </w:pPr>
      <w:r>
        <w:rPr>
          <w:b/>
          <w:bCs/>
          <w:sz w:val="20"/>
          <w:szCs w:val="20"/>
        </w:rPr>
        <w:t xml:space="preserve">RECOMMENDED ACTION: Receive </w:t>
      </w:r>
      <w:r w:rsidR="004F5866">
        <w:rPr>
          <w:b/>
          <w:bCs/>
          <w:sz w:val="20"/>
          <w:szCs w:val="20"/>
        </w:rPr>
        <w:t>presentation</w:t>
      </w:r>
      <w:r>
        <w:rPr>
          <w:b/>
          <w:bCs/>
          <w:sz w:val="20"/>
          <w:szCs w:val="20"/>
        </w:rPr>
        <w:t xml:space="preserve">. </w:t>
      </w:r>
    </w:p>
    <w:p w:rsidR="00486680" w:rsidRDefault="00486680" w:rsidP="00942743">
      <w:pPr>
        <w:pStyle w:val="Default"/>
        <w:rPr>
          <w:b/>
          <w:bCs/>
          <w:sz w:val="20"/>
          <w:szCs w:val="20"/>
        </w:rPr>
      </w:pPr>
    </w:p>
    <w:p w:rsidR="00B508A2" w:rsidRDefault="00B508A2" w:rsidP="00942743">
      <w:pPr>
        <w:pStyle w:val="Default"/>
        <w:rPr>
          <w:b/>
          <w:bCs/>
          <w:sz w:val="20"/>
          <w:szCs w:val="20"/>
        </w:rPr>
      </w:pPr>
    </w:p>
    <w:p w:rsidR="00395B5A" w:rsidRPr="00395B5A" w:rsidRDefault="00395B5A" w:rsidP="00395B5A">
      <w:pPr>
        <w:widowControl/>
        <w:adjustRightInd/>
        <w:rPr>
          <w:rFonts w:ascii="Tahoma" w:eastAsiaTheme="minorHAnsi" w:hAnsi="Tahoma" w:cs="Tahoma"/>
          <w:b/>
          <w:bCs/>
          <w:color w:val="000000"/>
          <w:szCs w:val="20"/>
        </w:rPr>
      </w:pPr>
      <w:r w:rsidRPr="00395B5A">
        <w:rPr>
          <w:rFonts w:ascii="Tahoma" w:eastAsiaTheme="minorHAnsi" w:hAnsi="Tahoma" w:cs="Tahoma"/>
          <w:b/>
          <w:bCs/>
          <w:color w:val="000000"/>
          <w:szCs w:val="20"/>
        </w:rPr>
        <w:t xml:space="preserve">10.   NOTICE TO AMEND BYLAWS AND RULES OF PROCEDURE </w:t>
      </w:r>
    </w:p>
    <w:p w:rsidR="00395B5A" w:rsidRPr="00395B5A" w:rsidRDefault="00395B5A" w:rsidP="00395B5A">
      <w:pPr>
        <w:widowControl/>
        <w:adjustRightInd/>
        <w:rPr>
          <w:rFonts w:ascii="Tahoma" w:eastAsiaTheme="minorHAnsi" w:hAnsi="Tahoma" w:cs="Tahoma"/>
          <w:b/>
          <w:bCs/>
          <w:color w:val="000000"/>
          <w:szCs w:val="20"/>
        </w:rPr>
      </w:pPr>
      <w:r w:rsidRPr="00395B5A">
        <w:rPr>
          <w:rFonts w:ascii="Tahoma" w:eastAsiaTheme="minorHAnsi" w:hAnsi="Tahoma" w:cs="Tahoma"/>
          <w:b/>
          <w:bCs/>
          <w:color w:val="000000"/>
          <w:szCs w:val="20"/>
        </w:rPr>
        <w:t>(1:25 – 1:30 p.m.)</w:t>
      </w:r>
    </w:p>
    <w:p w:rsidR="00395B5A" w:rsidRPr="00395B5A" w:rsidRDefault="00395B5A" w:rsidP="00395B5A">
      <w:pPr>
        <w:widowControl/>
        <w:adjustRightInd/>
        <w:rPr>
          <w:rFonts w:ascii="Tahoma" w:eastAsiaTheme="minorHAnsi" w:hAnsi="Tahoma" w:cs="Tahoma"/>
          <w:b/>
          <w:bCs/>
          <w:color w:val="000000"/>
          <w:szCs w:val="20"/>
        </w:rPr>
      </w:pPr>
    </w:p>
    <w:p w:rsidR="00395B5A" w:rsidRPr="00395B5A" w:rsidRDefault="00395B5A" w:rsidP="00395B5A">
      <w:pPr>
        <w:widowControl/>
        <w:adjustRightInd/>
        <w:rPr>
          <w:rFonts w:ascii="Tahoma" w:eastAsiaTheme="minorHAnsi" w:hAnsi="Tahoma" w:cs="Tahoma"/>
          <w:b/>
          <w:bCs/>
          <w:color w:val="000000"/>
          <w:szCs w:val="20"/>
        </w:rPr>
      </w:pPr>
      <w:r w:rsidRPr="00395B5A">
        <w:rPr>
          <w:rFonts w:ascii="Tahoma" w:eastAsiaTheme="minorHAnsi" w:hAnsi="Tahoma" w:cs="Tahoma"/>
          <w:b/>
          <w:bCs/>
          <w:color w:val="000000"/>
          <w:szCs w:val="20"/>
        </w:rPr>
        <w:t>Sharon Pandak</w:t>
      </w:r>
    </w:p>
    <w:p w:rsidR="00395B5A" w:rsidRPr="00395B5A" w:rsidRDefault="00395B5A" w:rsidP="00395B5A">
      <w:pPr>
        <w:widowControl/>
        <w:adjustRightInd/>
        <w:rPr>
          <w:rFonts w:ascii="Tahoma" w:eastAsiaTheme="minorHAnsi" w:hAnsi="Tahoma" w:cs="Tahoma"/>
          <w:b/>
          <w:bCs/>
          <w:color w:val="000000"/>
          <w:szCs w:val="20"/>
        </w:rPr>
      </w:pPr>
      <w:r w:rsidRPr="00395B5A">
        <w:rPr>
          <w:rFonts w:ascii="Tahoma" w:eastAsiaTheme="minorHAnsi" w:hAnsi="Tahoma" w:cs="Tahoma"/>
          <w:b/>
          <w:bCs/>
          <w:color w:val="000000"/>
          <w:szCs w:val="20"/>
        </w:rPr>
        <w:t>COG General Counsel</w:t>
      </w:r>
    </w:p>
    <w:p w:rsidR="00395B5A" w:rsidRPr="00395B5A" w:rsidRDefault="00395B5A" w:rsidP="00395B5A">
      <w:pPr>
        <w:widowControl/>
        <w:adjustRightInd/>
        <w:rPr>
          <w:rFonts w:ascii="Tahoma" w:eastAsiaTheme="minorHAnsi" w:hAnsi="Tahoma" w:cs="Tahoma"/>
          <w:b/>
          <w:bCs/>
          <w:color w:val="000000"/>
          <w:szCs w:val="20"/>
        </w:rPr>
      </w:pPr>
    </w:p>
    <w:p w:rsidR="00395B5A" w:rsidRPr="00221B00" w:rsidRDefault="00395B5A" w:rsidP="00837C95">
      <w:pPr>
        <w:widowControl/>
        <w:autoSpaceDE/>
        <w:autoSpaceDN/>
        <w:adjustRightInd/>
        <w:jc w:val="both"/>
        <w:rPr>
          <w:rFonts w:ascii="Tahoma" w:eastAsiaTheme="minorHAnsi" w:hAnsi="Tahoma" w:cs="Tahoma"/>
          <w:szCs w:val="20"/>
        </w:rPr>
      </w:pPr>
      <w:r w:rsidRPr="00221B00">
        <w:rPr>
          <w:rFonts w:ascii="Tahoma" w:eastAsiaTheme="minorHAnsi" w:hAnsi="Tahoma" w:cs="Tahoma"/>
          <w:szCs w:val="20"/>
        </w:rPr>
        <w:t xml:space="preserve">Ms. Pandak will highlight proposed amendments to update the Board’s Bylaws and Rules of Procedure to conform </w:t>
      </w:r>
      <w:r w:rsidR="00837C95" w:rsidRPr="00221B00">
        <w:rPr>
          <w:rFonts w:ascii="Tahoma" w:eastAsiaTheme="minorHAnsi" w:hAnsi="Tahoma" w:cs="Tahoma"/>
          <w:szCs w:val="20"/>
        </w:rPr>
        <w:t>to</w:t>
      </w:r>
      <w:r w:rsidRPr="00221B00">
        <w:rPr>
          <w:rFonts w:ascii="Tahoma" w:eastAsiaTheme="minorHAnsi" w:hAnsi="Tahoma" w:cs="Tahoma"/>
          <w:szCs w:val="20"/>
        </w:rPr>
        <w:t xml:space="preserve"> the requirements of the D.C. Nonprofit Corporations Act of 2010 and current practices.  These matters will be voted upon at the March 13 Board Meeting.   </w:t>
      </w:r>
    </w:p>
    <w:p w:rsidR="00395B5A" w:rsidRPr="00221B00" w:rsidRDefault="00395B5A" w:rsidP="00837C95">
      <w:pPr>
        <w:widowControl/>
        <w:adjustRightInd/>
        <w:jc w:val="both"/>
        <w:rPr>
          <w:rFonts w:ascii="Tahoma" w:eastAsiaTheme="minorHAnsi" w:hAnsi="Tahoma" w:cs="Tahoma"/>
          <w:b/>
          <w:bCs/>
          <w:color w:val="000000"/>
          <w:szCs w:val="20"/>
        </w:rPr>
      </w:pPr>
    </w:p>
    <w:p w:rsidR="00395B5A" w:rsidRPr="00221B00" w:rsidRDefault="00395B5A" w:rsidP="00837C95">
      <w:pPr>
        <w:widowControl/>
        <w:autoSpaceDE/>
        <w:autoSpaceDN/>
        <w:adjustRightInd/>
        <w:jc w:val="both"/>
        <w:rPr>
          <w:rFonts w:ascii="Tahoma" w:eastAsiaTheme="minorHAnsi" w:hAnsi="Tahoma" w:cs="Tahoma"/>
          <w:szCs w:val="20"/>
        </w:rPr>
      </w:pPr>
      <w:r w:rsidRPr="00221B00">
        <w:rPr>
          <w:rFonts w:ascii="Tahoma" w:eastAsiaTheme="minorHAnsi" w:hAnsi="Tahoma" w:cs="Tahoma"/>
          <w:szCs w:val="20"/>
        </w:rPr>
        <w:t>Local and state officials on the COG Board of Directors have overall policy, program and fiduciary responsibility for COG’s and its independent policy boards’ work program and budget.  Therefore, it is important for the Bylaws and Rules of Procedures to be periodically updated, and new and returning members to be familiar with these documents.</w:t>
      </w:r>
    </w:p>
    <w:p w:rsidR="00395B5A" w:rsidRPr="00395B5A" w:rsidRDefault="00395B5A" w:rsidP="00395B5A">
      <w:pPr>
        <w:widowControl/>
        <w:autoSpaceDE/>
        <w:autoSpaceDN/>
        <w:adjustRightInd/>
        <w:rPr>
          <w:rFonts w:ascii="Calibri" w:eastAsiaTheme="minorHAnsi" w:hAnsi="Calibri" w:cs="Calibri"/>
          <w:b/>
          <w:bCs/>
          <w:szCs w:val="20"/>
        </w:rPr>
      </w:pPr>
    </w:p>
    <w:p w:rsidR="00395B5A" w:rsidRPr="00395B5A" w:rsidRDefault="00395B5A" w:rsidP="00395B5A">
      <w:pPr>
        <w:widowControl/>
        <w:adjustRightInd/>
        <w:rPr>
          <w:rFonts w:ascii="Tahoma" w:eastAsiaTheme="minorHAnsi" w:hAnsi="Tahoma" w:cs="Tahoma"/>
          <w:b/>
          <w:bCs/>
          <w:color w:val="000000"/>
          <w:szCs w:val="20"/>
        </w:rPr>
      </w:pPr>
      <w:r w:rsidRPr="00395B5A">
        <w:rPr>
          <w:rFonts w:ascii="Tahoma" w:eastAsiaTheme="minorHAnsi" w:hAnsi="Tahoma" w:cs="Tahoma"/>
          <w:b/>
          <w:bCs/>
          <w:color w:val="000000"/>
          <w:szCs w:val="20"/>
        </w:rPr>
        <w:t>RECOMMENDED ACTION:</w:t>
      </w:r>
      <w:r>
        <w:rPr>
          <w:rFonts w:ascii="Tahoma" w:eastAsiaTheme="minorHAnsi" w:hAnsi="Tahoma" w:cs="Tahoma"/>
          <w:b/>
          <w:bCs/>
          <w:color w:val="000000"/>
          <w:szCs w:val="20"/>
        </w:rPr>
        <w:t xml:space="preserve"> </w:t>
      </w:r>
      <w:r w:rsidRPr="00395B5A">
        <w:rPr>
          <w:rFonts w:ascii="Tahoma" w:eastAsiaTheme="minorHAnsi" w:hAnsi="Tahoma" w:cs="Tahoma"/>
          <w:b/>
          <w:bCs/>
          <w:color w:val="000000"/>
          <w:szCs w:val="20"/>
        </w:rPr>
        <w:t xml:space="preserve"> Receive presentation. </w:t>
      </w:r>
    </w:p>
    <w:p w:rsidR="00395B5A" w:rsidRPr="00221B00" w:rsidRDefault="00395B5A" w:rsidP="00395B5A">
      <w:pPr>
        <w:widowControl/>
        <w:autoSpaceDE/>
        <w:autoSpaceDN/>
        <w:adjustRightInd/>
        <w:rPr>
          <w:rFonts w:ascii="Tahoma" w:eastAsiaTheme="minorHAnsi" w:hAnsi="Tahoma" w:cs="Tahoma"/>
          <w:szCs w:val="20"/>
        </w:rPr>
      </w:pPr>
    </w:p>
    <w:p w:rsidR="00395B5A" w:rsidRPr="00395B5A" w:rsidRDefault="00395B5A" w:rsidP="00395B5A">
      <w:pPr>
        <w:widowControl/>
        <w:autoSpaceDE/>
        <w:autoSpaceDN/>
        <w:adjustRightInd/>
        <w:rPr>
          <w:rFonts w:ascii="Calibri" w:eastAsiaTheme="minorHAnsi" w:hAnsi="Calibri" w:cs="Calibri"/>
          <w:b/>
          <w:bCs/>
          <w:sz w:val="22"/>
          <w:szCs w:val="22"/>
        </w:rPr>
      </w:pPr>
    </w:p>
    <w:p w:rsidR="00395B5A" w:rsidRPr="00395B5A" w:rsidRDefault="00395B5A" w:rsidP="00395B5A">
      <w:pPr>
        <w:widowControl/>
        <w:autoSpaceDE/>
        <w:autoSpaceDN/>
        <w:adjustRightInd/>
        <w:rPr>
          <w:rFonts w:ascii="Tahoma" w:eastAsiaTheme="minorHAnsi" w:hAnsi="Tahoma" w:cs="Tahoma"/>
          <w:b/>
          <w:bCs/>
          <w:szCs w:val="20"/>
        </w:rPr>
      </w:pPr>
      <w:r w:rsidRPr="00395B5A">
        <w:rPr>
          <w:rFonts w:ascii="Tahoma" w:eastAsiaTheme="minorHAnsi" w:hAnsi="Tahoma" w:cs="Tahoma"/>
          <w:b/>
          <w:bCs/>
          <w:szCs w:val="20"/>
        </w:rPr>
        <w:t>11. RESPONSE TO BOARD REQUEST FOR PRIOR RESOLUTIONS ON GUN VIOLENCE</w:t>
      </w:r>
    </w:p>
    <w:p w:rsidR="00395B5A" w:rsidRPr="00395B5A" w:rsidRDefault="00395B5A" w:rsidP="00395B5A">
      <w:pPr>
        <w:widowControl/>
        <w:autoSpaceDE/>
        <w:autoSpaceDN/>
        <w:adjustRightInd/>
        <w:rPr>
          <w:rFonts w:ascii="Tahoma" w:eastAsiaTheme="minorHAnsi" w:hAnsi="Tahoma" w:cs="Tahoma"/>
          <w:b/>
          <w:bCs/>
          <w:szCs w:val="20"/>
        </w:rPr>
      </w:pPr>
      <w:r w:rsidRPr="00395B5A">
        <w:rPr>
          <w:rFonts w:ascii="Tahoma" w:eastAsiaTheme="minorHAnsi" w:hAnsi="Tahoma" w:cs="Tahoma"/>
          <w:b/>
          <w:bCs/>
          <w:szCs w:val="20"/>
        </w:rPr>
        <w:t>(1:30 – 1:35 p.m.)</w:t>
      </w:r>
    </w:p>
    <w:p w:rsidR="00395B5A" w:rsidRPr="00395B5A" w:rsidRDefault="00395B5A" w:rsidP="00395B5A">
      <w:pPr>
        <w:widowControl/>
        <w:autoSpaceDE/>
        <w:autoSpaceDN/>
        <w:adjustRightInd/>
        <w:rPr>
          <w:rFonts w:ascii="Tahoma" w:eastAsiaTheme="minorHAnsi" w:hAnsi="Tahoma" w:cs="Tahoma"/>
          <w:b/>
          <w:bCs/>
          <w:szCs w:val="20"/>
        </w:rPr>
      </w:pPr>
    </w:p>
    <w:p w:rsidR="00395B5A" w:rsidRPr="00395B5A" w:rsidRDefault="00395B5A" w:rsidP="00395B5A">
      <w:pPr>
        <w:widowControl/>
        <w:autoSpaceDE/>
        <w:autoSpaceDN/>
        <w:adjustRightInd/>
        <w:rPr>
          <w:rFonts w:ascii="Tahoma" w:eastAsiaTheme="minorHAnsi" w:hAnsi="Tahoma" w:cs="Tahoma"/>
          <w:b/>
          <w:bCs/>
          <w:szCs w:val="20"/>
        </w:rPr>
      </w:pPr>
      <w:r w:rsidRPr="00395B5A">
        <w:rPr>
          <w:rFonts w:ascii="Tahoma" w:eastAsiaTheme="minorHAnsi" w:hAnsi="Tahoma" w:cs="Tahoma"/>
          <w:b/>
          <w:bCs/>
          <w:szCs w:val="20"/>
        </w:rPr>
        <w:t>Sharon Pandak</w:t>
      </w:r>
    </w:p>
    <w:p w:rsidR="00395B5A" w:rsidRPr="00395B5A" w:rsidRDefault="00395B5A" w:rsidP="00395B5A">
      <w:pPr>
        <w:widowControl/>
        <w:autoSpaceDE/>
        <w:autoSpaceDN/>
        <w:adjustRightInd/>
        <w:rPr>
          <w:rFonts w:ascii="Tahoma" w:eastAsiaTheme="minorHAnsi" w:hAnsi="Tahoma" w:cs="Tahoma"/>
          <w:b/>
          <w:bCs/>
          <w:szCs w:val="20"/>
        </w:rPr>
      </w:pPr>
    </w:p>
    <w:p w:rsidR="00395B5A" w:rsidRPr="00395B5A" w:rsidRDefault="00395B5A" w:rsidP="00395B5A">
      <w:pPr>
        <w:widowControl/>
        <w:autoSpaceDE/>
        <w:autoSpaceDN/>
        <w:adjustRightInd/>
        <w:rPr>
          <w:rFonts w:ascii="Tahoma" w:eastAsiaTheme="minorHAnsi" w:hAnsi="Tahoma" w:cs="Tahoma"/>
          <w:szCs w:val="20"/>
        </w:rPr>
      </w:pPr>
      <w:r w:rsidRPr="00395B5A">
        <w:rPr>
          <w:rFonts w:ascii="Tahoma" w:eastAsiaTheme="minorHAnsi" w:hAnsi="Tahoma" w:cs="Tahoma"/>
          <w:szCs w:val="20"/>
        </w:rPr>
        <w:t xml:space="preserve">At the Board’s request, Ms. Pandak will provide historical information on prior COG positions on gun violence.  </w:t>
      </w:r>
    </w:p>
    <w:p w:rsidR="00395B5A" w:rsidRPr="00395B5A" w:rsidRDefault="00395B5A" w:rsidP="00395B5A">
      <w:pPr>
        <w:widowControl/>
        <w:autoSpaceDE/>
        <w:autoSpaceDN/>
        <w:adjustRightInd/>
        <w:rPr>
          <w:rFonts w:ascii="Tahoma" w:eastAsiaTheme="minorHAnsi" w:hAnsi="Tahoma" w:cs="Tahoma"/>
          <w:szCs w:val="20"/>
        </w:rPr>
      </w:pPr>
    </w:p>
    <w:p w:rsidR="00395B5A" w:rsidRPr="00395B5A" w:rsidRDefault="00395B5A" w:rsidP="00395B5A">
      <w:pPr>
        <w:widowControl/>
        <w:autoSpaceDE/>
        <w:autoSpaceDN/>
        <w:adjustRightInd/>
        <w:rPr>
          <w:rFonts w:ascii="Tahoma" w:eastAsiaTheme="minorHAnsi" w:hAnsi="Tahoma" w:cs="Tahoma"/>
          <w:b/>
          <w:bCs/>
          <w:szCs w:val="20"/>
        </w:rPr>
      </w:pPr>
      <w:proofErr w:type="gramStart"/>
      <w:r w:rsidRPr="00395B5A">
        <w:rPr>
          <w:rFonts w:ascii="Tahoma" w:eastAsiaTheme="minorHAnsi" w:hAnsi="Tahoma" w:cs="Tahoma"/>
          <w:b/>
          <w:bCs/>
          <w:szCs w:val="20"/>
        </w:rPr>
        <w:t>RECOMMENDED ACTION:</w:t>
      </w:r>
      <w:r>
        <w:rPr>
          <w:rFonts w:ascii="Tahoma" w:eastAsiaTheme="minorHAnsi" w:hAnsi="Tahoma" w:cs="Tahoma"/>
          <w:b/>
          <w:bCs/>
          <w:szCs w:val="20"/>
        </w:rPr>
        <w:t xml:space="preserve"> </w:t>
      </w:r>
      <w:r w:rsidRPr="00395B5A">
        <w:rPr>
          <w:rFonts w:ascii="Tahoma" w:eastAsiaTheme="minorHAnsi" w:hAnsi="Tahoma" w:cs="Tahoma"/>
          <w:b/>
          <w:bCs/>
          <w:szCs w:val="20"/>
        </w:rPr>
        <w:t xml:space="preserve"> Presentation.</w:t>
      </w:r>
      <w:proofErr w:type="gramEnd"/>
    </w:p>
    <w:p w:rsidR="00395B5A" w:rsidRDefault="00395B5A" w:rsidP="00395B5A">
      <w:pPr>
        <w:widowControl/>
        <w:autoSpaceDE/>
        <w:autoSpaceDN/>
        <w:adjustRightInd/>
        <w:rPr>
          <w:rFonts w:ascii="Calibri" w:eastAsiaTheme="minorHAnsi" w:hAnsi="Calibri" w:cs="Calibri"/>
          <w:sz w:val="22"/>
          <w:szCs w:val="22"/>
        </w:rPr>
      </w:pPr>
    </w:p>
    <w:p w:rsidR="00486680" w:rsidRDefault="00486680" w:rsidP="00395B5A">
      <w:pPr>
        <w:widowControl/>
        <w:autoSpaceDE/>
        <w:autoSpaceDN/>
        <w:adjustRightInd/>
        <w:rPr>
          <w:rFonts w:ascii="Calibri" w:eastAsiaTheme="minorHAnsi" w:hAnsi="Calibri" w:cs="Calibri"/>
          <w:sz w:val="22"/>
          <w:szCs w:val="22"/>
        </w:rPr>
      </w:pPr>
    </w:p>
    <w:p w:rsidR="00486680" w:rsidRDefault="00486680" w:rsidP="00395B5A">
      <w:pPr>
        <w:widowControl/>
        <w:autoSpaceDE/>
        <w:autoSpaceDN/>
        <w:adjustRightInd/>
        <w:rPr>
          <w:rFonts w:ascii="Calibri" w:eastAsiaTheme="minorHAnsi" w:hAnsi="Calibri" w:cs="Calibri"/>
          <w:sz w:val="22"/>
          <w:szCs w:val="22"/>
        </w:rPr>
      </w:pPr>
    </w:p>
    <w:p w:rsidR="00486680" w:rsidRDefault="00486680" w:rsidP="00395B5A">
      <w:pPr>
        <w:widowControl/>
        <w:autoSpaceDE/>
        <w:autoSpaceDN/>
        <w:adjustRightInd/>
        <w:rPr>
          <w:rFonts w:ascii="Calibri" w:eastAsiaTheme="minorHAnsi" w:hAnsi="Calibri" w:cs="Calibri"/>
          <w:sz w:val="22"/>
          <w:szCs w:val="22"/>
        </w:rPr>
      </w:pPr>
    </w:p>
    <w:p w:rsidR="00486680" w:rsidRDefault="00486680" w:rsidP="00395B5A">
      <w:pPr>
        <w:widowControl/>
        <w:autoSpaceDE/>
        <w:autoSpaceDN/>
        <w:adjustRightInd/>
        <w:rPr>
          <w:rFonts w:ascii="Calibri" w:eastAsiaTheme="minorHAnsi" w:hAnsi="Calibri" w:cs="Calibri"/>
          <w:sz w:val="22"/>
          <w:szCs w:val="22"/>
        </w:rPr>
      </w:pPr>
    </w:p>
    <w:p w:rsidR="00262C8C" w:rsidRDefault="00262C8C" w:rsidP="00F96E2A">
      <w:pPr>
        <w:pStyle w:val="NoSpacing"/>
        <w:rPr>
          <w:rFonts w:ascii="Tahoma" w:hAnsi="Tahoma" w:cs="Tahoma"/>
          <w:b/>
          <w:sz w:val="20"/>
          <w:szCs w:val="20"/>
        </w:rPr>
      </w:pPr>
    </w:p>
    <w:p w:rsidR="00262C8C" w:rsidRDefault="00262C8C" w:rsidP="00F96E2A">
      <w:pPr>
        <w:pStyle w:val="NoSpacing"/>
        <w:rPr>
          <w:rFonts w:ascii="Tahoma" w:hAnsi="Tahoma" w:cs="Tahoma"/>
          <w:b/>
          <w:sz w:val="20"/>
          <w:szCs w:val="20"/>
        </w:rPr>
      </w:pPr>
    </w:p>
    <w:p w:rsidR="00730276" w:rsidRDefault="00015ADF" w:rsidP="00F96E2A">
      <w:pPr>
        <w:pStyle w:val="NoSpacing"/>
        <w:rPr>
          <w:rFonts w:ascii="Tahoma" w:hAnsi="Tahoma" w:cs="Tahoma"/>
          <w:b/>
          <w:sz w:val="20"/>
          <w:szCs w:val="20"/>
        </w:rPr>
      </w:pPr>
      <w:r>
        <w:rPr>
          <w:rFonts w:ascii="Tahoma" w:hAnsi="Tahoma" w:cs="Tahoma"/>
          <w:b/>
          <w:sz w:val="20"/>
          <w:szCs w:val="20"/>
        </w:rPr>
        <w:t>1</w:t>
      </w:r>
      <w:r w:rsidR="00C55C72">
        <w:rPr>
          <w:rFonts w:ascii="Tahoma" w:hAnsi="Tahoma" w:cs="Tahoma"/>
          <w:b/>
          <w:sz w:val="20"/>
          <w:szCs w:val="20"/>
        </w:rPr>
        <w:t>2</w:t>
      </w:r>
      <w:r w:rsidR="00730276">
        <w:rPr>
          <w:rFonts w:ascii="Tahoma" w:hAnsi="Tahoma" w:cs="Tahoma"/>
          <w:b/>
          <w:sz w:val="20"/>
          <w:szCs w:val="20"/>
        </w:rPr>
        <w:t>.   LEGISLATIVE UPDATE</w:t>
      </w:r>
    </w:p>
    <w:p w:rsidR="00730276" w:rsidRDefault="00730276" w:rsidP="00F96E2A">
      <w:pPr>
        <w:pStyle w:val="NoSpacing"/>
        <w:rPr>
          <w:rFonts w:ascii="Tahoma" w:hAnsi="Tahoma" w:cs="Tahoma"/>
          <w:b/>
          <w:sz w:val="20"/>
          <w:szCs w:val="20"/>
        </w:rPr>
      </w:pPr>
      <w:r>
        <w:rPr>
          <w:rFonts w:ascii="Tahoma" w:hAnsi="Tahoma" w:cs="Tahoma"/>
          <w:b/>
          <w:sz w:val="20"/>
          <w:szCs w:val="20"/>
        </w:rPr>
        <w:t xml:space="preserve">        (1:35-1:50 p.m.)</w:t>
      </w:r>
    </w:p>
    <w:p w:rsidR="00310EE4" w:rsidRDefault="00310EE4" w:rsidP="00F96E2A">
      <w:pPr>
        <w:pStyle w:val="NoSpacing"/>
        <w:rPr>
          <w:rFonts w:ascii="Tahoma" w:hAnsi="Tahoma" w:cs="Tahoma"/>
          <w:b/>
          <w:sz w:val="20"/>
          <w:szCs w:val="20"/>
        </w:rPr>
      </w:pPr>
      <w:r>
        <w:rPr>
          <w:rFonts w:ascii="Tahoma" w:hAnsi="Tahoma" w:cs="Tahoma"/>
          <w:b/>
          <w:sz w:val="20"/>
          <w:szCs w:val="20"/>
        </w:rPr>
        <w:t xml:space="preserve">        </w:t>
      </w:r>
    </w:p>
    <w:p w:rsidR="00310EE4" w:rsidRPr="00310EE4" w:rsidRDefault="00310EE4" w:rsidP="00663EC9">
      <w:pPr>
        <w:pStyle w:val="NoSpacing"/>
        <w:jc w:val="both"/>
        <w:rPr>
          <w:rFonts w:ascii="Tahoma" w:hAnsi="Tahoma" w:cs="Tahoma"/>
          <w:sz w:val="20"/>
          <w:szCs w:val="20"/>
        </w:rPr>
      </w:pPr>
      <w:r>
        <w:rPr>
          <w:rFonts w:ascii="Tahoma" w:hAnsi="Tahoma" w:cs="Tahoma"/>
          <w:sz w:val="20"/>
          <w:szCs w:val="20"/>
        </w:rPr>
        <w:t xml:space="preserve">Board members with active engagement and/or leadership roles in state/national associations will be invited to provide status reports on </w:t>
      </w:r>
      <w:r w:rsidR="00AA4293">
        <w:rPr>
          <w:rFonts w:ascii="Tahoma" w:hAnsi="Tahoma" w:cs="Tahoma"/>
          <w:sz w:val="20"/>
          <w:szCs w:val="20"/>
        </w:rPr>
        <w:t>l</w:t>
      </w:r>
      <w:r>
        <w:rPr>
          <w:rFonts w:ascii="Tahoma" w:hAnsi="Tahoma" w:cs="Tahoma"/>
          <w:sz w:val="20"/>
          <w:szCs w:val="20"/>
        </w:rPr>
        <w:t xml:space="preserve">egislative </w:t>
      </w:r>
      <w:r w:rsidR="00AA4293">
        <w:rPr>
          <w:rFonts w:ascii="Tahoma" w:hAnsi="Tahoma" w:cs="Tahoma"/>
          <w:sz w:val="20"/>
          <w:szCs w:val="20"/>
        </w:rPr>
        <w:t>a</w:t>
      </w:r>
      <w:r>
        <w:rPr>
          <w:rFonts w:ascii="Tahoma" w:hAnsi="Tahoma" w:cs="Tahoma"/>
          <w:sz w:val="20"/>
          <w:szCs w:val="20"/>
        </w:rPr>
        <w:t xml:space="preserve">ctivity related to COG’s 2013 </w:t>
      </w:r>
      <w:r w:rsidR="00AA4293">
        <w:rPr>
          <w:rFonts w:ascii="Tahoma" w:hAnsi="Tahoma" w:cs="Tahoma"/>
          <w:sz w:val="20"/>
          <w:szCs w:val="20"/>
        </w:rPr>
        <w:t>L</w:t>
      </w:r>
      <w:r>
        <w:rPr>
          <w:rFonts w:ascii="Tahoma" w:hAnsi="Tahoma" w:cs="Tahoma"/>
          <w:sz w:val="20"/>
          <w:szCs w:val="20"/>
        </w:rPr>
        <w:t xml:space="preserve">egislative </w:t>
      </w:r>
      <w:r w:rsidR="00AA4293">
        <w:rPr>
          <w:rFonts w:ascii="Tahoma" w:hAnsi="Tahoma" w:cs="Tahoma"/>
          <w:sz w:val="20"/>
          <w:szCs w:val="20"/>
        </w:rPr>
        <w:t>P</w:t>
      </w:r>
      <w:r>
        <w:rPr>
          <w:rFonts w:ascii="Tahoma" w:hAnsi="Tahoma" w:cs="Tahoma"/>
          <w:sz w:val="20"/>
          <w:szCs w:val="20"/>
        </w:rPr>
        <w:t>riorities.</w:t>
      </w:r>
    </w:p>
    <w:p w:rsidR="00730276" w:rsidRDefault="00310EE4" w:rsidP="00F96E2A">
      <w:pPr>
        <w:pStyle w:val="NoSpacing"/>
        <w:rPr>
          <w:rFonts w:ascii="Tahoma" w:hAnsi="Tahoma" w:cs="Tahoma"/>
          <w:b/>
          <w:sz w:val="20"/>
          <w:szCs w:val="20"/>
        </w:rPr>
      </w:pPr>
      <w:r>
        <w:rPr>
          <w:rFonts w:ascii="Tahoma" w:hAnsi="Tahoma" w:cs="Tahoma"/>
          <w:b/>
          <w:sz w:val="20"/>
          <w:szCs w:val="20"/>
        </w:rPr>
        <w:tab/>
      </w:r>
    </w:p>
    <w:p w:rsidR="00486680" w:rsidRDefault="00486680" w:rsidP="00F96E2A">
      <w:pPr>
        <w:pStyle w:val="NoSpacing"/>
        <w:rPr>
          <w:rFonts w:ascii="Tahoma" w:hAnsi="Tahoma" w:cs="Tahoma"/>
          <w:b/>
          <w:sz w:val="20"/>
          <w:szCs w:val="20"/>
        </w:rPr>
      </w:pPr>
    </w:p>
    <w:p w:rsidR="00F96E2A" w:rsidRDefault="00730276" w:rsidP="00F96E2A">
      <w:pPr>
        <w:pStyle w:val="NoSpacing"/>
        <w:rPr>
          <w:rFonts w:ascii="Tahoma" w:hAnsi="Tahoma" w:cs="Tahoma"/>
          <w:b/>
          <w:sz w:val="20"/>
          <w:szCs w:val="20"/>
        </w:rPr>
      </w:pPr>
      <w:r>
        <w:rPr>
          <w:rFonts w:ascii="Tahoma" w:hAnsi="Tahoma" w:cs="Tahoma"/>
          <w:b/>
          <w:sz w:val="20"/>
          <w:szCs w:val="20"/>
        </w:rPr>
        <w:t xml:space="preserve">13.  </w:t>
      </w:r>
      <w:r w:rsidR="00A900A0">
        <w:rPr>
          <w:rFonts w:ascii="Tahoma" w:hAnsi="Tahoma" w:cs="Tahoma"/>
          <w:b/>
          <w:sz w:val="20"/>
          <w:szCs w:val="20"/>
        </w:rPr>
        <w:t xml:space="preserve"> </w:t>
      </w:r>
      <w:r w:rsidR="00F96E2A">
        <w:rPr>
          <w:rFonts w:ascii="Tahoma" w:hAnsi="Tahoma" w:cs="Tahoma"/>
          <w:b/>
          <w:sz w:val="20"/>
          <w:szCs w:val="20"/>
        </w:rPr>
        <w:t>OTHER BUSINESS</w:t>
      </w:r>
    </w:p>
    <w:p w:rsidR="00F96E2A" w:rsidRDefault="00C55C72" w:rsidP="00F96E2A">
      <w:pPr>
        <w:pStyle w:val="NoSpacing"/>
        <w:rPr>
          <w:rFonts w:ascii="Tahoma" w:hAnsi="Tahoma" w:cs="Tahoma"/>
          <w:b/>
          <w:sz w:val="20"/>
          <w:szCs w:val="20"/>
        </w:rPr>
      </w:pPr>
      <w:r>
        <w:rPr>
          <w:rFonts w:ascii="Tahoma" w:hAnsi="Tahoma" w:cs="Tahoma"/>
          <w:b/>
          <w:sz w:val="20"/>
          <w:szCs w:val="20"/>
        </w:rPr>
        <w:t xml:space="preserve">       </w:t>
      </w:r>
      <w:r w:rsidR="00A900A0">
        <w:rPr>
          <w:rFonts w:ascii="Tahoma" w:hAnsi="Tahoma" w:cs="Tahoma"/>
          <w:b/>
          <w:sz w:val="20"/>
          <w:szCs w:val="20"/>
        </w:rPr>
        <w:t xml:space="preserve"> </w:t>
      </w:r>
      <w:r w:rsidR="00F96E2A">
        <w:rPr>
          <w:rFonts w:ascii="Tahoma" w:hAnsi="Tahoma" w:cs="Tahoma"/>
          <w:b/>
          <w:sz w:val="20"/>
          <w:szCs w:val="20"/>
        </w:rPr>
        <w:t>(1:</w:t>
      </w:r>
      <w:r w:rsidR="009E7F96">
        <w:rPr>
          <w:rFonts w:ascii="Tahoma" w:hAnsi="Tahoma" w:cs="Tahoma"/>
          <w:b/>
          <w:sz w:val="20"/>
          <w:szCs w:val="20"/>
        </w:rPr>
        <w:t>5</w:t>
      </w:r>
      <w:r w:rsidR="00730276">
        <w:rPr>
          <w:rFonts w:ascii="Tahoma" w:hAnsi="Tahoma" w:cs="Tahoma"/>
          <w:b/>
          <w:sz w:val="20"/>
          <w:szCs w:val="20"/>
        </w:rPr>
        <w:t>0</w:t>
      </w:r>
      <w:r w:rsidR="00F96E2A">
        <w:rPr>
          <w:rFonts w:ascii="Tahoma" w:hAnsi="Tahoma" w:cs="Tahoma"/>
          <w:b/>
          <w:sz w:val="20"/>
          <w:szCs w:val="20"/>
        </w:rPr>
        <w:t>-2:00 p.m.)</w:t>
      </w:r>
    </w:p>
    <w:p w:rsidR="00486680" w:rsidRDefault="00486680" w:rsidP="00F96E2A">
      <w:pPr>
        <w:pStyle w:val="NoSpacing"/>
        <w:rPr>
          <w:rFonts w:ascii="Tahoma" w:hAnsi="Tahoma" w:cs="Tahoma"/>
          <w:b/>
          <w:sz w:val="20"/>
          <w:szCs w:val="20"/>
        </w:rPr>
      </w:pPr>
    </w:p>
    <w:p w:rsidR="00187069" w:rsidRDefault="00187069" w:rsidP="00F96E2A">
      <w:pPr>
        <w:pStyle w:val="NoSpacing"/>
        <w:rPr>
          <w:rFonts w:ascii="Tahoma" w:hAnsi="Tahoma" w:cs="Tahoma"/>
          <w:b/>
          <w:sz w:val="20"/>
          <w:szCs w:val="20"/>
        </w:rPr>
      </w:pPr>
    </w:p>
    <w:p w:rsidR="00F96E2A" w:rsidRDefault="00015ADF" w:rsidP="00F96E2A">
      <w:pPr>
        <w:rPr>
          <w:rFonts w:ascii="Tahoma" w:hAnsi="Tahoma" w:cs="Tahoma"/>
          <w:b/>
          <w:szCs w:val="20"/>
        </w:rPr>
      </w:pPr>
      <w:r>
        <w:rPr>
          <w:rFonts w:ascii="Tahoma" w:hAnsi="Tahoma" w:cs="Tahoma"/>
          <w:b/>
          <w:szCs w:val="20"/>
        </w:rPr>
        <w:t>1</w:t>
      </w:r>
      <w:r w:rsidR="00730276">
        <w:rPr>
          <w:rFonts w:ascii="Tahoma" w:hAnsi="Tahoma" w:cs="Tahoma"/>
          <w:b/>
          <w:szCs w:val="20"/>
        </w:rPr>
        <w:t>4</w:t>
      </w:r>
      <w:r w:rsidR="00F96E2A">
        <w:rPr>
          <w:rFonts w:ascii="Tahoma" w:hAnsi="Tahoma" w:cs="Tahoma"/>
          <w:b/>
          <w:szCs w:val="20"/>
        </w:rPr>
        <w:t xml:space="preserve">. </w:t>
      </w:r>
      <w:r w:rsidR="00C55C72">
        <w:rPr>
          <w:rFonts w:ascii="Tahoma" w:hAnsi="Tahoma" w:cs="Tahoma"/>
          <w:b/>
          <w:szCs w:val="20"/>
        </w:rPr>
        <w:t xml:space="preserve"> </w:t>
      </w:r>
      <w:r w:rsidR="00A900A0">
        <w:rPr>
          <w:rFonts w:ascii="Tahoma" w:hAnsi="Tahoma" w:cs="Tahoma"/>
          <w:b/>
          <w:szCs w:val="20"/>
        </w:rPr>
        <w:t xml:space="preserve"> </w:t>
      </w:r>
      <w:r w:rsidR="00F96E2A">
        <w:rPr>
          <w:rFonts w:ascii="Tahoma" w:hAnsi="Tahoma" w:cs="Tahoma"/>
          <w:b/>
          <w:szCs w:val="20"/>
        </w:rPr>
        <w:t xml:space="preserve">ADJOURN- NEXT MEETING </w:t>
      </w:r>
      <w:r w:rsidR="00DD2935">
        <w:rPr>
          <w:rFonts w:ascii="Tahoma" w:hAnsi="Tahoma" w:cs="Tahoma"/>
          <w:b/>
          <w:szCs w:val="20"/>
        </w:rPr>
        <w:t>MARCH 1</w:t>
      </w:r>
      <w:r w:rsidR="00187069">
        <w:rPr>
          <w:rFonts w:ascii="Tahoma" w:hAnsi="Tahoma" w:cs="Tahoma"/>
          <w:b/>
          <w:szCs w:val="20"/>
        </w:rPr>
        <w:t>3</w:t>
      </w:r>
      <w:r w:rsidR="00F96E2A">
        <w:rPr>
          <w:rFonts w:ascii="Tahoma" w:hAnsi="Tahoma" w:cs="Tahoma"/>
          <w:b/>
          <w:szCs w:val="20"/>
        </w:rPr>
        <w:t>, 201</w:t>
      </w:r>
      <w:r w:rsidR="00C55C72">
        <w:rPr>
          <w:rFonts w:ascii="Tahoma" w:hAnsi="Tahoma" w:cs="Tahoma"/>
          <w:b/>
          <w:szCs w:val="20"/>
        </w:rPr>
        <w:t>3</w:t>
      </w:r>
    </w:p>
    <w:p w:rsidR="00F96E2A" w:rsidRDefault="00C55C72" w:rsidP="00F96E2A">
      <w:pPr>
        <w:pStyle w:val="NoSpacing"/>
        <w:rPr>
          <w:rFonts w:ascii="Tahoma" w:hAnsi="Tahoma" w:cs="Tahoma"/>
          <w:b/>
          <w:sz w:val="20"/>
          <w:szCs w:val="20"/>
        </w:rPr>
      </w:pPr>
      <w:r>
        <w:rPr>
          <w:rFonts w:ascii="Tahoma" w:hAnsi="Tahoma" w:cs="Tahoma"/>
          <w:b/>
          <w:sz w:val="20"/>
          <w:szCs w:val="20"/>
        </w:rPr>
        <w:t xml:space="preserve">       </w:t>
      </w:r>
      <w:r w:rsidR="00A900A0">
        <w:rPr>
          <w:rFonts w:ascii="Tahoma" w:hAnsi="Tahoma" w:cs="Tahoma"/>
          <w:b/>
          <w:sz w:val="20"/>
          <w:szCs w:val="20"/>
        </w:rPr>
        <w:t xml:space="preserve"> </w:t>
      </w:r>
      <w:r w:rsidR="00F96E2A">
        <w:rPr>
          <w:rFonts w:ascii="Tahoma" w:hAnsi="Tahoma" w:cs="Tahoma"/>
          <w:b/>
          <w:sz w:val="20"/>
          <w:szCs w:val="20"/>
        </w:rPr>
        <w:t>(2:00 p.m.)</w:t>
      </w:r>
    </w:p>
    <w:p w:rsidR="00F96E2A" w:rsidRDefault="00F96E2A" w:rsidP="00F96E2A">
      <w:pPr>
        <w:pStyle w:val="NoSpacing"/>
        <w:rPr>
          <w:rFonts w:ascii="Tahoma" w:hAnsi="Tahoma" w:cs="Tahoma"/>
          <w:b/>
          <w:sz w:val="20"/>
          <w:szCs w:val="20"/>
        </w:rPr>
      </w:pPr>
    </w:p>
    <w:p w:rsidR="00A900A0" w:rsidRDefault="00A900A0" w:rsidP="00F96E2A">
      <w:pPr>
        <w:pStyle w:val="NoSpacing"/>
        <w:rPr>
          <w:rFonts w:ascii="Tahoma" w:hAnsi="Tahoma" w:cs="Tahoma"/>
          <w:b/>
          <w:sz w:val="20"/>
          <w:szCs w:val="20"/>
        </w:rPr>
      </w:pPr>
    </w:p>
    <w:p w:rsidR="00A900A0" w:rsidRDefault="00A900A0" w:rsidP="00F96E2A">
      <w:pPr>
        <w:pStyle w:val="NoSpacing"/>
        <w:rPr>
          <w:rFonts w:ascii="Tahoma" w:hAnsi="Tahoma" w:cs="Tahoma"/>
          <w:b/>
          <w:sz w:val="20"/>
          <w:szCs w:val="20"/>
        </w:rPr>
      </w:pPr>
    </w:p>
    <w:p w:rsidR="00807E2B" w:rsidRDefault="00807E2B" w:rsidP="00F96E2A">
      <w:pPr>
        <w:pStyle w:val="NoSpacing"/>
        <w:rPr>
          <w:rFonts w:ascii="Tahoma" w:hAnsi="Tahoma" w:cs="Tahoma"/>
          <w:b/>
          <w:sz w:val="20"/>
          <w:szCs w:val="20"/>
        </w:rPr>
      </w:pPr>
    </w:p>
    <w:p w:rsidR="008E2019" w:rsidRPr="00C55C72" w:rsidRDefault="00F96E2A" w:rsidP="00C55C72">
      <w:pPr>
        <w:tabs>
          <w:tab w:val="left" w:pos="1980"/>
        </w:tabs>
        <w:ind w:left="720"/>
        <w:rPr>
          <w:rFonts w:ascii="Tahoma" w:hAnsi="Tahoma" w:cs="Tahoma"/>
          <w:szCs w:val="20"/>
          <w:u w:val="single"/>
        </w:rPr>
      </w:pPr>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31115</wp:posOffset>
            </wp:positionV>
            <wp:extent cx="381000" cy="381000"/>
            <wp:effectExtent l="19050" t="0" r="0" b="0"/>
            <wp:wrapSquare wrapText="bothSides"/>
            <wp:docPr id="2" name="Picture 6"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2933200000[1]"/>
                    <pic:cNvPicPr>
                      <a:picLocks noChangeAspect="1" noChangeArrowheads="1"/>
                    </pic:cNvPicPr>
                  </pic:nvPicPr>
                  <pic:blipFill>
                    <a:blip r:embed="rId12" cstate="print">
                      <a:grayscl/>
                      <a:biLevel thresh="50000"/>
                    </a:blip>
                    <a:srcRect/>
                    <a:stretch>
                      <a:fillRect/>
                    </a:stretch>
                  </pic:blipFill>
                  <pic:spPr bwMode="auto">
                    <a:xfrm>
                      <a:off x="0" y="0"/>
                      <a:ext cx="381000" cy="381000"/>
                    </a:xfrm>
                    <a:prstGeom prst="rect">
                      <a:avLst/>
                    </a:prstGeom>
                    <a:noFill/>
                  </pic:spPr>
                </pic:pic>
              </a:graphicData>
            </a:graphic>
          </wp:anchor>
        </w:drawing>
      </w:r>
      <w:r>
        <w:rPr>
          <w:rFonts w:ascii="Tahoma" w:hAnsi="Tahoma" w:cs="Tahoma"/>
          <w:szCs w:val="20"/>
        </w:rPr>
        <w:t xml:space="preserve">Reasonable accommodations are provided for persons with disabilities. Please allow 7 business days to process requests. Phone: 202.962.3300 or 202-962.3213 (TDD). Email:  </w:t>
      </w:r>
      <w:hyperlink r:id="rId13" w:history="1">
        <w:r>
          <w:rPr>
            <w:rStyle w:val="Hyperlink"/>
            <w:rFonts w:ascii="Tahoma" w:hAnsi="Tahoma" w:cs="Tahoma"/>
            <w:szCs w:val="20"/>
          </w:rPr>
          <w:t>accommodations@mwcog.org</w:t>
        </w:r>
      </w:hyperlink>
      <w:r>
        <w:rPr>
          <w:rFonts w:ascii="Tahoma" w:hAnsi="Tahoma" w:cs="Tahoma"/>
          <w:szCs w:val="20"/>
        </w:rPr>
        <w:t xml:space="preserve">. For details:    </w:t>
      </w:r>
      <w:hyperlink r:id="rId14" w:history="1">
        <w:r>
          <w:rPr>
            <w:rStyle w:val="Hyperlink"/>
            <w:rFonts w:ascii="Tahoma" w:hAnsi="Tahoma" w:cs="Tahoma"/>
            <w:szCs w:val="20"/>
          </w:rPr>
          <w:t>www.mwcog.org</w:t>
        </w:r>
      </w:hyperlink>
    </w:p>
    <w:sectPr w:rsidR="008E2019" w:rsidRPr="00C55C72" w:rsidSect="008E2019">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8CA" w:rsidRDefault="00D528CA" w:rsidP="005E5BAF">
      <w:r>
        <w:separator/>
      </w:r>
    </w:p>
  </w:endnote>
  <w:endnote w:type="continuationSeparator" w:id="0">
    <w:p w:rsidR="00D528CA" w:rsidRDefault="00D528CA" w:rsidP="005E5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haparral Pro">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61889"/>
      <w:docPartObj>
        <w:docPartGallery w:val="Page Numbers (Bottom of Page)"/>
        <w:docPartUnique/>
      </w:docPartObj>
    </w:sdtPr>
    <w:sdtEndPr>
      <w:rPr>
        <w:color w:val="7F7F7F" w:themeColor="background1" w:themeShade="7F"/>
        <w:spacing w:val="60"/>
      </w:rPr>
    </w:sdtEndPr>
    <w:sdtContent>
      <w:p w:rsidR="00D528CA" w:rsidRDefault="00D528CA">
        <w:pPr>
          <w:pStyle w:val="Footer"/>
          <w:pBdr>
            <w:top w:val="single" w:sz="4" w:space="1" w:color="D9D9D9" w:themeColor="background1" w:themeShade="D9"/>
          </w:pBdr>
          <w:rPr>
            <w:b/>
          </w:rPr>
        </w:pPr>
        <w:fldSimple w:instr=" PAGE   \* MERGEFORMAT ">
          <w:r w:rsidRPr="00D528CA">
            <w:rPr>
              <w:b/>
              <w:noProof/>
            </w:rPr>
            <w:t>4</w:t>
          </w:r>
        </w:fldSimple>
        <w:r>
          <w:rPr>
            <w:b/>
          </w:rPr>
          <w:t xml:space="preserve"> | </w:t>
        </w:r>
        <w:r>
          <w:rPr>
            <w:color w:val="7F7F7F" w:themeColor="background1" w:themeShade="7F"/>
            <w:spacing w:val="60"/>
          </w:rPr>
          <w:t>Page</w:t>
        </w:r>
      </w:p>
    </w:sdtContent>
  </w:sdt>
  <w:p w:rsidR="00D528CA" w:rsidRDefault="00D528CA" w:rsidP="00EB534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8CA" w:rsidRDefault="00D528CA" w:rsidP="008E2019">
    <w:pPr>
      <w:pStyle w:val="Footer"/>
      <w:jc w:val="center"/>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41.75pt;width:339.95pt;height:99.6pt;z-index:251658240;mso-position-horizontal:center;mso-width-relative:margin;mso-height-relative:margin" stroked="f">
          <v:textbox style="mso-next-textbox:#_x0000_s1026">
            <w:txbxContent>
              <w:p w:rsidR="00D528CA" w:rsidRPr="005D52C3" w:rsidRDefault="00D528CA" w:rsidP="005D52C3">
                <w:pPr>
                  <w:jc w:val="center"/>
                  <w:rPr>
                    <w:rFonts w:ascii="Chaparral Pro" w:hAnsi="Chaparral Pro"/>
                  </w:rPr>
                </w:pPr>
                <w:r w:rsidRPr="005A2311">
                  <w:rPr>
                    <w:rFonts w:ascii="Chaparral Pro" w:hAnsi="Chaparral Pro"/>
                    <w:color w:val="404040"/>
                    <w:sz w:val="22"/>
                    <w:szCs w:val="22"/>
                  </w:rPr>
                  <w:t>777 North Capitol Street, NE, Suite 300, Washington, D.C. 20002</w:t>
                </w:r>
                <w:r w:rsidRPr="005A2311">
                  <w:rPr>
                    <w:rFonts w:ascii="Chaparral Pro" w:hAnsi="Chaparral Pro"/>
                    <w:color w:val="404040"/>
                    <w:sz w:val="22"/>
                    <w:szCs w:val="22"/>
                  </w:rPr>
                  <w:cr/>
                  <w:t>202.962.3200 (Phone)      202.962.3201 (Fax)     202.962.3213 (TDD)</w:t>
                </w:r>
                <w:r w:rsidRPr="005D52C3">
                  <w:rPr>
                    <w:rFonts w:ascii="Chaparral Pro" w:hAnsi="Chaparral Pro"/>
                    <w:color w:val="231F20"/>
                  </w:rPr>
                  <w:cr/>
                </w:r>
                <w:r w:rsidRPr="005D52C3">
                  <w:rPr>
                    <w:rFonts w:ascii="Chaparral Pro" w:hAnsi="Chaparral Pro"/>
                  </w:rPr>
                  <w:cr/>
                </w:r>
                <w:r w:rsidRPr="005A2311">
                  <w:rPr>
                    <w:rFonts w:ascii="Chaparral Pro" w:hAnsi="Chaparral Pro"/>
                    <w:color w:val="1F497D"/>
                    <w:sz w:val="22"/>
                    <w:szCs w:val="22"/>
                  </w:rPr>
                  <w:t>www.mwcog.org</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8CA" w:rsidRDefault="00D528CA" w:rsidP="005E5BAF">
      <w:r>
        <w:separator/>
      </w:r>
    </w:p>
  </w:footnote>
  <w:footnote w:type="continuationSeparator" w:id="0">
    <w:p w:rsidR="00D528CA" w:rsidRDefault="00D528CA" w:rsidP="005E5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8CA" w:rsidRDefault="00D528CA" w:rsidP="0037396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8CA" w:rsidRDefault="00D528CA" w:rsidP="006B4EDA">
    <w:pPr>
      <w:pStyle w:val="Header"/>
      <w:jc w:val="center"/>
    </w:pPr>
    <w:r>
      <w:rPr>
        <w:noProof/>
        <w:lang w:eastAsia="zh-TW"/>
      </w:rPr>
      <w:pict>
        <v:shapetype id="_x0000_t202" coordsize="21600,21600" o:spt="202" path="m,l,21600r21600,l21600,xe">
          <v:stroke joinstyle="miter"/>
          <v:path gradientshapeok="t" o:connecttype="rect"/>
        </v:shapetype>
        <v:shape id="_x0000_s1025" type="#_x0000_t202" style="position:absolute;left:0;text-align:left;margin-left:-47.1pt;margin-top:115.5pt;width:187.2pt;height:279.5pt;z-index:251657216;mso-width-percent:400;mso-height-percent:200;mso-width-percent:400;mso-height-percent:200;mso-width-relative:margin;mso-height-relative:margin" stroked="f">
          <v:textbox style="mso-fit-shape-to-text:t">
            <w:txbxContent>
              <w:p w:rsidR="00D528CA" w:rsidRPr="005A2311" w:rsidRDefault="00D528CA" w:rsidP="005D52C3">
                <w:pPr>
                  <w:spacing w:line="276" w:lineRule="auto"/>
                  <w:rPr>
                    <w:rFonts w:ascii="Chaparral Pro" w:hAnsi="Chaparral Pro"/>
                    <w:i/>
                    <w:color w:val="404040"/>
                    <w:sz w:val="18"/>
                    <w:szCs w:val="18"/>
                  </w:rPr>
                </w:pPr>
                <w:r w:rsidRPr="005A2311">
                  <w:rPr>
                    <w:rFonts w:ascii="Chaparral Pro" w:hAnsi="Chaparral Pro"/>
                    <w:i/>
                    <w:color w:val="404040"/>
                    <w:sz w:val="18"/>
                    <w:szCs w:val="18"/>
                  </w:rPr>
                  <w:t>District of Columbia</w:t>
                </w:r>
                <w:r w:rsidRPr="005A2311">
                  <w:rPr>
                    <w:rFonts w:ascii="Chaparral Pro" w:hAnsi="Chaparral Pro"/>
                    <w:i/>
                    <w:color w:val="404040"/>
                    <w:sz w:val="18"/>
                    <w:szCs w:val="18"/>
                  </w:rPr>
                  <w:cr/>
                  <w:t>Bladensburg*</w:t>
                </w:r>
                <w:r w:rsidRPr="005A2311">
                  <w:rPr>
                    <w:rFonts w:ascii="Chaparral Pro" w:hAnsi="Chaparral Pro"/>
                    <w:i/>
                    <w:color w:val="404040"/>
                    <w:sz w:val="18"/>
                    <w:szCs w:val="18"/>
                  </w:rPr>
                  <w:cr/>
                  <w:t>Bowie</w:t>
                </w:r>
                <w:r w:rsidRPr="005A2311">
                  <w:rPr>
                    <w:rFonts w:ascii="Chaparral Pro" w:hAnsi="Chaparral Pro"/>
                    <w:i/>
                    <w:color w:val="404040"/>
                    <w:sz w:val="18"/>
                    <w:szCs w:val="18"/>
                  </w:rPr>
                  <w:cr/>
                </w:r>
                <w:r>
                  <w:rPr>
                    <w:rFonts w:ascii="Chaparral Pro" w:hAnsi="Chaparral Pro"/>
                    <w:i/>
                    <w:color w:val="404040"/>
                    <w:sz w:val="18"/>
                    <w:szCs w:val="18"/>
                  </w:rPr>
                  <w:t>Charles County</w:t>
                </w:r>
                <w:r>
                  <w:rPr>
                    <w:rFonts w:ascii="Chaparral Pro" w:hAnsi="Chaparral Pro"/>
                    <w:i/>
                    <w:color w:val="404040"/>
                    <w:sz w:val="18"/>
                    <w:szCs w:val="18"/>
                  </w:rPr>
                  <w:br/>
                </w:r>
                <w:r w:rsidRPr="005A2311">
                  <w:rPr>
                    <w:rFonts w:ascii="Chaparral Pro" w:hAnsi="Chaparral Pro"/>
                    <w:i/>
                    <w:color w:val="404040"/>
                    <w:sz w:val="18"/>
                    <w:szCs w:val="18"/>
                  </w:rPr>
                  <w:t>College Park</w:t>
                </w:r>
                <w:r w:rsidRPr="005A2311">
                  <w:rPr>
                    <w:rFonts w:ascii="Chaparral Pro" w:hAnsi="Chaparral Pro"/>
                    <w:i/>
                    <w:color w:val="404040"/>
                    <w:sz w:val="18"/>
                    <w:szCs w:val="18"/>
                  </w:rPr>
                  <w:cr/>
                  <w:t>Frederick</w:t>
                </w:r>
                <w:r w:rsidRPr="005A2311">
                  <w:rPr>
                    <w:rFonts w:ascii="Chaparral Pro" w:hAnsi="Chaparral Pro"/>
                    <w:i/>
                    <w:color w:val="404040"/>
                    <w:sz w:val="18"/>
                    <w:szCs w:val="18"/>
                  </w:rPr>
                  <w:cr/>
                  <w:t>Frederick County</w:t>
                </w:r>
                <w:r w:rsidRPr="005A2311">
                  <w:rPr>
                    <w:rFonts w:ascii="Chaparral Pro" w:hAnsi="Chaparral Pro"/>
                    <w:i/>
                    <w:color w:val="404040"/>
                    <w:sz w:val="18"/>
                    <w:szCs w:val="18"/>
                  </w:rPr>
                  <w:cr/>
                  <w:t>Gaithersburg</w:t>
                </w:r>
                <w:r w:rsidRPr="005A2311">
                  <w:rPr>
                    <w:rFonts w:ascii="Chaparral Pro" w:hAnsi="Chaparral Pro"/>
                    <w:i/>
                    <w:color w:val="404040"/>
                    <w:sz w:val="18"/>
                    <w:szCs w:val="18"/>
                  </w:rPr>
                  <w:cr/>
                  <w:t>Greenbelt</w:t>
                </w:r>
                <w:r w:rsidRPr="005A2311">
                  <w:rPr>
                    <w:rFonts w:ascii="Chaparral Pro" w:hAnsi="Chaparral Pro"/>
                    <w:i/>
                    <w:color w:val="404040"/>
                    <w:sz w:val="18"/>
                    <w:szCs w:val="18"/>
                  </w:rPr>
                  <w:cr/>
                  <w:t>Montgomery County</w:t>
                </w:r>
                <w:r w:rsidRPr="005A2311">
                  <w:rPr>
                    <w:rFonts w:ascii="Chaparral Pro" w:hAnsi="Chaparral Pro"/>
                    <w:i/>
                    <w:color w:val="404040"/>
                    <w:sz w:val="18"/>
                    <w:szCs w:val="18"/>
                  </w:rPr>
                  <w:cr/>
                  <w:t>Prince George’s County</w:t>
                </w:r>
                <w:r w:rsidRPr="005A2311">
                  <w:rPr>
                    <w:rFonts w:ascii="Chaparral Pro" w:hAnsi="Chaparral Pro"/>
                    <w:i/>
                    <w:color w:val="404040"/>
                    <w:sz w:val="18"/>
                    <w:szCs w:val="18"/>
                  </w:rPr>
                  <w:cr/>
                  <w:t>Rockville</w:t>
                </w:r>
                <w:r w:rsidRPr="005A2311">
                  <w:rPr>
                    <w:rFonts w:ascii="Chaparral Pro" w:hAnsi="Chaparral Pro"/>
                    <w:i/>
                    <w:color w:val="404040"/>
                    <w:sz w:val="18"/>
                    <w:szCs w:val="18"/>
                  </w:rPr>
                  <w:cr/>
                  <w:t>Takoma Park</w:t>
                </w:r>
                <w:r w:rsidRPr="005A2311">
                  <w:rPr>
                    <w:rFonts w:ascii="Chaparral Pro" w:hAnsi="Chaparral Pro"/>
                    <w:i/>
                    <w:color w:val="404040"/>
                    <w:sz w:val="18"/>
                    <w:szCs w:val="18"/>
                  </w:rPr>
                  <w:cr/>
                  <w:t>Alexandria</w:t>
                </w:r>
                <w:r w:rsidRPr="005A2311">
                  <w:rPr>
                    <w:rFonts w:ascii="Chaparral Pro" w:hAnsi="Chaparral Pro"/>
                    <w:i/>
                    <w:color w:val="404040"/>
                    <w:sz w:val="18"/>
                    <w:szCs w:val="18"/>
                  </w:rPr>
                  <w:cr/>
                  <w:t>Arlington County</w:t>
                </w:r>
                <w:r w:rsidRPr="005A2311">
                  <w:rPr>
                    <w:rFonts w:ascii="Chaparral Pro" w:hAnsi="Chaparral Pro"/>
                    <w:i/>
                    <w:color w:val="404040"/>
                    <w:sz w:val="18"/>
                    <w:szCs w:val="18"/>
                  </w:rPr>
                  <w:cr/>
                  <w:t>Fairfax</w:t>
                </w:r>
                <w:r w:rsidRPr="005A2311">
                  <w:rPr>
                    <w:rFonts w:ascii="Chaparral Pro" w:hAnsi="Chaparral Pro"/>
                    <w:i/>
                    <w:color w:val="404040"/>
                    <w:sz w:val="18"/>
                    <w:szCs w:val="18"/>
                  </w:rPr>
                  <w:cr/>
                  <w:t>Fairfax County</w:t>
                </w:r>
                <w:r w:rsidRPr="005A2311">
                  <w:rPr>
                    <w:rFonts w:ascii="Chaparral Pro" w:hAnsi="Chaparral Pro"/>
                    <w:i/>
                    <w:color w:val="404040"/>
                    <w:sz w:val="18"/>
                    <w:szCs w:val="18"/>
                  </w:rPr>
                  <w:cr/>
                  <w:t>Falls Church</w:t>
                </w:r>
                <w:r w:rsidRPr="005A2311">
                  <w:rPr>
                    <w:rFonts w:ascii="Chaparral Pro" w:hAnsi="Chaparral Pro"/>
                    <w:i/>
                    <w:color w:val="404040"/>
                    <w:sz w:val="18"/>
                    <w:szCs w:val="18"/>
                  </w:rPr>
                  <w:cr/>
                  <w:t>Loudoun County</w:t>
                </w:r>
                <w:r w:rsidRPr="005A2311">
                  <w:rPr>
                    <w:rFonts w:ascii="Chaparral Pro" w:hAnsi="Chaparral Pro"/>
                    <w:i/>
                    <w:color w:val="404040"/>
                    <w:sz w:val="18"/>
                    <w:szCs w:val="18"/>
                  </w:rPr>
                  <w:cr/>
                  <w:t>Manassas</w:t>
                </w:r>
                <w:r w:rsidRPr="005A2311">
                  <w:rPr>
                    <w:rFonts w:ascii="Chaparral Pro" w:hAnsi="Chaparral Pro"/>
                    <w:i/>
                    <w:color w:val="404040"/>
                    <w:sz w:val="18"/>
                    <w:szCs w:val="18"/>
                  </w:rPr>
                  <w:cr/>
                  <w:t>Manassas Park</w:t>
                </w:r>
                <w:r w:rsidRPr="005A2311">
                  <w:rPr>
                    <w:rFonts w:ascii="Chaparral Pro" w:hAnsi="Chaparral Pro"/>
                    <w:i/>
                    <w:color w:val="404040"/>
                    <w:sz w:val="18"/>
                    <w:szCs w:val="18"/>
                  </w:rPr>
                  <w:cr/>
                  <w:t>Prince William County</w:t>
                </w:r>
                <w:r w:rsidRPr="005A2311">
                  <w:rPr>
                    <w:rFonts w:ascii="Chaparral Pro" w:hAnsi="Chaparral Pro"/>
                    <w:i/>
                    <w:color w:val="404040"/>
                    <w:sz w:val="18"/>
                    <w:szCs w:val="18"/>
                  </w:rPr>
                  <w:cr/>
                </w:r>
                <w:r w:rsidRPr="005A2311">
                  <w:rPr>
                    <w:rFonts w:ascii="Chaparral Pro" w:hAnsi="Chaparral Pro"/>
                    <w:i/>
                    <w:color w:val="404040"/>
                    <w:sz w:val="18"/>
                    <w:szCs w:val="18"/>
                  </w:rPr>
                  <w:cr/>
                  <w:t>*Adjunct Member</w:t>
                </w:r>
              </w:p>
            </w:txbxContent>
          </v:textbox>
        </v:shape>
      </w:pict>
    </w:r>
    <w:r>
      <w:rPr>
        <w:noProof/>
      </w:rPr>
      <w:drawing>
        <wp:inline distT="0" distB="0" distL="0" distR="0">
          <wp:extent cx="5210175" cy="1390650"/>
          <wp:effectExtent l="19050" t="0" r="9525" b="0"/>
          <wp:docPr id="1" name="Picture 4" descr="COG letterhead_new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G letterhead_newheader.jpg"/>
                  <pic:cNvPicPr>
                    <a:picLocks noChangeAspect="1" noChangeArrowheads="1"/>
                  </pic:cNvPicPr>
                </pic:nvPicPr>
                <pic:blipFill>
                  <a:blip r:embed="rId1"/>
                  <a:srcRect/>
                  <a:stretch>
                    <a:fillRect/>
                  </a:stretch>
                </pic:blipFill>
                <pic:spPr bwMode="auto">
                  <a:xfrm>
                    <a:off x="0" y="0"/>
                    <a:ext cx="5210175" cy="1390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670F3"/>
    <w:multiLevelType w:val="hybridMultilevel"/>
    <w:tmpl w:val="4B964E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7037F4A"/>
    <w:multiLevelType w:val="hybridMultilevel"/>
    <w:tmpl w:val="86B2CB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EA5272D"/>
    <w:multiLevelType w:val="hybridMultilevel"/>
    <w:tmpl w:val="501CDC88"/>
    <w:lvl w:ilvl="0" w:tplc="C592F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drawingGridHorizontalSpacing w:val="10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rsids>
    <w:rsidRoot w:val="005E5BAF"/>
    <w:rsid w:val="00015ADF"/>
    <w:rsid w:val="00042E87"/>
    <w:rsid w:val="000931C2"/>
    <w:rsid w:val="00113146"/>
    <w:rsid w:val="0013014B"/>
    <w:rsid w:val="00145AB1"/>
    <w:rsid w:val="00187069"/>
    <w:rsid w:val="001968C7"/>
    <w:rsid w:val="001A0C33"/>
    <w:rsid w:val="001A7185"/>
    <w:rsid w:val="00201145"/>
    <w:rsid w:val="00220A49"/>
    <w:rsid w:val="00221B00"/>
    <w:rsid w:val="00235AAB"/>
    <w:rsid w:val="002541AB"/>
    <w:rsid w:val="00262C8C"/>
    <w:rsid w:val="00274D2A"/>
    <w:rsid w:val="002765C5"/>
    <w:rsid w:val="00284159"/>
    <w:rsid w:val="002923CF"/>
    <w:rsid w:val="002C768B"/>
    <w:rsid w:val="002E4530"/>
    <w:rsid w:val="00310EE4"/>
    <w:rsid w:val="00317DB8"/>
    <w:rsid w:val="00360CEF"/>
    <w:rsid w:val="0037396E"/>
    <w:rsid w:val="00387442"/>
    <w:rsid w:val="00395B5A"/>
    <w:rsid w:val="003D70C4"/>
    <w:rsid w:val="003E2F38"/>
    <w:rsid w:val="003E61A5"/>
    <w:rsid w:val="003F7482"/>
    <w:rsid w:val="0042313E"/>
    <w:rsid w:val="00444938"/>
    <w:rsid w:val="00470398"/>
    <w:rsid w:val="00473B6D"/>
    <w:rsid w:val="004842DA"/>
    <w:rsid w:val="00486680"/>
    <w:rsid w:val="004B2B17"/>
    <w:rsid w:val="004C466B"/>
    <w:rsid w:val="004E53FB"/>
    <w:rsid w:val="004F5866"/>
    <w:rsid w:val="00507B93"/>
    <w:rsid w:val="00513B30"/>
    <w:rsid w:val="005423FD"/>
    <w:rsid w:val="00556A49"/>
    <w:rsid w:val="005A2311"/>
    <w:rsid w:val="005A2AAE"/>
    <w:rsid w:val="005B0CD4"/>
    <w:rsid w:val="005D37A5"/>
    <w:rsid w:val="005D52C3"/>
    <w:rsid w:val="005E32B7"/>
    <w:rsid w:val="005E5BAF"/>
    <w:rsid w:val="005E74D2"/>
    <w:rsid w:val="00622CAD"/>
    <w:rsid w:val="00663938"/>
    <w:rsid w:val="00663EC9"/>
    <w:rsid w:val="00681871"/>
    <w:rsid w:val="00694EDA"/>
    <w:rsid w:val="006B4EDA"/>
    <w:rsid w:val="006E096F"/>
    <w:rsid w:val="006E321C"/>
    <w:rsid w:val="006E6210"/>
    <w:rsid w:val="006F1070"/>
    <w:rsid w:val="007105DA"/>
    <w:rsid w:val="00730276"/>
    <w:rsid w:val="0075317A"/>
    <w:rsid w:val="00755D79"/>
    <w:rsid w:val="00782BC7"/>
    <w:rsid w:val="007B35C9"/>
    <w:rsid w:val="007D3137"/>
    <w:rsid w:val="00807E2B"/>
    <w:rsid w:val="00823ED7"/>
    <w:rsid w:val="008329CD"/>
    <w:rsid w:val="00837C95"/>
    <w:rsid w:val="008A3FC2"/>
    <w:rsid w:val="008A7AB9"/>
    <w:rsid w:val="008D0C87"/>
    <w:rsid w:val="008D3C79"/>
    <w:rsid w:val="008E2019"/>
    <w:rsid w:val="008F4D0C"/>
    <w:rsid w:val="00902451"/>
    <w:rsid w:val="00942743"/>
    <w:rsid w:val="009444F6"/>
    <w:rsid w:val="009549FE"/>
    <w:rsid w:val="00956DE7"/>
    <w:rsid w:val="00985625"/>
    <w:rsid w:val="009D4EE3"/>
    <w:rsid w:val="009D6772"/>
    <w:rsid w:val="009E7F96"/>
    <w:rsid w:val="009F185C"/>
    <w:rsid w:val="00A329F5"/>
    <w:rsid w:val="00A44065"/>
    <w:rsid w:val="00A77A53"/>
    <w:rsid w:val="00A86458"/>
    <w:rsid w:val="00A900A0"/>
    <w:rsid w:val="00AA4293"/>
    <w:rsid w:val="00AC7CBC"/>
    <w:rsid w:val="00AD09FC"/>
    <w:rsid w:val="00AE2B28"/>
    <w:rsid w:val="00AE606B"/>
    <w:rsid w:val="00B40B0D"/>
    <w:rsid w:val="00B47EA1"/>
    <w:rsid w:val="00B508A2"/>
    <w:rsid w:val="00B7593E"/>
    <w:rsid w:val="00B879B2"/>
    <w:rsid w:val="00B92AC3"/>
    <w:rsid w:val="00BB1E1A"/>
    <w:rsid w:val="00BB7EC1"/>
    <w:rsid w:val="00BC32F4"/>
    <w:rsid w:val="00BC4B84"/>
    <w:rsid w:val="00BD08F9"/>
    <w:rsid w:val="00BD4548"/>
    <w:rsid w:val="00BD6875"/>
    <w:rsid w:val="00C05017"/>
    <w:rsid w:val="00C059F8"/>
    <w:rsid w:val="00C10F89"/>
    <w:rsid w:val="00C24ED4"/>
    <w:rsid w:val="00C55C72"/>
    <w:rsid w:val="00C86B87"/>
    <w:rsid w:val="00CA1B7F"/>
    <w:rsid w:val="00CE59A2"/>
    <w:rsid w:val="00D05A5B"/>
    <w:rsid w:val="00D20C04"/>
    <w:rsid w:val="00D235CA"/>
    <w:rsid w:val="00D269E9"/>
    <w:rsid w:val="00D30858"/>
    <w:rsid w:val="00D528CA"/>
    <w:rsid w:val="00D629AB"/>
    <w:rsid w:val="00D95666"/>
    <w:rsid w:val="00DB434A"/>
    <w:rsid w:val="00DC62A8"/>
    <w:rsid w:val="00DD2935"/>
    <w:rsid w:val="00DE0E13"/>
    <w:rsid w:val="00DF4350"/>
    <w:rsid w:val="00E45E4E"/>
    <w:rsid w:val="00EA1DDE"/>
    <w:rsid w:val="00EB5341"/>
    <w:rsid w:val="00EC2550"/>
    <w:rsid w:val="00F0019E"/>
    <w:rsid w:val="00F67113"/>
    <w:rsid w:val="00F70722"/>
    <w:rsid w:val="00F71618"/>
    <w:rsid w:val="00F84B46"/>
    <w:rsid w:val="00F906AB"/>
    <w:rsid w:val="00F96E2A"/>
    <w:rsid w:val="00FA6A85"/>
    <w:rsid w:val="00FB1B13"/>
    <w:rsid w:val="00FC6186"/>
    <w:rsid w:val="00FC6929"/>
    <w:rsid w:val="00FD5476"/>
    <w:rsid w:val="00FE6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AAE"/>
    <w:pPr>
      <w:widowControl w:val="0"/>
      <w:autoSpaceDE w:val="0"/>
      <w:autoSpaceDN w:val="0"/>
      <w:adjustRightInd w:val="0"/>
    </w:pPr>
    <w:rPr>
      <w:rFonts w:ascii="Times New Roman" w:eastAsia="Times New Roman" w:hAnsi="Times New Roman"/>
      <w:szCs w:val="24"/>
    </w:rPr>
  </w:style>
  <w:style w:type="paragraph" w:styleId="Heading2">
    <w:name w:val="heading 2"/>
    <w:basedOn w:val="Normal"/>
    <w:next w:val="Normal"/>
    <w:link w:val="Heading2Char"/>
    <w:qFormat/>
    <w:rsid w:val="008D0C87"/>
    <w:pPr>
      <w:keepNext/>
      <w:widowControl/>
      <w:autoSpaceDE/>
      <w:autoSpaceDN/>
      <w:adjustRightInd/>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AF"/>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basedOn w:val="DefaultParagraphFont"/>
    <w:link w:val="Header"/>
    <w:uiPriority w:val="99"/>
    <w:rsid w:val="005E5BAF"/>
  </w:style>
  <w:style w:type="paragraph" w:styleId="Footer">
    <w:name w:val="footer"/>
    <w:basedOn w:val="Normal"/>
    <w:link w:val="FooterChar"/>
    <w:uiPriority w:val="99"/>
    <w:unhideWhenUsed/>
    <w:rsid w:val="005E5BAF"/>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5E5BAF"/>
  </w:style>
  <w:style w:type="paragraph" w:styleId="BalloonText">
    <w:name w:val="Balloon Text"/>
    <w:basedOn w:val="Normal"/>
    <w:link w:val="BalloonTextChar"/>
    <w:uiPriority w:val="99"/>
    <w:semiHidden/>
    <w:unhideWhenUsed/>
    <w:rsid w:val="005E5BAF"/>
    <w:pPr>
      <w:widowControl/>
      <w:autoSpaceDE/>
      <w:autoSpaceDN/>
      <w:adjustRightInd/>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E5BAF"/>
    <w:rPr>
      <w:rFonts w:ascii="Tahoma" w:hAnsi="Tahoma" w:cs="Tahoma"/>
      <w:sz w:val="16"/>
      <w:szCs w:val="16"/>
    </w:rPr>
  </w:style>
  <w:style w:type="character" w:styleId="Hyperlink">
    <w:name w:val="Hyperlink"/>
    <w:basedOn w:val="DefaultParagraphFont"/>
    <w:rsid w:val="005A2AAE"/>
    <w:rPr>
      <w:color w:val="0000FF"/>
      <w:u w:val="single"/>
    </w:rPr>
  </w:style>
  <w:style w:type="character" w:customStyle="1" w:styleId="Heading2Char">
    <w:name w:val="Heading 2 Char"/>
    <w:basedOn w:val="DefaultParagraphFont"/>
    <w:link w:val="Heading2"/>
    <w:rsid w:val="008D0C87"/>
    <w:rPr>
      <w:rFonts w:ascii="Times New Roman" w:eastAsia="Times New Roman" w:hAnsi="Times New Roman" w:cs="Times New Roman"/>
      <w:i/>
      <w:iCs/>
      <w:color w:val="0000FF"/>
      <w:sz w:val="20"/>
      <w:szCs w:val="24"/>
    </w:rPr>
  </w:style>
  <w:style w:type="paragraph" w:styleId="ListParagraph">
    <w:name w:val="List Paragraph"/>
    <w:basedOn w:val="Normal"/>
    <w:uiPriority w:val="34"/>
    <w:qFormat/>
    <w:rsid w:val="008D0C87"/>
    <w:pPr>
      <w:widowControl/>
      <w:autoSpaceDE/>
      <w:autoSpaceDN/>
      <w:adjustRightInd/>
      <w:ind w:left="720"/>
      <w:contextualSpacing/>
    </w:pPr>
    <w:rPr>
      <w:rFonts w:ascii="Tahoma" w:hAnsi="Tahoma"/>
      <w:sz w:val="24"/>
    </w:rPr>
  </w:style>
  <w:style w:type="paragraph" w:styleId="NoSpacing">
    <w:name w:val="No Spacing"/>
    <w:uiPriority w:val="1"/>
    <w:qFormat/>
    <w:rsid w:val="00F96E2A"/>
    <w:rPr>
      <w:rFonts w:asciiTheme="minorHAnsi" w:eastAsiaTheme="minorHAnsi" w:hAnsiTheme="minorHAnsi" w:cstheme="minorBidi"/>
      <w:sz w:val="22"/>
      <w:szCs w:val="22"/>
    </w:rPr>
  </w:style>
  <w:style w:type="paragraph" w:customStyle="1" w:styleId="Default">
    <w:name w:val="Default"/>
    <w:rsid w:val="00942743"/>
    <w:pPr>
      <w:autoSpaceDE w:val="0"/>
      <w:autoSpaceDN w:val="0"/>
      <w:adjustRightInd w:val="0"/>
    </w:pPr>
    <w:rPr>
      <w:rFonts w:ascii="Tahoma" w:hAnsi="Tahoma" w:cs="Tahoma"/>
      <w:color w:val="000000"/>
      <w:sz w:val="24"/>
      <w:szCs w:val="24"/>
    </w:rPr>
  </w:style>
  <w:style w:type="character" w:customStyle="1" w:styleId="st1">
    <w:name w:val="st1"/>
    <w:basedOn w:val="DefaultParagraphFont"/>
    <w:rsid w:val="00DD2935"/>
  </w:style>
  <w:style w:type="paragraph" w:customStyle="1" w:styleId="level1">
    <w:name w:val="_level1"/>
    <w:basedOn w:val="Normal"/>
    <w:rsid w:val="009444F6"/>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pPr>
    <w:rPr>
      <w:sz w:val="24"/>
      <w:szCs w:val="20"/>
    </w:rPr>
  </w:style>
</w:styles>
</file>

<file path=word/webSettings.xml><?xml version="1.0" encoding="utf-8"?>
<w:webSettings xmlns:r="http://schemas.openxmlformats.org/officeDocument/2006/relationships" xmlns:w="http://schemas.openxmlformats.org/wordprocessingml/2006/main">
  <w:divs>
    <w:div w:id="1152674358">
      <w:bodyDiv w:val="1"/>
      <w:marLeft w:val="0"/>
      <w:marRight w:val="0"/>
      <w:marTop w:val="0"/>
      <w:marBottom w:val="0"/>
      <w:divBdr>
        <w:top w:val="none" w:sz="0" w:space="0" w:color="auto"/>
        <w:left w:val="none" w:sz="0" w:space="0" w:color="auto"/>
        <w:bottom w:val="none" w:sz="0" w:space="0" w:color="auto"/>
        <w:right w:val="none" w:sz="0" w:space="0" w:color="auto"/>
      </w:divBdr>
    </w:div>
    <w:div w:id="1236747112">
      <w:bodyDiv w:val="1"/>
      <w:marLeft w:val="0"/>
      <w:marRight w:val="0"/>
      <w:marTop w:val="0"/>
      <w:marBottom w:val="0"/>
      <w:divBdr>
        <w:top w:val="none" w:sz="0" w:space="0" w:color="auto"/>
        <w:left w:val="none" w:sz="0" w:space="0" w:color="auto"/>
        <w:bottom w:val="none" w:sz="0" w:space="0" w:color="auto"/>
        <w:right w:val="none" w:sz="0" w:space="0" w:color="auto"/>
      </w:divBdr>
    </w:div>
    <w:div w:id="1296570283">
      <w:bodyDiv w:val="1"/>
      <w:marLeft w:val="0"/>
      <w:marRight w:val="0"/>
      <w:marTop w:val="0"/>
      <w:marBottom w:val="0"/>
      <w:divBdr>
        <w:top w:val="none" w:sz="0" w:space="0" w:color="auto"/>
        <w:left w:val="none" w:sz="0" w:space="0" w:color="auto"/>
        <w:bottom w:val="none" w:sz="0" w:space="0" w:color="auto"/>
        <w:right w:val="none" w:sz="0" w:space="0" w:color="auto"/>
      </w:divBdr>
    </w:div>
    <w:div w:id="1382554650">
      <w:bodyDiv w:val="1"/>
      <w:marLeft w:val="0"/>
      <w:marRight w:val="0"/>
      <w:marTop w:val="0"/>
      <w:marBottom w:val="0"/>
      <w:divBdr>
        <w:top w:val="none" w:sz="0" w:space="0" w:color="auto"/>
        <w:left w:val="none" w:sz="0" w:space="0" w:color="auto"/>
        <w:bottom w:val="none" w:sz="0" w:space="0" w:color="auto"/>
        <w:right w:val="none" w:sz="0" w:space="0" w:color="auto"/>
      </w:divBdr>
    </w:div>
    <w:div w:id="181077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commodations@mwcog.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wco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6C36E046DFC458E085BA39BEA6548" ma:contentTypeVersion="1" ma:contentTypeDescription="Create a new document." ma:contentTypeScope="" ma:versionID="8ce22e638a68c2dc7746c5174bcae3cd">
  <xsd:schema xmlns:xsd="http://www.w3.org/2001/XMLSchema" xmlns:p="http://schemas.microsoft.com/office/2006/metadata/properties" xmlns:ns2="93b7553b-98aa-4b36-8812-f8e31911a9c5" targetNamespace="http://schemas.microsoft.com/office/2006/metadata/properties" ma:root="true" ma:fieldsID="3dc689a599d30c4bece40f1a32f48956" ns2:_="">
    <xsd:import namespace="93b7553b-98aa-4b36-8812-f8e31911a9c5"/>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93b7553b-98aa-4b36-8812-f8e31911a9c5" elementFormDefault="qualified">
    <xsd:import namespace="http://schemas.microsoft.com/office/2006/documentManagement/types"/>
    <xsd:element name="Description0" ma:index="8" nillable="true"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escription0 xmlns="93b7553b-98aa-4b36-8812-f8e31911a9c5">New 2011 COG Letterhead in Word file.  To Download, right click File Name and Save As OR Select dropdown &gt; Sent to &gt; Download.</Description0>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CF0E4-2DE8-4E42-BDED-F2FC58330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7553b-98aa-4b36-8812-f8e31911a9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8C574F-62CC-4A5C-AD22-11F887C53C68}">
  <ds:schemaRefs>
    <ds:schemaRef ds:uri="http://schemas.microsoft.com/office/2006/metadata/longProperties"/>
  </ds:schemaRefs>
</ds:datastoreItem>
</file>

<file path=customXml/itemProps3.xml><?xml version="1.0" encoding="utf-8"?>
<ds:datastoreItem xmlns:ds="http://schemas.openxmlformats.org/officeDocument/2006/customXml" ds:itemID="{66BD3116-3034-4936-A5C5-7AFEAF749708}">
  <ds:schemaRefs>
    <ds:schemaRef ds:uri="http://schemas.microsoft.com/sharepoint/v3/contenttype/forms"/>
  </ds:schemaRefs>
</ds:datastoreItem>
</file>

<file path=customXml/itemProps4.xml><?xml version="1.0" encoding="utf-8"?>
<ds:datastoreItem xmlns:ds="http://schemas.openxmlformats.org/officeDocument/2006/customXml" ds:itemID="{86247322-A0DD-48C0-BE78-975DB24CA88E}">
  <ds:schemaRefs>
    <ds:schemaRef ds:uri="http://schemas.microsoft.com/office/2006/metadata/properties"/>
    <ds:schemaRef ds:uri="93b7553b-98aa-4b36-8812-f8e31911a9c5"/>
  </ds:schemaRefs>
</ds:datastoreItem>
</file>

<file path=customXml/itemProps5.xml><?xml version="1.0" encoding="utf-8"?>
<ds:datastoreItem xmlns:ds="http://schemas.openxmlformats.org/officeDocument/2006/customXml" ds:itemID="{E9DD8F5B-5978-4F48-90BB-374945E65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1111</Words>
  <Characters>6338</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COG Letterhead</vt:lpstr>
      <vt:lpstr>    COG BOARD OF DIRECTORS MEETING</vt:lpstr>
    </vt:vector>
  </TitlesOfParts>
  <Company/>
  <LinksUpToDate>false</LinksUpToDate>
  <CharactersWithSpaces>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Letterhead</dc:title>
  <dc:creator>lmiller</dc:creator>
  <cp:lastModifiedBy>bchapman</cp:lastModifiedBy>
  <cp:revision>20</cp:revision>
  <cp:lastPrinted>2013-02-12T20:49:00Z</cp:lastPrinted>
  <dcterms:created xsi:type="dcterms:W3CDTF">2013-02-01T15:19:00Z</dcterms:created>
  <dcterms:modified xsi:type="dcterms:W3CDTF">2013-02-12T21:07:00Z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0x01010097D6C36E046DFC458E085BA39BEA6548</vt:lpwstr>
  </property>
  <property fmtid="{D5CDD505-2E9C-101B-9397-08002B2CF9AE}" pid="3" name="ContentType">
    <vt:lpwstr>Document</vt:lpwstr>
  </property>
</Properties>
</file>