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97EB7" w14:textId="77777777" w:rsidR="006551AA" w:rsidRDefault="006551AA" w:rsidP="006551AA">
      <w:pPr>
        <w:jc w:val="center"/>
        <w:rPr>
          <w:rFonts w:ascii="Franklin Gothic Book" w:hAnsi="Franklin Gothic Book"/>
          <w:b/>
          <w:szCs w:val="24"/>
        </w:rPr>
      </w:pPr>
      <w:bookmarkStart w:id="0" w:name="_GoBack"/>
      <w:bookmarkEnd w:id="0"/>
      <w:r>
        <w:rPr>
          <w:rFonts w:ascii="Franklin Gothic Book" w:hAnsi="Franklin Gothic Book"/>
          <w:b/>
          <w:szCs w:val="24"/>
        </w:rPr>
        <w:t xml:space="preserve">COG HOUSING PROGRAMS:  </w:t>
      </w:r>
    </w:p>
    <w:p w14:paraId="20A9AC06" w14:textId="25AF28A5" w:rsidR="006551AA" w:rsidRDefault="006551AA" w:rsidP="006551AA">
      <w:pPr>
        <w:jc w:val="center"/>
        <w:rPr>
          <w:rFonts w:ascii="Franklin Gothic Book" w:hAnsi="Franklin Gothic Book"/>
          <w:b/>
          <w:szCs w:val="24"/>
        </w:rPr>
      </w:pPr>
      <w:r w:rsidRPr="006551AA">
        <w:rPr>
          <w:rFonts w:ascii="Franklin Gothic Book" w:hAnsi="Franklin Gothic Book"/>
          <w:b/>
          <w:szCs w:val="24"/>
        </w:rPr>
        <w:t xml:space="preserve">Homeless Services Planning and Coordinating Committee and </w:t>
      </w:r>
    </w:p>
    <w:p w14:paraId="4EF7204D" w14:textId="28391C40" w:rsidR="00DA60D6" w:rsidRDefault="006551AA" w:rsidP="006551AA">
      <w:pPr>
        <w:jc w:val="center"/>
        <w:rPr>
          <w:rFonts w:ascii="Franklin Gothic Book" w:hAnsi="Franklin Gothic Book"/>
          <w:b/>
          <w:szCs w:val="24"/>
        </w:rPr>
      </w:pPr>
      <w:r w:rsidRPr="006551AA">
        <w:rPr>
          <w:rFonts w:ascii="Franklin Gothic Book" w:hAnsi="Franklin Gothic Book"/>
          <w:b/>
          <w:szCs w:val="24"/>
        </w:rPr>
        <w:t>Housing Directors Advisory Committee</w:t>
      </w:r>
    </w:p>
    <w:p w14:paraId="31FD9453" w14:textId="77777777" w:rsidR="006551AA" w:rsidRDefault="006551AA" w:rsidP="006551AA">
      <w:pPr>
        <w:jc w:val="center"/>
        <w:rPr>
          <w:rFonts w:ascii="Franklin Gothic Book" w:hAnsi="Franklin Gothic Book"/>
          <w:b/>
          <w:szCs w:val="24"/>
        </w:rPr>
      </w:pPr>
    </w:p>
    <w:p w14:paraId="682FFC28" w14:textId="77777777" w:rsidR="006551AA" w:rsidRDefault="006551AA" w:rsidP="006551AA">
      <w:pPr>
        <w:jc w:val="center"/>
        <w:rPr>
          <w:rFonts w:ascii="Franklin Gothic Book" w:hAnsi="Franklin Gothic Book"/>
          <w:b/>
          <w:szCs w:val="24"/>
        </w:rPr>
      </w:pPr>
    </w:p>
    <w:p w14:paraId="13E979BA" w14:textId="77777777" w:rsidR="006551AA" w:rsidRDefault="006551AA" w:rsidP="006551AA">
      <w:pPr>
        <w:jc w:val="center"/>
        <w:rPr>
          <w:rFonts w:ascii="Franklin Gothic Book" w:hAnsi="Franklin Gothic Book"/>
          <w:b/>
          <w:szCs w:val="24"/>
        </w:rPr>
      </w:pPr>
    </w:p>
    <w:p w14:paraId="7EEF9D52" w14:textId="1D05CA09" w:rsidR="006551AA" w:rsidRDefault="006551AA" w:rsidP="006551AA">
      <w:pPr>
        <w:rPr>
          <w:rFonts w:ascii="Franklin Gothic Book" w:hAnsi="Franklin Gothic Book"/>
          <w:b/>
          <w:i/>
          <w:sz w:val="22"/>
          <w:szCs w:val="22"/>
        </w:rPr>
      </w:pPr>
      <w:r>
        <w:rPr>
          <w:rFonts w:ascii="Franklin Gothic Book" w:hAnsi="Franklin Gothic Book"/>
          <w:b/>
          <w:i/>
          <w:sz w:val="22"/>
          <w:szCs w:val="22"/>
        </w:rPr>
        <w:t>2015 Accomplishments:</w:t>
      </w:r>
    </w:p>
    <w:p w14:paraId="41585435" w14:textId="77777777" w:rsidR="006551AA" w:rsidRDefault="006551AA" w:rsidP="006551AA">
      <w:pPr>
        <w:rPr>
          <w:rFonts w:ascii="Franklin Gothic Book" w:hAnsi="Franklin Gothic Book"/>
          <w:b/>
          <w:i/>
          <w:sz w:val="22"/>
          <w:szCs w:val="22"/>
        </w:rPr>
      </w:pPr>
    </w:p>
    <w:p w14:paraId="74A35BDE" w14:textId="50713096" w:rsidR="006551AA" w:rsidRDefault="006551AA" w:rsidP="006551AA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Coordinated the 2015 regional Point-in-Time enumeration; </w:t>
      </w:r>
    </w:p>
    <w:p w14:paraId="72ACEF65" w14:textId="77777777" w:rsidR="006551AA" w:rsidRPr="006551AA" w:rsidRDefault="006551AA" w:rsidP="006551A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Franklin Gothic Book" w:hAnsi="Franklin Gothic Book"/>
          <w:sz w:val="22"/>
          <w:szCs w:val="22"/>
        </w:rPr>
      </w:pPr>
      <w:r w:rsidRPr="006551AA">
        <w:rPr>
          <w:rFonts w:ascii="Franklin Gothic Book" w:hAnsi="Franklin Gothic Book"/>
          <w:sz w:val="22"/>
          <w:szCs w:val="22"/>
        </w:rPr>
        <w:t>Conducted a region-wide training for trainers leading volunteers in the annual homeless enumeration;</w:t>
      </w:r>
    </w:p>
    <w:p w14:paraId="6F68E329" w14:textId="77777777" w:rsidR="006551AA" w:rsidRPr="006551AA" w:rsidRDefault="006551AA" w:rsidP="006551A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Franklin Gothic Book" w:hAnsi="Franklin Gothic Book"/>
          <w:sz w:val="22"/>
          <w:szCs w:val="22"/>
        </w:rPr>
      </w:pPr>
      <w:r w:rsidRPr="006551AA">
        <w:rPr>
          <w:rFonts w:ascii="Franklin Gothic Book" w:hAnsi="Franklin Gothic Book"/>
          <w:sz w:val="22"/>
          <w:szCs w:val="22"/>
        </w:rPr>
        <w:t xml:space="preserve">Produced annual report on homelessness (Point-in-Time results) and shared results with COG committees, researchers and various media outlets; </w:t>
      </w:r>
    </w:p>
    <w:p w14:paraId="0066613C" w14:textId="63837E5F" w:rsidR="006551AA" w:rsidRDefault="006551AA" w:rsidP="006551AA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Provided input to COG staff for the new regional entity formed between Prince George’s County, Montgomery County, and the District of Columbia, </w:t>
      </w:r>
      <w:proofErr w:type="spellStart"/>
      <w:r>
        <w:rPr>
          <w:rFonts w:ascii="Franklin Gothic Book" w:hAnsi="Franklin Gothic Book"/>
          <w:sz w:val="22"/>
          <w:szCs w:val="22"/>
        </w:rPr>
        <w:t>ReACH</w:t>
      </w:r>
      <w:proofErr w:type="spellEnd"/>
      <w:r>
        <w:rPr>
          <w:rFonts w:ascii="Franklin Gothic Book" w:hAnsi="Franklin Gothic Book"/>
          <w:sz w:val="22"/>
          <w:szCs w:val="22"/>
        </w:rPr>
        <w:t xml:space="preserve"> (Regional Action Coalition on Homelessness)</w:t>
      </w:r>
      <w:r w:rsidR="00024F4C">
        <w:rPr>
          <w:rFonts w:ascii="Franklin Gothic Book" w:hAnsi="Franklin Gothic Book"/>
          <w:sz w:val="22"/>
          <w:szCs w:val="22"/>
        </w:rPr>
        <w:t>;</w:t>
      </w:r>
    </w:p>
    <w:p w14:paraId="02614C21" w14:textId="2BA4920B" w:rsidR="00024F4C" w:rsidRDefault="00024F4C" w:rsidP="006551AA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Housing Directors held three off-site meetings in 2015 (Montgomery County, Fairfax County/City of Falls Church and the HUD DC Field Office) to gain an in-depth view of each jurisdiction’s housing programs; </w:t>
      </w:r>
    </w:p>
    <w:p w14:paraId="4693DC33" w14:textId="74A04F05" w:rsidR="00024F4C" w:rsidRDefault="00024F4C" w:rsidP="006551AA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Housing Directors and Homeless Services Committee members met jointly in September to hear the interim results of HUD’s </w:t>
      </w:r>
      <w:r>
        <w:rPr>
          <w:rFonts w:ascii="Franklin Gothic Book" w:hAnsi="Franklin Gothic Book"/>
          <w:i/>
          <w:sz w:val="22"/>
          <w:szCs w:val="22"/>
        </w:rPr>
        <w:t xml:space="preserve">Family Options Study, </w:t>
      </w:r>
      <w:r>
        <w:rPr>
          <w:rFonts w:ascii="Franklin Gothic Book" w:hAnsi="Franklin Gothic Book"/>
          <w:sz w:val="22"/>
          <w:szCs w:val="22"/>
        </w:rPr>
        <w:t>learn about creative financing methods to support social services and to share areas of common concerns around regional affordable housing needs.</w:t>
      </w:r>
    </w:p>
    <w:p w14:paraId="76C274BF" w14:textId="77777777" w:rsidR="006551AA" w:rsidRDefault="006551AA" w:rsidP="006551AA">
      <w:pPr>
        <w:rPr>
          <w:rFonts w:ascii="Franklin Gothic Book" w:hAnsi="Franklin Gothic Book"/>
          <w:b/>
          <w:i/>
          <w:sz w:val="22"/>
          <w:szCs w:val="22"/>
        </w:rPr>
      </w:pPr>
    </w:p>
    <w:p w14:paraId="02247E7C" w14:textId="77777777" w:rsidR="006551AA" w:rsidRDefault="006551AA" w:rsidP="006551AA">
      <w:pPr>
        <w:rPr>
          <w:rFonts w:ascii="Franklin Gothic Book" w:hAnsi="Franklin Gothic Book"/>
          <w:b/>
          <w:i/>
          <w:sz w:val="22"/>
          <w:szCs w:val="22"/>
        </w:rPr>
      </w:pPr>
    </w:p>
    <w:p w14:paraId="4D150BE6" w14:textId="476F7EEA" w:rsidR="006551AA" w:rsidRDefault="006551AA" w:rsidP="006551AA">
      <w:pPr>
        <w:rPr>
          <w:rFonts w:ascii="Franklin Gothic Book" w:hAnsi="Franklin Gothic Book"/>
          <w:b/>
          <w:i/>
          <w:sz w:val="22"/>
          <w:szCs w:val="22"/>
        </w:rPr>
      </w:pPr>
      <w:r>
        <w:rPr>
          <w:rFonts w:ascii="Franklin Gothic Book" w:hAnsi="Franklin Gothic Book"/>
          <w:b/>
          <w:i/>
          <w:sz w:val="22"/>
          <w:szCs w:val="22"/>
        </w:rPr>
        <w:t>2016 Work Plan Priorities:</w:t>
      </w:r>
    </w:p>
    <w:p w14:paraId="4BB706A6" w14:textId="77777777" w:rsidR="006551AA" w:rsidRDefault="006551AA" w:rsidP="006551AA">
      <w:pPr>
        <w:rPr>
          <w:rFonts w:ascii="Franklin Gothic Book" w:hAnsi="Franklin Gothic Book"/>
          <w:b/>
          <w:i/>
          <w:sz w:val="22"/>
          <w:szCs w:val="22"/>
        </w:rPr>
      </w:pPr>
    </w:p>
    <w:p w14:paraId="3CBCF8B2" w14:textId="74B0080E" w:rsidR="006551AA" w:rsidRPr="006551AA" w:rsidRDefault="006551AA" w:rsidP="006551A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Franklin Gothic Book" w:hAnsi="Franklin Gothic Book"/>
          <w:sz w:val="22"/>
          <w:szCs w:val="22"/>
        </w:rPr>
      </w:pPr>
      <w:r w:rsidRPr="006551AA">
        <w:rPr>
          <w:rFonts w:ascii="Franklin Gothic Book" w:hAnsi="Franklin Gothic Book"/>
          <w:sz w:val="22"/>
          <w:szCs w:val="22"/>
        </w:rPr>
        <w:t>Coordinate and report on the regional results of the Point-in-Time homeless enumeration to be held on January 28, 201</w:t>
      </w:r>
      <w:r>
        <w:rPr>
          <w:rFonts w:ascii="Franklin Gothic Book" w:hAnsi="Franklin Gothic Book"/>
          <w:sz w:val="22"/>
          <w:szCs w:val="22"/>
        </w:rPr>
        <w:t>6</w:t>
      </w:r>
      <w:r w:rsidRPr="006551AA">
        <w:rPr>
          <w:rFonts w:ascii="Franklin Gothic Book" w:hAnsi="Franklin Gothic Book"/>
          <w:sz w:val="22"/>
          <w:szCs w:val="22"/>
        </w:rPr>
        <w:t xml:space="preserve"> to help determine the trends, community needs and responses to homeless services provided in the region;</w:t>
      </w:r>
    </w:p>
    <w:p w14:paraId="389D8DDF" w14:textId="77777777" w:rsidR="006551AA" w:rsidRPr="006551AA" w:rsidRDefault="006551AA" w:rsidP="006551AA">
      <w:pPr>
        <w:pStyle w:val="ListParagraph"/>
        <w:ind w:left="2160"/>
        <w:rPr>
          <w:rFonts w:ascii="Franklin Gothic Book" w:hAnsi="Franklin Gothic Book"/>
          <w:sz w:val="22"/>
          <w:szCs w:val="22"/>
        </w:rPr>
      </w:pPr>
    </w:p>
    <w:p w14:paraId="08F2A475" w14:textId="77777777" w:rsidR="006551AA" w:rsidRDefault="006551AA" w:rsidP="006551A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Franklin Gothic Book" w:hAnsi="Franklin Gothic Book"/>
          <w:sz w:val="22"/>
          <w:szCs w:val="22"/>
        </w:rPr>
      </w:pPr>
      <w:r w:rsidRPr="006551AA">
        <w:rPr>
          <w:rFonts w:ascii="Franklin Gothic Book" w:hAnsi="Franklin Gothic Book"/>
          <w:sz w:val="22"/>
          <w:szCs w:val="22"/>
        </w:rPr>
        <w:t>Promote regional solutions to address the acute housing needs in the region through in-depth sharing of jurisdictional programs, policies and partnerships;</w:t>
      </w:r>
      <w:r>
        <w:rPr>
          <w:rFonts w:ascii="Franklin Gothic Book" w:hAnsi="Franklin Gothic Book"/>
          <w:sz w:val="22"/>
          <w:szCs w:val="22"/>
        </w:rPr>
        <w:t xml:space="preserve"> </w:t>
      </w:r>
    </w:p>
    <w:p w14:paraId="764D4FF3" w14:textId="77777777" w:rsidR="006551AA" w:rsidRPr="006551AA" w:rsidRDefault="006551AA" w:rsidP="006551AA">
      <w:pPr>
        <w:pStyle w:val="ListParagraph"/>
        <w:rPr>
          <w:rFonts w:ascii="Franklin Gothic Book" w:hAnsi="Franklin Gothic Book"/>
          <w:sz w:val="22"/>
          <w:szCs w:val="22"/>
        </w:rPr>
      </w:pPr>
    </w:p>
    <w:p w14:paraId="693B8F1A" w14:textId="77777777" w:rsidR="006551AA" w:rsidRDefault="006551AA" w:rsidP="006551A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Franklin Gothic Book" w:hAnsi="Franklin Gothic Book"/>
          <w:sz w:val="22"/>
          <w:szCs w:val="22"/>
        </w:rPr>
      </w:pPr>
      <w:r w:rsidRPr="006551AA">
        <w:rPr>
          <w:rFonts w:ascii="Franklin Gothic Book" w:hAnsi="Franklin Gothic Book"/>
          <w:sz w:val="22"/>
          <w:szCs w:val="22"/>
        </w:rPr>
        <w:t xml:space="preserve">Focus on specific topics of current concern (ex: maintaining affordable condo fees or development of permanent supportive housing) to committee members. </w:t>
      </w:r>
    </w:p>
    <w:p w14:paraId="0E173EA0" w14:textId="77777777" w:rsidR="00941350" w:rsidRPr="00941350" w:rsidRDefault="00941350" w:rsidP="00941350">
      <w:pPr>
        <w:pStyle w:val="ListParagraph"/>
        <w:rPr>
          <w:rFonts w:ascii="Franklin Gothic Book" w:hAnsi="Franklin Gothic Book"/>
          <w:sz w:val="22"/>
          <w:szCs w:val="22"/>
        </w:rPr>
      </w:pPr>
    </w:p>
    <w:p w14:paraId="355C2EE2" w14:textId="77777777" w:rsidR="00941350" w:rsidRDefault="00941350" w:rsidP="00941350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rPr>
          <w:rFonts w:ascii="Franklin Gothic Book" w:hAnsi="Franklin Gothic Book"/>
          <w:sz w:val="22"/>
          <w:szCs w:val="22"/>
        </w:rPr>
      </w:pPr>
      <w:r w:rsidRPr="00941350">
        <w:rPr>
          <w:rFonts w:ascii="Franklin Gothic Book" w:hAnsi="Franklin Gothic Book"/>
          <w:sz w:val="22"/>
          <w:szCs w:val="22"/>
        </w:rPr>
        <w:t>On March 31</w:t>
      </w:r>
      <w:r w:rsidRPr="00941350">
        <w:rPr>
          <w:rFonts w:ascii="Franklin Gothic Book" w:hAnsi="Franklin Gothic Book"/>
          <w:sz w:val="22"/>
          <w:szCs w:val="22"/>
          <w:vertAlign w:val="superscript"/>
        </w:rPr>
        <w:t>st</w:t>
      </w:r>
      <w:r w:rsidRPr="00941350">
        <w:rPr>
          <w:rFonts w:ascii="Franklin Gothic Book" w:hAnsi="Franklin Gothic Book"/>
          <w:sz w:val="22"/>
          <w:szCs w:val="22"/>
        </w:rPr>
        <w:t xml:space="preserve">, COG is partnering with Enterprise Community Partners and the National Housing Conference to hold a data-focused workshop for reporting </w:t>
      </w:r>
      <w:r>
        <w:rPr>
          <w:rFonts w:ascii="Franklin Gothic Book" w:hAnsi="Franklin Gothic Book"/>
          <w:sz w:val="22"/>
          <w:szCs w:val="22"/>
        </w:rPr>
        <w:t xml:space="preserve">to HUD under its new Affirmatively Furthering Fair Housing rule. </w:t>
      </w:r>
      <w:r w:rsidRPr="00941350">
        <w:rPr>
          <w:rFonts w:ascii="Franklin Gothic Book" w:hAnsi="Franklin Gothic Book"/>
          <w:sz w:val="22"/>
          <w:szCs w:val="22"/>
        </w:rPr>
        <w:t xml:space="preserve"> </w:t>
      </w:r>
    </w:p>
    <w:p w14:paraId="4786FDCC" w14:textId="77777777" w:rsidR="006551AA" w:rsidRPr="006551AA" w:rsidRDefault="006551AA" w:rsidP="006551AA">
      <w:pPr>
        <w:pStyle w:val="ListParagraph"/>
        <w:rPr>
          <w:rFonts w:ascii="Franklin Gothic Book" w:hAnsi="Franklin Gothic Book"/>
          <w:b/>
          <w:i/>
          <w:sz w:val="22"/>
          <w:szCs w:val="22"/>
        </w:rPr>
      </w:pPr>
    </w:p>
    <w:p w14:paraId="1B64B56C" w14:textId="77777777" w:rsidR="006551AA" w:rsidRDefault="006551AA" w:rsidP="006551AA">
      <w:pPr>
        <w:rPr>
          <w:rFonts w:ascii="Franklin Gothic Book" w:hAnsi="Franklin Gothic Book"/>
          <w:b/>
          <w:i/>
          <w:sz w:val="22"/>
          <w:szCs w:val="22"/>
        </w:rPr>
      </w:pPr>
    </w:p>
    <w:p w14:paraId="01909E9E" w14:textId="1AED6AA7" w:rsidR="006551AA" w:rsidRDefault="006551AA" w:rsidP="006551AA">
      <w:pPr>
        <w:rPr>
          <w:rFonts w:ascii="Franklin Gothic Book" w:hAnsi="Franklin Gothic Book"/>
          <w:b/>
          <w:i/>
          <w:sz w:val="22"/>
          <w:szCs w:val="22"/>
        </w:rPr>
      </w:pPr>
      <w:r>
        <w:rPr>
          <w:rFonts w:ascii="Franklin Gothic Book" w:hAnsi="Franklin Gothic Book"/>
          <w:b/>
          <w:i/>
          <w:sz w:val="22"/>
          <w:szCs w:val="22"/>
        </w:rPr>
        <w:t>Question</w:t>
      </w:r>
      <w:r w:rsidR="00024F4C">
        <w:rPr>
          <w:rFonts w:ascii="Franklin Gothic Book" w:hAnsi="Franklin Gothic Book"/>
          <w:b/>
          <w:i/>
          <w:sz w:val="22"/>
          <w:szCs w:val="22"/>
        </w:rPr>
        <w:t>s</w:t>
      </w:r>
      <w:r>
        <w:rPr>
          <w:rFonts w:ascii="Franklin Gothic Book" w:hAnsi="Franklin Gothic Book"/>
          <w:b/>
          <w:i/>
          <w:sz w:val="22"/>
          <w:szCs w:val="22"/>
        </w:rPr>
        <w:t xml:space="preserve"> for the Human Services Public Safety Policy Committee Members:</w:t>
      </w:r>
    </w:p>
    <w:p w14:paraId="532E21A2" w14:textId="77777777" w:rsidR="00024F4C" w:rsidRDefault="00024F4C" w:rsidP="006551AA">
      <w:pPr>
        <w:rPr>
          <w:rFonts w:ascii="Franklin Gothic Book" w:hAnsi="Franklin Gothic Book"/>
          <w:b/>
          <w:i/>
          <w:sz w:val="22"/>
          <w:szCs w:val="22"/>
        </w:rPr>
      </w:pPr>
    </w:p>
    <w:p w14:paraId="2BCD2D34" w14:textId="29FE46C3" w:rsidR="00024F4C" w:rsidRDefault="00024F4C" w:rsidP="00024F4C">
      <w:pPr>
        <w:pStyle w:val="ListParagraph"/>
        <w:numPr>
          <w:ilvl w:val="0"/>
          <w:numId w:val="8"/>
        </w:num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What are the key issues around housing affordability in your jurisdiction and which one would you like to discuss with your colleagues during April’s housing-focused meeting?</w:t>
      </w:r>
    </w:p>
    <w:p w14:paraId="21214AE8" w14:textId="2958876D" w:rsidR="00024F4C" w:rsidRPr="00024F4C" w:rsidRDefault="00024F4C" w:rsidP="00024F4C">
      <w:pPr>
        <w:pStyle w:val="ListParagraph"/>
        <w:numPr>
          <w:ilvl w:val="0"/>
          <w:numId w:val="8"/>
        </w:num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What worked well and what didn’t work as well during April 2015’s meeting on housing affordability (if applicable)?</w:t>
      </w:r>
      <w:r w:rsidR="00F4664B">
        <w:rPr>
          <w:rFonts w:ascii="Franklin Gothic Book" w:hAnsi="Franklin Gothic Book"/>
          <w:sz w:val="22"/>
          <w:szCs w:val="22"/>
        </w:rPr>
        <w:t xml:space="preserve"> Should we follow the same format in 2016?</w:t>
      </w:r>
    </w:p>
    <w:sectPr w:rsidR="00024F4C" w:rsidRPr="00024F4C" w:rsidSect="00024F4C"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2160" w:right="1440" w:bottom="72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7205A" w14:textId="77777777" w:rsidR="00D04D2A" w:rsidRDefault="00D04D2A" w:rsidP="00143CE3">
      <w:r>
        <w:separator/>
      </w:r>
    </w:p>
    <w:p w14:paraId="4EF7205B" w14:textId="77777777" w:rsidR="00D04D2A" w:rsidRDefault="00D04D2A"/>
    <w:p w14:paraId="4EF7205C" w14:textId="77777777" w:rsidR="00D04D2A" w:rsidRDefault="00D04D2A"/>
    <w:p w14:paraId="4EF7205D" w14:textId="77777777" w:rsidR="00D04D2A" w:rsidRDefault="00D04D2A"/>
    <w:p w14:paraId="4EF7205E" w14:textId="77777777" w:rsidR="00D04D2A" w:rsidRDefault="00D04D2A"/>
    <w:p w14:paraId="4EF7205F" w14:textId="77777777" w:rsidR="00D04D2A" w:rsidRDefault="00D04D2A"/>
  </w:endnote>
  <w:endnote w:type="continuationSeparator" w:id="0">
    <w:p w14:paraId="4EF72060" w14:textId="77777777" w:rsidR="00D04D2A" w:rsidRDefault="00D04D2A" w:rsidP="00143CE3">
      <w:r>
        <w:continuationSeparator/>
      </w:r>
    </w:p>
    <w:p w14:paraId="4EF72061" w14:textId="77777777" w:rsidR="00D04D2A" w:rsidRDefault="00D04D2A"/>
    <w:p w14:paraId="4EF72062" w14:textId="77777777" w:rsidR="00D04D2A" w:rsidRDefault="00D04D2A"/>
    <w:p w14:paraId="4EF72063" w14:textId="77777777" w:rsidR="00D04D2A" w:rsidRDefault="00D04D2A"/>
    <w:p w14:paraId="4EF72064" w14:textId="77777777" w:rsidR="00D04D2A" w:rsidRDefault="00D04D2A"/>
    <w:p w14:paraId="4EF72065" w14:textId="77777777" w:rsidR="00D04D2A" w:rsidRDefault="00D04D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">
    <w:altName w:val="ITC Franklin Gothic Std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Zu'7àˇø®Ñ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72068" w14:textId="77777777" w:rsidR="004D12D7" w:rsidRDefault="004D12D7" w:rsidP="00CB1397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EF72069" w14:textId="77777777" w:rsidR="004D12D7" w:rsidRDefault="00E87A3A" w:rsidP="00CB1397">
    <w:sdt>
      <w:sdtPr>
        <w:id w:val="623816800"/>
        <w:temporary/>
        <w:showingPlcHdr/>
      </w:sdtPr>
      <w:sdtEndPr/>
      <w:sdtContent>
        <w:r w:rsidR="004D12D7">
          <w:t>[Type text]</w:t>
        </w:r>
      </w:sdtContent>
    </w:sdt>
    <w:r w:rsidR="004D12D7">
      <w:ptab w:relativeTo="margin" w:alignment="center" w:leader="none"/>
    </w:r>
    <w:sdt>
      <w:sdtPr>
        <w:id w:val="-1286279030"/>
        <w:temporary/>
        <w:showingPlcHdr/>
      </w:sdtPr>
      <w:sdtEndPr/>
      <w:sdtContent>
        <w:r w:rsidR="004D12D7">
          <w:t>[Type text]</w:t>
        </w:r>
      </w:sdtContent>
    </w:sdt>
    <w:r w:rsidR="004D12D7">
      <w:ptab w:relativeTo="margin" w:alignment="right" w:leader="none"/>
    </w:r>
    <w:sdt>
      <w:sdtPr>
        <w:id w:val="1422687779"/>
        <w:temporary/>
        <w:showingPlcHdr/>
      </w:sdtPr>
      <w:sdtEndPr/>
      <w:sdtContent>
        <w:r w:rsidR="004D12D7">
          <w:t>[Type text]</w:t>
        </w:r>
      </w:sdtContent>
    </w:sdt>
  </w:p>
  <w:p w14:paraId="4EF7206A" w14:textId="77777777" w:rsidR="004D12D7" w:rsidRDefault="004D12D7"/>
  <w:p w14:paraId="4EF7206B" w14:textId="77777777" w:rsidR="004D12D7" w:rsidRDefault="004D12D7"/>
  <w:p w14:paraId="4EF7206C" w14:textId="77777777" w:rsidR="004D12D7" w:rsidRDefault="004D12D7"/>
  <w:p w14:paraId="4EF7206D" w14:textId="77777777" w:rsidR="004D12D7" w:rsidRDefault="004D12D7"/>
  <w:p w14:paraId="4EF7206E" w14:textId="77777777" w:rsidR="004D12D7" w:rsidRDefault="004D12D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7206F" w14:textId="77777777" w:rsidR="006F317F" w:rsidRPr="006F317F" w:rsidRDefault="006F317F" w:rsidP="00505A51">
    <w:pPr>
      <w:framePr w:w="432" w:wrap="around" w:vAnchor="text" w:hAnchor="page" w:x="10715" w:y="1"/>
      <w:spacing w:before="100" w:beforeAutospacing="1"/>
      <w:rPr>
        <w:rStyle w:val="COG-PAGENUMBER"/>
      </w:rPr>
    </w:pPr>
    <w:r w:rsidRPr="006F317F">
      <w:rPr>
        <w:rStyle w:val="COG-PAGENUMBER"/>
      </w:rPr>
      <w:fldChar w:fldCharType="begin"/>
    </w:r>
    <w:r w:rsidRPr="006F317F">
      <w:rPr>
        <w:rStyle w:val="COG-PAGENUMBER"/>
      </w:rPr>
      <w:instrText xml:space="preserve">PAGE  </w:instrText>
    </w:r>
    <w:r w:rsidRPr="006F317F">
      <w:rPr>
        <w:rStyle w:val="COG-PAGENUMBER"/>
      </w:rPr>
      <w:fldChar w:fldCharType="separate"/>
    </w:r>
    <w:r w:rsidR="00024F4C">
      <w:rPr>
        <w:rStyle w:val="COG-PAGENUMBER"/>
        <w:noProof/>
      </w:rPr>
      <w:t>2</w:t>
    </w:r>
    <w:r w:rsidRPr="006F317F">
      <w:rPr>
        <w:rStyle w:val="COG-PAGENUMBER"/>
      </w:rPr>
      <w:fldChar w:fldCharType="end"/>
    </w:r>
  </w:p>
  <w:p w14:paraId="4EF72070" w14:textId="77777777" w:rsidR="004D12D7" w:rsidRPr="006F317F" w:rsidRDefault="006F317F" w:rsidP="006F317F">
    <w:pPr>
      <w:widowControl w:val="0"/>
      <w:tabs>
        <w:tab w:val="left" w:pos="1418"/>
        <w:tab w:val="right" w:pos="9360"/>
      </w:tabs>
      <w:spacing w:line="240" w:lineRule="exact"/>
      <w:rPr>
        <w:rFonts w:ascii="ITC Franklin Gothic Std Book" w:hAnsi="ITC Franklin Gothic Std Book"/>
        <w:color w:val="0068A9"/>
        <w:sz w:val="14"/>
        <w:szCs w:val="14"/>
      </w:rPr>
    </w:pPr>
    <w:r>
      <w:rPr>
        <w:rFonts w:ascii="ITC Franklin Gothic Std Book" w:hAnsi="ITC Franklin Gothic Std Book"/>
        <w:noProof/>
        <w:color w:val="0068A9"/>
        <w:sz w:val="14"/>
        <w:szCs w:val="14"/>
        <w:lang w:eastAsia="en-US"/>
      </w:rPr>
      <w:drawing>
        <wp:anchor distT="0" distB="0" distL="114300" distR="114300" simplePos="0" relativeHeight="251659264" behindDoc="0" locked="1" layoutInCell="1" allowOverlap="1" wp14:anchorId="4EF72074" wp14:editId="4EF72075">
          <wp:simplePos x="0" y="0"/>
          <wp:positionH relativeFrom="column">
            <wp:posOffset>5454015</wp:posOffset>
          </wp:positionH>
          <wp:positionV relativeFrom="paragraph">
            <wp:posOffset>-41275</wp:posOffset>
          </wp:positionV>
          <wp:extent cx="381013" cy="195079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13" cy="195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72072" w14:textId="77777777" w:rsidR="004D12D7" w:rsidRPr="002B3ACF" w:rsidRDefault="004D12D7" w:rsidP="00F22B18">
    <w:pPr>
      <w:pStyle w:val="COG-LHAddress"/>
    </w:pPr>
    <w:r w:rsidRPr="002B3ACF">
      <w:t>777 NORTH CAPITOL STREET NE, SUITE 300, WASHINGTON, DC 20002</w:t>
    </w:r>
  </w:p>
  <w:p w14:paraId="4EF72073" w14:textId="77777777" w:rsidR="004D12D7" w:rsidRPr="008D06B6" w:rsidRDefault="004D12D7" w:rsidP="00F22B18">
    <w:pPr>
      <w:pStyle w:val="COG-LHAddress"/>
    </w:pPr>
    <w:r w:rsidRPr="002B3ACF">
      <w:t>MWCOG.</w:t>
    </w:r>
    <w:r w:rsidR="0038189C">
      <w:t>ORG    (202) 962-3200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7204E" w14:textId="77777777" w:rsidR="00D04D2A" w:rsidRDefault="00D04D2A" w:rsidP="00143CE3">
      <w:r>
        <w:separator/>
      </w:r>
    </w:p>
    <w:p w14:paraId="4EF7204F" w14:textId="77777777" w:rsidR="00D04D2A" w:rsidRDefault="00D04D2A"/>
    <w:p w14:paraId="4EF72050" w14:textId="77777777" w:rsidR="00D04D2A" w:rsidRDefault="00D04D2A"/>
    <w:p w14:paraId="4EF72051" w14:textId="77777777" w:rsidR="00D04D2A" w:rsidRDefault="00D04D2A"/>
    <w:p w14:paraId="4EF72052" w14:textId="77777777" w:rsidR="00D04D2A" w:rsidRDefault="00D04D2A"/>
    <w:p w14:paraId="4EF72053" w14:textId="77777777" w:rsidR="00D04D2A" w:rsidRDefault="00D04D2A"/>
  </w:footnote>
  <w:footnote w:type="continuationSeparator" w:id="0">
    <w:p w14:paraId="4EF72054" w14:textId="77777777" w:rsidR="00D04D2A" w:rsidRDefault="00D04D2A" w:rsidP="00143CE3">
      <w:r>
        <w:continuationSeparator/>
      </w:r>
    </w:p>
    <w:p w14:paraId="4EF72055" w14:textId="77777777" w:rsidR="00D04D2A" w:rsidRDefault="00D04D2A"/>
    <w:p w14:paraId="4EF72056" w14:textId="77777777" w:rsidR="00D04D2A" w:rsidRDefault="00D04D2A"/>
    <w:p w14:paraId="4EF72057" w14:textId="77777777" w:rsidR="00D04D2A" w:rsidRDefault="00D04D2A"/>
    <w:p w14:paraId="4EF72058" w14:textId="77777777" w:rsidR="00D04D2A" w:rsidRDefault="00D04D2A"/>
    <w:p w14:paraId="4EF72059" w14:textId="77777777" w:rsidR="00D04D2A" w:rsidRDefault="00D04D2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72071" w14:textId="77777777" w:rsidR="004D12D7" w:rsidRDefault="004D12D7">
    <w:r>
      <w:rPr>
        <w:noProof/>
        <w:lang w:eastAsia="en-US"/>
      </w:rPr>
      <w:drawing>
        <wp:inline distT="0" distB="0" distL="0" distR="0" wp14:anchorId="4EF72076" wp14:editId="4EF72077">
          <wp:extent cx="2844766" cy="527762"/>
          <wp:effectExtent l="0" t="0" r="635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4766" cy="5277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54B46"/>
    <w:multiLevelType w:val="hybridMultilevel"/>
    <w:tmpl w:val="E52A4254"/>
    <w:lvl w:ilvl="0" w:tplc="F56AA330">
      <w:start w:val="1"/>
      <w:numFmt w:val="bullet"/>
      <w:pStyle w:val="2COG-Letterhead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D512A"/>
    <w:multiLevelType w:val="multilevel"/>
    <w:tmpl w:val="21F4CE7A"/>
    <w:lvl w:ilvl="0">
      <w:start w:val="1"/>
      <w:numFmt w:val="bullet"/>
      <w:lvlText w:val=""/>
      <w:lvlJc w:val="left"/>
      <w:pPr>
        <w:ind w:left="72" w:hanging="7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C385D"/>
    <w:multiLevelType w:val="multilevel"/>
    <w:tmpl w:val="E42627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F3F74"/>
    <w:multiLevelType w:val="hybridMultilevel"/>
    <w:tmpl w:val="0754A5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C3023C"/>
    <w:multiLevelType w:val="hybridMultilevel"/>
    <w:tmpl w:val="D9A2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683D"/>
    <w:multiLevelType w:val="hybridMultilevel"/>
    <w:tmpl w:val="7E4A8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C25DB"/>
    <w:multiLevelType w:val="hybridMultilevel"/>
    <w:tmpl w:val="1E5618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94A6FCA"/>
    <w:multiLevelType w:val="hybridMultilevel"/>
    <w:tmpl w:val="BFF0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D2A"/>
    <w:rsid w:val="00016F92"/>
    <w:rsid w:val="00024F4C"/>
    <w:rsid w:val="000645B3"/>
    <w:rsid w:val="00083CC2"/>
    <w:rsid w:val="00095287"/>
    <w:rsid w:val="00096445"/>
    <w:rsid w:val="00097F42"/>
    <w:rsid w:val="00143CE3"/>
    <w:rsid w:val="00164434"/>
    <w:rsid w:val="00173209"/>
    <w:rsid w:val="00196BFC"/>
    <w:rsid w:val="001B6C4C"/>
    <w:rsid w:val="001C0A03"/>
    <w:rsid w:val="001F556D"/>
    <w:rsid w:val="002143F8"/>
    <w:rsid w:val="00215B05"/>
    <w:rsid w:val="0022636A"/>
    <w:rsid w:val="00237A68"/>
    <w:rsid w:val="00251ED6"/>
    <w:rsid w:val="002544B4"/>
    <w:rsid w:val="00274DAA"/>
    <w:rsid w:val="00281B43"/>
    <w:rsid w:val="002A1975"/>
    <w:rsid w:val="002D77B3"/>
    <w:rsid w:val="003253C4"/>
    <w:rsid w:val="00381560"/>
    <w:rsid w:val="0038189C"/>
    <w:rsid w:val="003C12EF"/>
    <w:rsid w:val="003F386C"/>
    <w:rsid w:val="004505A6"/>
    <w:rsid w:val="00460309"/>
    <w:rsid w:val="004C5BA0"/>
    <w:rsid w:val="004D12D7"/>
    <w:rsid w:val="00501CA7"/>
    <w:rsid w:val="00505A51"/>
    <w:rsid w:val="0053440A"/>
    <w:rsid w:val="00550DB0"/>
    <w:rsid w:val="00583C0A"/>
    <w:rsid w:val="005953E3"/>
    <w:rsid w:val="00596D56"/>
    <w:rsid w:val="005A03A5"/>
    <w:rsid w:val="005A4D0D"/>
    <w:rsid w:val="005D7644"/>
    <w:rsid w:val="005F18EA"/>
    <w:rsid w:val="005F6D78"/>
    <w:rsid w:val="00612970"/>
    <w:rsid w:val="00617C43"/>
    <w:rsid w:val="00630242"/>
    <w:rsid w:val="00631A75"/>
    <w:rsid w:val="00652152"/>
    <w:rsid w:val="006551AA"/>
    <w:rsid w:val="00671205"/>
    <w:rsid w:val="00681879"/>
    <w:rsid w:val="006A02AB"/>
    <w:rsid w:val="006B0452"/>
    <w:rsid w:val="006B7537"/>
    <w:rsid w:val="006E3D82"/>
    <w:rsid w:val="006F317F"/>
    <w:rsid w:val="00771FEA"/>
    <w:rsid w:val="008152BE"/>
    <w:rsid w:val="008323AD"/>
    <w:rsid w:val="00844812"/>
    <w:rsid w:val="00883A4A"/>
    <w:rsid w:val="008B3E52"/>
    <w:rsid w:val="008C5E18"/>
    <w:rsid w:val="008D06B6"/>
    <w:rsid w:val="008F35E6"/>
    <w:rsid w:val="00915B8B"/>
    <w:rsid w:val="00933369"/>
    <w:rsid w:val="00941350"/>
    <w:rsid w:val="009428C8"/>
    <w:rsid w:val="00972741"/>
    <w:rsid w:val="00A067A2"/>
    <w:rsid w:val="00A14985"/>
    <w:rsid w:val="00A17D3D"/>
    <w:rsid w:val="00A647A2"/>
    <w:rsid w:val="00AB4F8A"/>
    <w:rsid w:val="00B12264"/>
    <w:rsid w:val="00B16715"/>
    <w:rsid w:val="00B35255"/>
    <w:rsid w:val="00B44714"/>
    <w:rsid w:val="00B741B2"/>
    <w:rsid w:val="00BE3456"/>
    <w:rsid w:val="00C45E55"/>
    <w:rsid w:val="00C97BCC"/>
    <w:rsid w:val="00CB1397"/>
    <w:rsid w:val="00D04D2A"/>
    <w:rsid w:val="00D219A4"/>
    <w:rsid w:val="00D32BDD"/>
    <w:rsid w:val="00D34639"/>
    <w:rsid w:val="00D41AFC"/>
    <w:rsid w:val="00D41F3A"/>
    <w:rsid w:val="00D60158"/>
    <w:rsid w:val="00D668FD"/>
    <w:rsid w:val="00DA1338"/>
    <w:rsid w:val="00DA60D6"/>
    <w:rsid w:val="00DB19F1"/>
    <w:rsid w:val="00DC6A0A"/>
    <w:rsid w:val="00DD6E61"/>
    <w:rsid w:val="00DF1845"/>
    <w:rsid w:val="00E01DDE"/>
    <w:rsid w:val="00E06C90"/>
    <w:rsid w:val="00E24F47"/>
    <w:rsid w:val="00E351D1"/>
    <w:rsid w:val="00E559D4"/>
    <w:rsid w:val="00E61F33"/>
    <w:rsid w:val="00E87A3A"/>
    <w:rsid w:val="00E9071B"/>
    <w:rsid w:val="00E960A7"/>
    <w:rsid w:val="00EB3D82"/>
    <w:rsid w:val="00EC5C70"/>
    <w:rsid w:val="00EC7167"/>
    <w:rsid w:val="00EF2F89"/>
    <w:rsid w:val="00F16E24"/>
    <w:rsid w:val="00F17840"/>
    <w:rsid w:val="00F22B18"/>
    <w:rsid w:val="00F451E1"/>
    <w:rsid w:val="00F4664B"/>
    <w:rsid w:val="00F52CF6"/>
    <w:rsid w:val="00F61A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oNotEmbedSmartTags/>
  <w:decimalSymbol w:val="."/>
  <w:listSeparator w:val=","/>
  <w14:docId w14:val="4EF72029"/>
  <w15:docId w15:val="{75F2236A-EC6D-48E7-9D7C-66F1913A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7B3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qFormat/>
    <w:rsid w:val="00DA60D6"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4603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3COG-Recipient2ndPage">
    <w:name w:val="3) COG-Recipient 2nd Page"/>
    <w:autoRedefine/>
    <w:qFormat/>
    <w:rsid w:val="00EC5C70"/>
    <w:pPr>
      <w:spacing w:before="240"/>
      <w:contextualSpacing/>
    </w:pPr>
    <w:rPr>
      <w:rFonts w:ascii="Franklin Gothic Book" w:hAnsi="Franklin Gothic Book" w:cs="ITCFranklinGothicStd-Book"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uiPriority w:val="99"/>
    <w:semiHidden/>
    <w:unhideWhenUsed/>
    <w:qFormat/>
    <w:rsid w:val="00381560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sz w:val="14"/>
      <w:szCs w:val="14"/>
      <w:u w:val="none"/>
      <w:vertAlign w:val="baseline"/>
    </w:rPr>
  </w:style>
  <w:style w:type="paragraph" w:customStyle="1" w:styleId="1COG-LetterheadParagraph">
    <w:name w:val="1) COG-Letterhead Paragraph"/>
    <w:autoRedefine/>
    <w:qFormat/>
    <w:rsid w:val="005F6D78"/>
    <w:rPr>
      <w:rFonts w:ascii="Franklin Gothic Book" w:hAnsi="Franklin Gothic Book" w:cs="ITCFranklinGothicStd-Book"/>
      <w:color w:val="000000" w:themeColor="text1"/>
      <w:sz w:val="22"/>
      <w:szCs w:val="22"/>
    </w:rPr>
  </w:style>
  <w:style w:type="character" w:customStyle="1" w:styleId="4COG-UnderlineText">
    <w:name w:val="4) COG-Underline Text"/>
    <w:uiPriority w:val="1"/>
    <w:qFormat/>
    <w:rsid w:val="001C0A03"/>
    <w:rPr>
      <w:rFonts w:ascii="Franklin Gothic Book" w:hAnsi="Franklin Gothic Book"/>
      <w:b w:val="0"/>
      <w:bCs w:val="0"/>
      <w:i w:val="0"/>
      <w:iCs w:val="0"/>
      <w:caps w:val="0"/>
      <w:smallCaps w:val="0"/>
      <w:strike w:val="0"/>
      <w:dstrike w:val="0"/>
      <w:vanish w:val="0"/>
      <w:color w:val="000000" w:themeColor="text1"/>
      <w:sz w:val="22"/>
      <w:szCs w:val="22"/>
      <w:u w:val="single" w:color="000000" w:themeColor="text1"/>
      <w:vertAlign w:val="baseli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30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Header">
    <w:name w:val="header"/>
    <w:basedOn w:val="Normal"/>
    <w:link w:val="HeaderChar"/>
    <w:uiPriority w:val="99"/>
    <w:unhideWhenUsed/>
    <w:rsid w:val="006F317F"/>
    <w:pPr>
      <w:tabs>
        <w:tab w:val="center" w:pos="4320"/>
        <w:tab w:val="right" w:pos="8640"/>
      </w:tabs>
    </w:pPr>
  </w:style>
  <w:style w:type="paragraph" w:customStyle="1" w:styleId="2COG-LetterheadBullets">
    <w:name w:val="2) COG-Letterhead Bullets"/>
    <w:basedOn w:val="1COG-LetterheadParagraph"/>
    <w:next w:val="1COG-LetterheadParagraph"/>
    <w:autoRedefine/>
    <w:qFormat/>
    <w:rsid w:val="004D12D7"/>
    <w:pPr>
      <w:numPr>
        <w:numId w:val="1"/>
      </w:numPr>
    </w:pPr>
    <w:rPr>
      <w:rFonts w:cs="Zu'7àˇø®ÑÂ'1"/>
    </w:rPr>
  </w:style>
  <w:style w:type="paragraph" w:styleId="Footer">
    <w:name w:val="footer"/>
    <w:basedOn w:val="Normal"/>
    <w:link w:val="FooterChar"/>
    <w:uiPriority w:val="99"/>
    <w:semiHidden/>
    <w:unhideWhenUsed/>
    <w:rsid w:val="008D06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6B6"/>
    <w:rPr>
      <w:sz w:val="24"/>
    </w:rPr>
  </w:style>
  <w:style w:type="paragraph" w:customStyle="1" w:styleId="COG-LHAddress">
    <w:name w:val="COG-LH Address"/>
    <w:autoRedefine/>
    <w:qFormat/>
    <w:rsid w:val="008D06B6"/>
    <w:pPr>
      <w:spacing w:line="240" w:lineRule="exact"/>
      <w:jc w:val="center"/>
    </w:pPr>
    <w:rPr>
      <w:rFonts w:ascii="Franklin Gothic Medium" w:hAnsi="Franklin Gothic Medium"/>
      <w:color w:val="0087CD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F317F"/>
    <w:rPr>
      <w:sz w:val="24"/>
    </w:rPr>
  </w:style>
  <w:style w:type="character" w:customStyle="1" w:styleId="COG-PAGENUMBER">
    <w:name w:val="COG-PAGE NUMBER"/>
    <w:uiPriority w:val="1"/>
    <w:qFormat/>
    <w:rsid w:val="006F317F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sz w:val="14"/>
      <w:szCs w:val="14"/>
      <w:u w:val="none"/>
      <w:vertAlign w:val="baseline"/>
    </w:rPr>
  </w:style>
  <w:style w:type="paragraph" w:customStyle="1" w:styleId="1Paragraph">
    <w:name w:val="1) Paragraph"/>
    <w:qFormat/>
    <w:rsid w:val="00D04D2A"/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2Recipient2ndPage">
    <w:name w:val="2) Recipient 2nd Page"/>
    <w:qFormat/>
    <w:rsid w:val="00D04D2A"/>
    <w:pPr>
      <w:spacing w:before="240"/>
      <w:contextualSpacing/>
    </w:pPr>
    <w:rPr>
      <w:rFonts w:ascii="Franklin Gothic Book" w:hAnsi="Franklin Gothic Book" w:cs="ITCFranklinGothicStd-Book"/>
      <w:color w:val="000000" w:themeColor="text1"/>
    </w:rPr>
  </w:style>
  <w:style w:type="paragraph" w:styleId="ListParagraph">
    <w:name w:val="List Paragraph"/>
    <w:basedOn w:val="Normal"/>
    <w:uiPriority w:val="34"/>
    <w:qFormat/>
    <w:rsid w:val="00655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oodman\AppData\Local\Microsoft\Windows\Temporary%20Internet%20Files\Content.Outlook\0P1PZ39F\COG%20Letterhead%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90C8FCE498A4591F47296C4E5763D" ma:contentTypeVersion="2" ma:contentTypeDescription="Create a new document." ma:contentTypeScope="" ma:versionID="1be48a909ddfeaeda596b33313b405b9">
  <xsd:schema xmlns:xsd="http://www.w3.org/2001/XMLSchema" xmlns:xs="http://www.w3.org/2001/XMLSchema" xmlns:p="http://schemas.microsoft.com/office/2006/metadata/properties" xmlns:ns1="http://schemas.microsoft.com/sharepoint/v3" xmlns:ns2="c7a5a329-1933-4218-bc33-c5d87197e18d" targetNamespace="http://schemas.microsoft.com/office/2006/metadata/properties" ma:root="true" ma:fieldsID="bdf72c154864c02b9018f857ede7e71d" ns1:_="" ns2:_="">
    <xsd:import namespace="http://schemas.microsoft.com/sharepoint/v3"/>
    <xsd:import namespace="c7a5a329-1933-4218-bc33-c5d87197e18d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a329-1933-4218-bc33-c5d87197e18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F1DEB5-197E-40C4-8B7B-4E0DB6D58A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CDB898-8785-4068-B032-AF43E2E44CF4}">
  <ds:schemaRefs>
    <ds:schemaRef ds:uri="c7a5a329-1933-4218-bc33-c5d87197e18d"/>
    <ds:schemaRef ds:uri="http://purl.org/dc/elements/1.1/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C26E93F-D9C8-4CB5-831F-DF0A7FD61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a5a329-1933-4218-bc33-c5d87197e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CB4C4F-B8A4-4B31-A373-56EB68EAF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COG Letterhead 10</Template>
  <TotalTime>1</TotalTime>
  <Pages>1</Pages>
  <Words>348</Words>
  <Characters>1984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COG Letterhead Template</vt:lpstr>
    </vt:vector>
  </TitlesOfParts>
  <Company>Lloyd Greenberg Design LLC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 Letterhead Template</dc:title>
  <dc:subject/>
  <dc:creator>Megan Goodman</dc:creator>
  <cp:keywords/>
  <dc:description/>
  <cp:lastModifiedBy>Rita Greene</cp:lastModifiedBy>
  <cp:revision>2</cp:revision>
  <cp:lastPrinted>2015-09-10T14:53:00Z</cp:lastPrinted>
  <dcterms:created xsi:type="dcterms:W3CDTF">2016-02-16T17:42:00Z</dcterms:created>
  <dcterms:modified xsi:type="dcterms:W3CDTF">2016-02-16T17:42:00Z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0x01010006090C8FCE498A4591F47296C4E5763D</vt:lpwstr>
  </property>
</Properties>
</file>