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F127" w14:textId="77777777" w:rsidR="00B35B5C" w:rsidRDefault="00DB19BA" w:rsidP="005D1F3B">
      <w:pPr>
        <w:pStyle w:val="NoSpacing"/>
        <w:jc w:val="center"/>
        <w:rPr>
          <w:rFonts w:ascii="Franklin Gothic Demi" w:hAnsi="Franklin Gothic Demi"/>
          <w:sz w:val="24"/>
        </w:rPr>
      </w:pPr>
      <w:r>
        <w:rPr>
          <w:rFonts w:ascii="Franklin Gothic Demi" w:hAnsi="Franklin Gothic Demi"/>
          <w:sz w:val="24"/>
        </w:rPr>
        <w:t xml:space="preserve">TPB </w:t>
      </w:r>
      <w:r w:rsidR="0036569E">
        <w:rPr>
          <w:rFonts w:ascii="Franklin Gothic Demi" w:hAnsi="Franklin Gothic Demi"/>
          <w:sz w:val="24"/>
        </w:rPr>
        <w:t>ACCESS FOR ALL ADVISORY</w:t>
      </w:r>
      <w:r w:rsidR="00B35B5C">
        <w:rPr>
          <w:rFonts w:ascii="Franklin Gothic Demi" w:hAnsi="Franklin Gothic Demi"/>
          <w:sz w:val="24"/>
        </w:rPr>
        <w:t xml:space="preserve"> COMMITTEE</w:t>
      </w:r>
    </w:p>
    <w:p w14:paraId="20D33904" w14:textId="77777777" w:rsidR="002B64DE" w:rsidRDefault="0036569E" w:rsidP="005D1F3B">
      <w:pPr>
        <w:pStyle w:val="NoSpacing"/>
        <w:jc w:val="center"/>
        <w:rPr>
          <w:rFonts w:ascii="Franklin Gothic Demi" w:hAnsi="Franklin Gothic Demi"/>
          <w:sz w:val="24"/>
        </w:rPr>
      </w:pPr>
      <w:r>
        <w:rPr>
          <w:rFonts w:ascii="Franklin Gothic Demi" w:hAnsi="Franklin Gothic Demi"/>
          <w:sz w:val="24"/>
        </w:rPr>
        <w:t>MEETING SUMMARY</w:t>
      </w:r>
    </w:p>
    <w:p w14:paraId="27B26831" w14:textId="19C76373" w:rsidR="00301FFC" w:rsidRPr="00C57DFA" w:rsidRDefault="00C57DFA" w:rsidP="00C57DFA">
      <w:pPr>
        <w:pStyle w:val="NoSpacing"/>
        <w:jc w:val="center"/>
        <w:sectPr w:rsidR="00301FFC" w:rsidRPr="00C57DFA" w:rsidSect="006F3D3A">
          <w:headerReference w:type="default" r:id="rId8"/>
          <w:footerReference w:type="default" r:id="rId9"/>
          <w:headerReference w:type="first" r:id="rId10"/>
          <w:pgSz w:w="12240" w:h="15840"/>
          <w:pgMar w:top="1440" w:right="1440" w:bottom="1080" w:left="1440" w:header="720" w:footer="720" w:gutter="0"/>
          <w:cols w:space="720"/>
          <w:titlePg/>
          <w:docGrid w:linePitch="360"/>
        </w:sectPr>
      </w:pPr>
      <w:r>
        <w:t>October 27, 2016</w:t>
      </w:r>
    </w:p>
    <w:p w14:paraId="1899D959" w14:textId="77777777" w:rsidR="00C91AE7" w:rsidRDefault="00C91AE7" w:rsidP="00C91AE7">
      <w:pPr>
        <w:pBdr>
          <w:bottom w:val="single" w:sz="4" w:space="1" w:color="auto"/>
        </w:pBdr>
        <w:jc w:val="center"/>
      </w:pPr>
    </w:p>
    <w:p w14:paraId="6133DA16" w14:textId="77777777" w:rsidR="00DD1510" w:rsidRDefault="0036569E" w:rsidP="00E24BE2">
      <w:pPr>
        <w:pStyle w:val="Heading1"/>
        <w:ind w:left="360"/>
      </w:pPr>
      <w:r>
        <w:t>Welcome</w:t>
      </w:r>
      <w:r w:rsidR="00E24BE2">
        <w:t xml:space="preserve"> &amp; INTRODUCTIONS</w:t>
      </w:r>
    </w:p>
    <w:p w14:paraId="1D426505" w14:textId="103B452E" w:rsidR="00695D24" w:rsidRDefault="00C57DFA" w:rsidP="00E24BE2">
      <w:pPr>
        <w:pStyle w:val="Presenter"/>
        <w:ind w:left="360"/>
      </w:pPr>
      <w:r>
        <w:t>Charles Allen</w:t>
      </w:r>
      <w:r w:rsidR="00355495" w:rsidRPr="00355495">
        <w:t xml:space="preserve">, </w:t>
      </w:r>
      <w:r>
        <w:t>AFA Chairman</w:t>
      </w:r>
    </w:p>
    <w:p w14:paraId="172A414B" w14:textId="41BA3B5A" w:rsidR="00E24BE2" w:rsidRDefault="005174E5" w:rsidP="00E24BE2">
      <w:pPr>
        <w:ind w:left="360"/>
      </w:pPr>
      <w:r>
        <w:t xml:space="preserve">Mr. </w:t>
      </w:r>
      <w:r w:rsidR="00C57DFA">
        <w:t xml:space="preserve">Allen </w:t>
      </w:r>
      <w:r w:rsidR="00695D24">
        <w:t xml:space="preserve">welcomed committee members and </w:t>
      </w:r>
      <w:r w:rsidR="00E24BE2">
        <w:t>asked attendees to introduce themselves, including those participating via conference.</w:t>
      </w:r>
    </w:p>
    <w:p w14:paraId="4B1790DE" w14:textId="3ED3807B" w:rsidR="0036483D" w:rsidRDefault="00C57DFA" w:rsidP="00E24BE2">
      <w:pPr>
        <w:pStyle w:val="Heading1"/>
        <w:ind w:left="360"/>
      </w:pPr>
      <w:r>
        <w:t>OVERVIEW OF THE DRAFT 2016 CLRP AMENDM</w:t>
      </w:r>
      <w:r w:rsidR="00706C9C">
        <w:t>-</w:t>
      </w:r>
      <w:r>
        <w:t>ENT</w:t>
      </w:r>
    </w:p>
    <w:p w14:paraId="2088C78A" w14:textId="4A46932F" w:rsidR="0036483D" w:rsidRDefault="00C57DFA" w:rsidP="00C57DFA">
      <w:pPr>
        <w:pStyle w:val="5Presenter"/>
        <w:tabs>
          <w:tab w:val="clear" w:pos="1440"/>
          <w:tab w:val="left" w:pos="360"/>
        </w:tabs>
        <w:ind w:left="360"/>
      </w:pPr>
      <w:r>
        <w:t>Andrew Austin, TPB Transportation Planner</w:t>
      </w:r>
    </w:p>
    <w:p w14:paraId="7DD48D38" w14:textId="35264C11" w:rsidR="008C6B5A" w:rsidRPr="008C6B5A" w:rsidRDefault="00D74725" w:rsidP="008C6B5A">
      <w:pPr>
        <w:pStyle w:val="Heading1"/>
        <w:numPr>
          <w:ilvl w:val="0"/>
          <w:numId w:val="0"/>
        </w:numPr>
        <w:ind w:left="360"/>
        <w:rPr>
          <w:rFonts w:ascii="Franklin Gothic Book" w:eastAsiaTheme="minorHAnsi" w:hAnsi="Franklin Gothic Book" w:cstheme="minorBidi"/>
          <w:caps w:val="0"/>
          <w:highlight w:val="yellow"/>
        </w:rPr>
      </w:pPr>
      <w:r w:rsidRPr="00D74725">
        <w:rPr>
          <w:rFonts w:ascii="Franklin Gothic Book" w:eastAsiaTheme="minorHAnsi" w:hAnsi="Franklin Gothic Book" w:cstheme="minorBidi"/>
          <w:caps w:val="0"/>
        </w:rPr>
        <w:t xml:space="preserve">Mr. Austin presented </w:t>
      </w:r>
      <w:r w:rsidR="00BC4DDF" w:rsidRPr="00BC4DDF">
        <w:rPr>
          <w:rFonts w:ascii="Franklin Gothic Book" w:eastAsiaTheme="minorHAnsi" w:hAnsi="Franklin Gothic Book" w:cstheme="minorBidi"/>
          <w:caps w:val="0"/>
        </w:rPr>
        <w:t>updates and changes to the TPB’s 2016 Financially Constrained Long-Range Transportation Plan, which was released for public comment on October 13, 2016.</w:t>
      </w:r>
      <w:r w:rsidR="00BC4DDF">
        <w:rPr>
          <w:rFonts w:ascii="Franklin Gothic Book" w:eastAsiaTheme="minorHAnsi" w:hAnsi="Franklin Gothic Book" w:cstheme="minorBidi"/>
          <w:caps w:val="0"/>
        </w:rPr>
        <w:t xml:space="preserve"> </w:t>
      </w:r>
    </w:p>
    <w:p w14:paraId="37C6617A" w14:textId="5A6F6483" w:rsidR="00E24BE2" w:rsidRDefault="00C57DFA" w:rsidP="00E03FCF">
      <w:pPr>
        <w:pStyle w:val="Heading1"/>
        <w:ind w:left="360"/>
        <w:rPr>
          <w:i/>
        </w:rPr>
      </w:pPr>
      <w:r>
        <w:t>Briefing on ther Performance Analysis of the Draft 2016 CLRP Amendment</w:t>
      </w:r>
    </w:p>
    <w:p w14:paraId="4DF096DF" w14:textId="69E2F2FC" w:rsidR="00C57DFA" w:rsidRDefault="00C57DFA" w:rsidP="00C57DFA">
      <w:pPr>
        <w:pStyle w:val="Presenter"/>
        <w:tabs>
          <w:tab w:val="left" w:pos="900"/>
        </w:tabs>
        <w:spacing w:line="240" w:lineRule="auto"/>
        <w:ind w:left="360"/>
      </w:pPr>
      <w:r>
        <w:t>Lori Zeller, TPB Transportation Planner</w:t>
      </w:r>
      <w:r>
        <w:br/>
        <w:t>Sergio Ritacco, TPB Transportation Planner</w:t>
      </w:r>
    </w:p>
    <w:p w14:paraId="5E4706D4" w14:textId="4105C64B" w:rsidR="00AC5624" w:rsidRDefault="00D74725" w:rsidP="0005173E">
      <w:pPr>
        <w:spacing w:after="0"/>
        <w:ind w:left="360"/>
      </w:pPr>
      <w:r>
        <w:t>Ms. Zeller and Mr. Ritacco provided</w:t>
      </w:r>
      <w:r w:rsidR="00AC5624">
        <w:t xml:space="preserve"> </w:t>
      </w:r>
      <w:r w:rsidR="00BC4DDF" w:rsidRPr="00BC4DDF">
        <w:t>performance analysis of the draft 2016 CLRP amendment forecast for 2040 with the TPB’s travel demand model. The 2016 CLRP amendment is scheduled to be approved by the TPB at its November 16 meeting.</w:t>
      </w:r>
    </w:p>
    <w:p w14:paraId="2E874D0A" w14:textId="0352C2FB" w:rsidR="008C6B5A" w:rsidRDefault="008C6B5A" w:rsidP="008C6B5A">
      <w:pPr>
        <w:pStyle w:val="Heading1"/>
        <w:numPr>
          <w:ilvl w:val="0"/>
          <w:numId w:val="0"/>
        </w:numPr>
        <w:ind w:left="360"/>
      </w:pPr>
      <w:r w:rsidRPr="008C6B5A">
        <w:rPr>
          <w:rFonts w:ascii="Franklin Gothic Book" w:eastAsiaTheme="minorHAnsi" w:hAnsi="Franklin Gothic Book" w:cstheme="minorBidi"/>
          <w:caps w:val="0"/>
        </w:rPr>
        <w:t>Committee members asked clarifying questions</w:t>
      </w:r>
      <w:r>
        <w:rPr>
          <w:rFonts w:ascii="Franklin Gothic Book" w:eastAsiaTheme="minorHAnsi" w:hAnsi="Franklin Gothic Book" w:cstheme="minorBidi"/>
          <w:caps w:val="0"/>
        </w:rPr>
        <w:t xml:space="preserve"> on both </w:t>
      </w:r>
      <w:r w:rsidR="002349F0">
        <w:rPr>
          <w:rFonts w:ascii="Franklin Gothic Book" w:eastAsiaTheme="minorHAnsi" w:hAnsi="Franklin Gothic Book" w:cstheme="minorBidi"/>
          <w:caps w:val="0"/>
        </w:rPr>
        <w:t xml:space="preserve">CLRP </w:t>
      </w:r>
      <w:bookmarkStart w:id="0" w:name="_GoBack"/>
      <w:bookmarkEnd w:id="0"/>
      <w:r>
        <w:rPr>
          <w:rFonts w:ascii="Franklin Gothic Book" w:eastAsiaTheme="minorHAnsi" w:hAnsi="Franklin Gothic Book" w:cstheme="minorBidi"/>
          <w:caps w:val="0"/>
        </w:rPr>
        <w:t>presentations</w:t>
      </w:r>
      <w:r w:rsidR="00FF1695">
        <w:rPr>
          <w:rFonts w:ascii="Franklin Gothic Book" w:eastAsiaTheme="minorHAnsi" w:hAnsi="Franklin Gothic Book" w:cstheme="minorBidi"/>
          <w:caps w:val="0"/>
        </w:rPr>
        <w:t xml:space="preserve"> and discussed concerns related to</w:t>
      </w:r>
      <w:r>
        <w:rPr>
          <w:rFonts w:ascii="Franklin Gothic Book" w:eastAsiaTheme="minorHAnsi" w:hAnsi="Franklin Gothic Book" w:cstheme="minorBidi"/>
          <w:caps w:val="0"/>
        </w:rPr>
        <w:t xml:space="preserve"> the East-West job divide, </w:t>
      </w:r>
      <w:r w:rsidR="00FF1695">
        <w:rPr>
          <w:rFonts w:ascii="Franklin Gothic Book" w:eastAsiaTheme="minorHAnsi" w:hAnsi="Franklin Gothic Book" w:cstheme="minorBidi"/>
          <w:caps w:val="0"/>
        </w:rPr>
        <w:t>toll road and ability to pay, CLRP project impact on people with disabilities and those with limited English proficiency, and shared, stable Metro funding amongst the jurisdictions.</w:t>
      </w:r>
    </w:p>
    <w:p w14:paraId="06BB9A19" w14:textId="791B4D34" w:rsidR="00E24BE2" w:rsidRDefault="00B75E61" w:rsidP="00E03FCF">
      <w:pPr>
        <w:pStyle w:val="Heading1"/>
        <w:ind w:left="360"/>
      </w:pPr>
      <w:r>
        <w:t>Discussion about AFA Comments on the 2016 CLRP Amendment</w:t>
      </w:r>
    </w:p>
    <w:p w14:paraId="1172CEB6" w14:textId="7762B74D" w:rsidR="00E24BE2" w:rsidRDefault="00B75E61" w:rsidP="00E03FCF">
      <w:pPr>
        <w:spacing w:after="0"/>
        <w:ind w:left="360"/>
        <w:rPr>
          <w:i/>
        </w:rPr>
      </w:pPr>
      <w:r>
        <w:rPr>
          <w:i/>
        </w:rPr>
        <w:t>Charles Allen, AFA Chairman</w:t>
      </w:r>
    </w:p>
    <w:p w14:paraId="211EF18C" w14:textId="1E66FCE6" w:rsidR="00B75E61" w:rsidRDefault="00B75E61" w:rsidP="00E03FCF">
      <w:pPr>
        <w:spacing w:after="0"/>
        <w:ind w:left="360"/>
        <w:rPr>
          <w:i/>
        </w:rPr>
      </w:pPr>
      <w:r>
        <w:rPr>
          <w:i/>
        </w:rPr>
        <w:t>Wendy Klancher, TPB Transportation Planner</w:t>
      </w:r>
    </w:p>
    <w:p w14:paraId="7C70CBFE" w14:textId="77777777" w:rsidR="006A41D5" w:rsidRDefault="006A41D5" w:rsidP="00E03FCF">
      <w:pPr>
        <w:spacing w:after="0"/>
        <w:ind w:left="360" w:hanging="360"/>
      </w:pPr>
    </w:p>
    <w:p w14:paraId="35F313C8" w14:textId="77777777" w:rsidR="00C229D6" w:rsidRDefault="006A41D5" w:rsidP="00FF1695">
      <w:pPr>
        <w:spacing w:after="0"/>
        <w:ind w:left="360"/>
      </w:pPr>
      <w:r w:rsidRPr="0008297F">
        <w:t xml:space="preserve">Mr. </w:t>
      </w:r>
      <w:r w:rsidR="00D74725">
        <w:t>Klancher</w:t>
      </w:r>
      <w:r w:rsidRPr="0008297F">
        <w:t xml:space="preserve"> </w:t>
      </w:r>
      <w:r w:rsidR="0008297F" w:rsidRPr="0008297F">
        <w:t xml:space="preserve">presented </w:t>
      </w:r>
      <w:r w:rsidR="00BC4DDF" w:rsidRPr="00BC4DDF">
        <w:t>past AFA comments on the CLRP submitted to the TPB</w:t>
      </w:r>
      <w:r w:rsidR="00C229D6">
        <w:t>.</w:t>
      </w:r>
      <w:r w:rsidR="00BC4DDF">
        <w:t xml:space="preserve"> </w:t>
      </w:r>
      <w:r w:rsidR="00BC4DDF" w:rsidRPr="00BC4DDF">
        <w:t xml:space="preserve">Chairman </w:t>
      </w:r>
      <w:r w:rsidR="00BC4DDF">
        <w:t xml:space="preserve">Allen </w:t>
      </w:r>
      <w:r w:rsidR="00C229D6">
        <w:t xml:space="preserve">then </w:t>
      </w:r>
      <w:r w:rsidR="00FF1695">
        <w:t>led a</w:t>
      </w:r>
      <w:r w:rsidR="00BC4DDF" w:rsidRPr="00BC4DDF">
        <w:t xml:space="preserve"> discussion </w:t>
      </w:r>
      <w:r w:rsidR="00FF1695">
        <w:t>to guide the committee</w:t>
      </w:r>
      <w:r w:rsidR="00BC4DDF" w:rsidRPr="00BC4DDF">
        <w:t xml:space="preserve"> </w:t>
      </w:r>
      <w:r w:rsidR="00FF1695">
        <w:t xml:space="preserve">towards </w:t>
      </w:r>
      <w:r w:rsidR="00BC4DDF" w:rsidRPr="00BC4DDF">
        <w:t>develop</w:t>
      </w:r>
      <w:r w:rsidR="00FF1695">
        <w:t>ing</w:t>
      </w:r>
      <w:r w:rsidR="00BC4DDF" w:rsidRPr="00BC4DDF">
        <w:t xml:space="preserve"> comments to present to the TPB about the 2016 CLRP amendment.</w:t>
      </w:r>
      <w:r w:rsidR="00FF1695">
        <w:t xml:space="preserve"> The comments will be consolidated and sent out to committee members for further comment before being presented to the TPB. </w:t>
      </w:r>
    </w:p>
    <w:p w14:paraId="15E825A5" w14:textId="77777777" w:rsidR="00C229D6" w:rsidRDefault="00C229D6" w:rsidP="00FF1695">
      <w:pPr>
        <w:spacing w:after="0"/>
        <w:ind w:left="360"/>
      </w:pPr>
    </w:p>
    <w:p w14:paraId="0E4ED21A" w14:textId="1A4C35E2" w:rsidR="006A41D5" w:rsidRDefault="00FF1695" w:rsidP="00FF1695">
      <w:pPr>
        <w:spacing w:after="0"/>
        <w:ind w:left="360"/>
      </w:pPr>
      <w:r>
        <w:t xml:space="preserve">Members shared </w:t>
      </w:r>
      <w:r w:rsidR="00C229D6">
        <w:t>concerns about</w:t>
      </w:r>
      <w:r w:rsidRPr="00C229D6">
        <w:t xml:space="preserve"> language access, cultural diversity and sensitivity training for front-end employees, safety and maintenance in relation to Metro</w:t>
      </w:r>
      <w:r w:rsidR="00C229D6">
        <w:t xml:space="preserve"> and pedestrians</w:t>
      </w:r>
      <w:r w:rsidRPr="00C229D6">
        <w:t>, increase in people with intellectual and developmental</w:t>
      </w:r>
      <w:r>
        <w:t xml:space="preserve"> disabilities in the community due to Home &amp; Community Based Service requirements and the resulting increase in transportation needs. Other topic areas included affordability, alternatives to Metro Access including successful p</w:t>
      </w:r>
      <w:r w:rsidR="00C229D6">
        <w:t>ilots that need to be expanded, and upgrades to pedestrian infrastructure.</w:t>
      </w:r>
    </w:p>
    <w:p w14:paraId="0673BF4B" w14:textId="77777777" w:rsidR="00C229D6" w:rsidRPr="00FF1695" w:rsidRDefault="00C229D6" w:rsidP="00FF1695">
      <w:pPr>
        <w:spacing w:after="0"/>
        <w:ind w:left="360"/>
      </w:pPr>
    </w:p>
    <w:p w14:paraId="67C99EE8" w14:textId="24775691" w:rsidR="004676B2" w:rsidRPr="00C229D6" w:rsidRDefault="00C229D6" w:rsidP="00E03FCF">
      <w:pPr>
        <w:spacing w:after="0"/>
        <w:ind w:left="360"/>
      </w:pPr>
      <w:r w:rsidRPr="00C229D6">
        <w:t xml:space="preserve">The finalized comments can be reviewed here: </w:t>
      </w:r>
      <w:hyperlink r:id="rId11" w:history="1">
        <w:r w:rsidRPr="00C229D6">
          <w:rPr>
            <w:rStyle w:val="Hyperlink"/>
          </w:rPr>
          <w:t>..\012 - D</w:t>
        </w:r>
        <w:r w:rsidRPr="00C229D6">
          <w:rPr>
            <w:rStyle w:val="Hyperlink"/>
          </w:rPr>
          <w:t>E</w:t>
        </w:r>
        <w:r w:rsidRPr="00C229D6">
          <w:rPr>
            <w:rStyle w:val="Hyperlink"/>
          </w:rPr>
          <w:t>CEMBER 2016\2016_November-16_Final AFA Comments on CLRP with Response.pdf</w:t>
        </w:r>
      </w:hyperlink>
    </w:p>
    <w:p w14:paraId="75D32C7A" w14:textId="77777777" w:rsidR="00C229D6" w:rsidRPr="00D74725" w:rsidRDefault="00C229D6" w:rsidP="00E03FCF">
      <w:pPr>
        <w:spacing w:after="0"/>
        <w:ind w:left="360"/>
        <w:rPr>
          <w:highlight w:val="yellow"/>
        </w:rPr>
      </w:pPr>
    </w:p>
    <w:p w14:paraId="543437E8" w14:textId="44B2CC02" w:rsidR="00F904AD" w:rsidRDefault="00D74725">
      <w:pPr>
        <w:spacing w:after="160"/>
      </w:pPr>
      <w:r>
        <w:t>Agenda Items #5 on Communities of Concern &amp; #6 on Reach-a</w:t>
      </w:r>
      <w:r w:rsidR="00706C9C">
        <w:t>-</w:t>
      </w:r>
      <w:r>
        <w:t>Ride were bumped to the next meeting to be held on December 15, 2016.</w:t>
      </w:r>
    </w:p>
    <w:p w14:paraId="7A40BC24" w14:textId="03F6FE94" w:rsidR="00F904AD" w:rsidRPr="002C37AA" w:rsidRDefault="002C37AA" w:rsidP="002F43F9">
      <w:pPr>
        <w:keepNext/>
        <w:keepLines/>
        <w:spacing w:after="160"/>
        <w:jc w:val="center"/>
        <w:rPr>
          <w:rFonts w:ascii="Franklin Gothic Demi" w:hAnsi="Franklin Gothic Demi"/>
          <w:caps/>
          <w:sz w:val="24"/>
        </w:rPr>
      </w:pPr>
      <w:r>
        <w:rPr>
          <w:rFonts w:ascii="Franklin Gothic Demi" w:hAnsi="Franklin Gothic Demi"/>
          <w:caps/>
          <w:sz w:val="24"/>
        </w:rPr>
        <w:lastRenderedPageBreak/>
        <w:t>ATTENDEES</w:t>
      </w:r>
      <w:r w:rsidR="00BE5C3B">
        <w:rPr>
          <w:rFonts w:ascii="Franklin Gothic Demi" w:hAnsi="Franklin Gothic Demi"/>
          <w:caps/>
          <w:sz w:val="24"/>
        </w:rPr>
        <w:t xml:space="preserve"> </w:t>
      </w:r>
    </w:p>
    <w:tbl>
      <w:tblPr>
        <w:tblStyle w:val="PlainTable4"/>
        <w:tblW w:w="9936" w:type="dxa"/>
        <w:tblLook w:val="04A0" w:firstRow="1" w:lastRow="0" w:firstColumn="1" w:lastColumn="0" w:noHBand="0" w:noVBand="1"/>
      </w:tblPr>
      <w:tblGrid>
        <w:gridCol w:w="3312"/>
        <w:gridCol w:w="3312"/>
        <w:gridCol w:w="3312"/>
      </w:tblGrid>
      <w:tr w:rsidR="00241BF0" w:rsidRPr="003872E5" w14:paraId="00F02150" w14:textId="77777777" w:rsidTr="00BA567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07EA9B7" w14:textId="5DF0066A" w:rsidR="00241BF0" w:rsidRPr="00C229D6" w:rsidRDefault="00C229D6" w:rsidP="00241BF0">
            <w:pPr>
              <w:rPr>
                <w:b w:val="0"/>
                <w:highlight w:val="yellow"/>
              </w:rPr>
            </w:pPr>
            <w:r w:rsidRPr="00C229D6">
              <w:rPr>
                <w:b w:val="0"/>
              </w:rPr>
              <w:t>Abby Levin, Jewish Council for the Aging</w:t>
            </w:r>
          </w:p>
        </w:tc>
        <w:tc>
          <w:tcPr>
            <w:tcW w:w="3312" w:type="dxa"/>
            <w:tcBorders>
              <w:left w:val="single" w:sz="8" w:space="0" w:color="FFFFFF" w:themeColor="background1"/>
              <w:right w:val="single" w:sz="8" w:space="0" w:color="FFFFFF" w:themeColor="background1"/>
            </w:tcBorders>
          </w:tcPr>
          <w:p w14:paraId="3641960A" w14:textId="2BC7578F" w:rsidR="00241BF0" w:rsidRPr="00862A62" w:rsidRDefault="00591162" w:rsidP="00241BF0">
            <w:pPr>
              <w:cnfStyle w:val="100000000000" w:firstRow="1" w:lastRow="0" w:firstColumn="0" w:lastColumn="0" w:oddVBand="0" w:evenVBand="0" w:oddHBand="0" w:evenHBand="0" w:firstRowFirstColumn="0" w:firstRowLastColumn="0" w:lastRowFirstColumn="0" w:lastRowLastColumn="0"/>
              <w:rPr>
                <w:b w:val="0"/>
              </w:rPr>
            </w:pPr>
            <w:r w:rsidRPr="00591162">
              <w:rPr>
                <w:b w:val="0"/>
              </w:rPr>
              <w:t>Marieannette Otero (phone), Safe Routes to School National Partnership</w:t>
            </w:r>
          </w:p>
        </w:tc>
        <w:tc>
          <w:tcPr>
            <w:tcW w:w="3312" w:type="dxa"/>
            <w:tcBorders>
              <w:left w:val="single" w:sz="8" w:space="0" w:color="FFFFFF" w:themeColor="background1"/>
            </w:tcBorders>
          </w:tcPr>
          <w:p w14:paraId="0D25DF31" w14:textId="5CE80918" w:rsidR="00241BF0" w:rsidRPr="00C229D6" w:rsidRDefault="00591162" w:rsidP="00241BF0">
            <w:pPr>
              <w:cnfStyle w:val="100000000000" w:firstRow="1" w:lastRow="0" w:firstColumn="0" w:lastColumn="0" w:oddVBand="0" w:evenVBand="0" w:oddHBand="0" w:evenHBand="0" w:firstRowFirstColumn="0" w:firstRowLastColumn="0" w:lastRowFirstColumn="0" w:lastRowLastColumn="0"/>
              <w:rPr>
                <w:b w:val="0"/>
                <w:highlight w:val="yellow"/>
              </w:rPr>
            </w:pPr>
            <w:r w:rsidRPr="00591162">
              <w:rPr>
                <w:b w:val="0"/>
              </w:rPr>
              <w:t>Wendy Klancher, staff</w:t>
            </w:r>
          </w:p>
        </w:tc>
      </w:tr>
      <w:tr w:rsidR="00CB270E" w:rsidRPr="003872E5" w14:paraId="6857A6E6" w14:textId="77777777" w:rsidTr="003872E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354E6F1" w14:textId="33650920" w:rsidR="00CB270E" w:rsidRPr="00C229D6" w:rsidRDefault="00F97C3D" w:rsidP="00CB270E">
            <w:pPr>
              <w:rPr>
                <w:b w:val="0"/>
                <w:highlight w:val="yellow"/>
              </w:rPr>
            </w:pPr>
            <w:r w:rsidRPr="00F97C3D">
              <w:rPr>
                <w:b w:val="0"/>
              </w:rPr>
              <w:t xml:space="preserve">Alexa </w:t>
            </w:r>
            <w:proofErr w:type="spellStart"/>
            <w:r w:rsidRPr="00F97C3D">
              <w:rPr>
                <w:b w:val="0"/>
              </w:rPr>
              <w:t>Mavroidis</w:t>
            </w:r>
            <w:proofErr w:type="spellEnd"/>
            <w:r w:rsidRPr="00F97C3D">
              <w:rPr>
                <w:b w:val="0"/>
              </w:rPr>
              <w:t>, Arlington Transit Advisory Committee Accessibility Subcommittee</w:t>
            </w:r>
          </w:p>
        </w:tc>
        <w:tc>
          <w:tcPr>
            <w:tcW w:w="3312" w:type="dxa"/>
            <w:tcBorders>
              <w:left w:val="single" w:sz="8" w:space="0" w:color="FFFFFF" w:themeColor="background1"/>
              <w:right w:val="single" w:sz="8" w:space="0" w:color="FFFFFF" w:themeColor="background1"/>
            </w:tcBorders>
          </w:tcPr>
          <w:p w14:paraId="0B2C7A14" w14:textId="39B7D8C1" w:rsidR="00CB270E" w:rsidRPr="00591162" w:rsidRDefault="00591162" w:rsidP="00CB270E">
            <w:pPr>
              <w:cnfStyle w:val="000000100000" w:firstRow="0" w:lastRow="0" w:firstColumn="0" w:lastColumn="0" w:oddVBand="0" w:evenVBand="0" w:oddHBand="1" w:evenHBand="0" w:firstRowFirstColumn="0" w:firstRowLastColumn="0" w:lastRowFirstColumn="0" w:lastRowLastColumn="0"/>
            </w:pPr>
            <w:r w:rsidRPr="00591162">
              <w:t>Monica White (phone), Maryland Transit Administration</w:t>
            </w:r>
          </w:p>
        </w:tc>
        <w:tc>
          <w:tcPr>
            <w:tcW w:w="3312" w:type="dxa"/>
            <w:tcBorders>
              <w:left w:val="single" w:sz="8" w:space="0" w:color="FFFFFF" w:themeColor="background1"/>
            </w:tcBorders>
          </w:tcPr>
          <w:p w14:paraId="44541287" w14:textId="562E22E2" w:rsidR="00CB270E"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591162">
              <w:t>Bill Orleans, resident</w:t>
            </w:r>
          </w:p>
        </w:tc>
      </w:tr>
      <w:tr w:rsidR="00862A62" w:rsidRPr="003872E5" w14:paraId="69A81860" w14:textId="77777777" w:rsidTr="003872E5">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3F040678" w14:textId="6C17EE6F" w:rsidR="00862A62" w:rsidRPr="00F97C3D" w:rsidRDefault="00591162" w:rsidP="00CB270E">
            <w:pPr>
              <w:rPr>
                <w:b w:val="0"/>
                <w:highlight w:val="yellow"/>
              </w:rPr>
            </w:pPr>
            <w:r w:rsidRPr="00C229D6">
              <w:rPr>
                <w:b w:val="0"/>
              </w:rPr>
              <w:t>Angela White, National MS Greater DC-Maryland Chapter</w:t>
            </w:r>
          </w:p>
        </w:tc>
        <w:tc>
          <w:tcPr>
            <w:tcW w:w="3312" w:type="dxa"/>
            <w:tcBorders>
              <w:left w:val="single" w:sz="8" w:space="0" w:color="FFFFFF" w:themeColor="background1"/>
              <w:right w:val="single" w:sz="8" w:space="0" w:color="FFFFFF" w:themeColor="background1"/>
            </w:tcBorders>
          </w:tcPr>
          <w:p w14:paraId="18791245" w14:textId="76FBC448" w:rsidR="00862A62" w:rsidRPr="00C229D6"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r w:rsidRPr="00862A62">
              <w:t>Nechama Masliansky, SOME (So Others Might Eat)</w:t>
            </w:r>
          </w:p>
        </w:tc>
        <w:tc>
          <w:tcPr>
            <w:tcW w:w="3312" w:type="dxa"/>
            <w:tcBorders>
              <w:left w:val="single" w:sz="8" w:space="0" w:color="FFFFFF" w:themeColor="background1"/>
            </w:tcBorders>
          </w:tcPr>
          <w:p w14:paraId="77BEB163" w14:textId="209516E4" w:rsidR="00862A62" w:rsidRPr="00C229D6" w:rsidRDefault="00862A62"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12BE6356" w14:textId="77777777" w:rsidTr="003872E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DB2845D" w14:textId="1D884630" w:rsidR="00CB270E" w:rsidRPr="00C229D6" w:rsidRDefault="00591162" w:rsidP="00CB270E">
            <w:pPr>
              <w:rPr>
                <w:b w:val="0"/>
                <w:highlight w:val="yellow"/>
              </w:rPr>
            </w:pPr>
            <w:r w:rsidRPr="00C229D6">
              <w:rPr>
                <w:b w:val="0"/>
                <w:highlight w:val="yellow"/>
              </w:rPr>
              <w:t>Anne Phelps, Office of Councilmember Charles Allen</w:t>
            </w:r>
          </w:p>
        </w:tc>
        <w:tc>
          <w:tcPr>
            <w:tcW w:w="3312" w:type="dxa"/>
            <w:tcBorders>
              <w:left w:val="single" w:sz="8" w:space="0" w:color="FFFFFF" w:themeColor="background1"/>
              <w:right w:val="single" w:sz="8" w:space="0" w:color="FFFFFF" w:themeColor="background1"/>
            </w:tcBorders>
          </w:tcPr>
          <w:p w14:paraId="148CAD4B" w14:textId="3C63ED2A" w:rsidR="00CB270E" w:rsidRPr="00862A62" w:rsidRDefault="00591162" w:rsidP="00CB270E">
            <w:pPr>
              <w:cnfStyle w:val="000000100000" w:firstRow="0" w:lastRow="0" w:firstColumn="0" w:lastColumn="0" w:oddVBand="0" w:evenVBand="0" w:oddHBand="1" w:evenHBand="0" w:firstRowFirstColumn="0" w:firstRowLastColumn="0" w:lastRowFirstColumn="0" w:lastRowLastColumn="0"/>
            </w:pPr>
            <w:r w:rsidRPr="00591162">
              <w:t>Nicky Pires (phone), Tri-County Council for Southern Maryland</w:t>
            </w:r>
          </w:p>
        </w:tc>
        <w:tc>
          <w:tcPr>
            <w:tcW w:w="3312" w:type="dxa"/>
            <w:tcBorders>
              <w:left w:val="single" w:sz="8" w:space="0" w:color="FFFFFF" w:themeColor="background1"/>
            </w:tcBorders>
          </w:tcPr>
          <w:p w14:paraId="73E0D0FD" w14:textId="09167483" w:rsidR="00CB270E" w:rsidRPr="00C229D6" w:rsidRDefault="00CB270E"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CB270E" w:rsidRPr="003872E5" w14:paraId="23BD7380"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hideMark/>
          </w:tcPr>
          <w:p w14:paraId="173AAA9E" w14:textId="13AAB9A1" w:rsidR="00CB270E" w:rsidRPr="00C229D6" w:rsidRDefault="00591162" w:rsidP="00CB270E">
            <w:pPr>
              <w:rPr>
                <w:b w:val="0"/>
                <w:highlight w:val="yellow"/>
              </w:rPr>
            </w:pPr>
            <w:r w:rsidRPr="00862A62">
              <w:rPr>
                <w:b w:val="0"/>
              </w:rPr>
              <w:t>Brenda Richardson, Earth Conservation Corps</w:t>
            </w:r>
          </w:p>
        </w:tc>
        <w:tc>
          <w:tcPr>
            <w:tcW w:w="3312" w:type="dxa"/>
            <w:tcBorders>
              <w:left w:val="single" w:sz="8" w:space="0" w:color="FFFFFF" w:themeColor="background1"/>
              <w:right w:val="single" w:sz="8" w:space="0" w:color="FFFFFF" w:themeColor="background1"/>
            </w:tcBorders>
          </w:tcPr>
          <w:p w14:paraId="40B03DDA" w14:textId="7CB0A832" w:rsidR="00CB270E" w:rsidRPr="00C229D6"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591162">
              <w:t>Raka</w:t>
            </w:r>
            <w:proofErr w:type="spellEnd"/>
            <w:r w:rsidRPr="00591162">
              <w:t xml:space="preserve"> Choudhury, DDOT</w:t>
            </w:r>
          </w:p>
        </w:tc>
        <w:tc>
          <w:tcPr>
            <w:tcW w:w="3312" w:type="dxa"/>
            <w:tcBorders>
              <w:left w:val="single" w:sz="8" w:space="0" w:color="FFFFFF" w:themeColor="background1"/>
            </w:tcBorders>
          </w:tcPr>
          <w:p w14:paraId="444199FE" w14:textId="60E49DA6" w:rsidR="00CB270E" w:rsidRPr="00C229D6" w:rsidRDefault="00CB270E"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32EB5A41"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hideMark/>
          </w:tcPr>
          <w:p w14:paraId="3604C141" w14:textId="15EB802A" w:rsidR="00CB270E" w:rsidRPr="00C229D6" w:rsidRDefault="00591162" w:rsidP="00CB270E">
            <w:pPr>
              <w:rPr>
                <w:b w:val="0"/>
                <w:highlight w:val="yellow"/>
              </w:rPr>
            </w:pPr>
            <w:r w:rsidRPr="00C73FAC">
              <w:rPr>
                <w:b w:val="0"/>
              </w:rPr>
              <w:t>Charlie Crawford, Representing people with disabilities and AFA liaison to AAC</w:t>
            </w:r>
          </w:p>
        </w:tc>
        <w:tc>
          <w:tcPr>
            <w:tcW w:w="3312" w:type="dxa"/>
            <w:tcBorders>
              <w:left w:val="single" w:sz="8" w:space="0" w:color="FFFFFF" w:themeColor="background1"/>
              <w:right w:val="single" w:sz="8" w:space="0" w:color="FFFFFF" w:themeColor="background1"/>
            </w:tcBorders>
          </w:tcPr>
          <w:p w14:paraId="6F76A697" w14:textId="16734263" w:rsidR="00CB270E"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591162">
              <w:t xml:space="preserve">Richard </w:t>
            </w:r>
            <w:proofErr w:type="spellStart"/>
            <w:r w:rsidRPr="00591162">
              <w:t>Ezike</w:t>
            </w:r>
            <w:proofErr w:type="spellEnd"/>
            <w:r w:rsidRPr="00591162">
              <w:t>, Congressional Black Caucus Foundation</w:t>
            </w:r>
          </w:p>
        </w:tc>
        <w:tc>
          <w:tcPr>
            <w:tcW w:w="3312" w:type="dxa"/>
            <w:tcBorders>
              <w:left w:val="single" w:sz="8" w:space="0" w:color="FFFFFF" w:themeColor="background1"/>
            </w:tcBorders>
          </w:tcPr>
          <w:p w14:paraId="35E1CFBD" w14:textId="6029F9C3" w:rsidR="00CB270E" w:rsidRPr="00C229D6" w:rsidRDefault="00CB270E"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CB270E" w:rsidRPr="003872E5" w14:paraId="278AF37B" w14:textId="77777777" w:rsidTr="003872E5">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B1A355A" w14:textId="35437B14" w:rsidR="00CB270E" w:rsidRPr="00C229D6" w:rsidRDefault="00591162" w:rsidP="00CB270E">
            <w:pPr>
              <w:rPr>
                <w:b w:val="0"/>
                <w:highlight w:val="yellow"/>
              </w:rPr>
            </w:pPr>
            <w:r w:rsidRPr="00862A62">
              <w:rPr>
                <w:b w:val="0"/>
              </w:rPr>
              <w:t>Chris Blake, Washington Metropolitan Area Transit Authority Office of ADA Programs</w:t>
            </w:r>
          </w:p>
        </w:tc>
        <w:tc>
          <w:tcPr>
            <w:tcW w:w="3312" w:type="dxa"/>
            <w:tcBorders>
              <w:left w:val="single" w:sz="8" w:space="0" w:color="FFFFFF" w:themeColor="background1"/>
              <w:right w:val="single" w:sz="8" w:space="0" w:color="FFFFFF" w:themeColor="background1"/>
            </w:tcBorders>
          </w:tcPr>
          <w:p w14:paraId="277D8661" w14:textId="32A6AC7D" w:rsidR="00CB270E" w:rsidRPr="00C229D6"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r w:rsidRPr="00591162">
              <w:t>Roger Hoskins, representing older adults</w:t>
            </w:r>
          </w:p>
        </w:tc>
        <w:tc>
          <w:tcPr>
            <w:tcW w:w="3312" w:type="dxa"/>
            <w:tcBorders>
              <w:left w:val="single" w:sz="8" w:space="0" w:color="FFFFFF" w:themeColor="background1"/>
            </w:tcBorders>
          </w:tcPr>
          <w:p w14:paraId="1598F20F" w14:textId="7032DBC0" w:rsidR="00CB270E" w:rsidRPr="00C229D6" w:rsidRDefault="00CB270E"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45EEE25E"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9F24C3A" w14:textId="1311E1BC" w:rsidR="00CB270E" w:rsidRPr="00C229D6" w:rsidRDefault="00591162" w:rsidP="00CB270E">
            <w:pPr>
              <w:rPr>
                <w:b w:val="0"/>
                <w:highlight w:val="yellow"/>
              </w:rPr>
            </w:pPr>
            <w:r w:rsidRPr="00862A62">
              <w:rPr>
                <w:b w:val="0"/>
              </w:rPr>
              <w:t>David Do, Mayor's Office on Asian and Pacific Islander Affairs</w:t>
            </w:r>
          </w:p>
        </w:tc>
        <w:tc>
          <w:tcPr>
            <w:tcW w:w="3312" w:type="dxa"/>
            <w:tcBorders>
              <w:left w:val="single" w:sz="8" w:space="0" w:color="FFFFFF" w:themeColor="background1"/>
              <w:right w:val="single" w:sz="8" w:space="0" w:color="FFFFFF" w:themeColor="background1"/>
            </w:tcBorders>
          </w:tcPr>
          <w:p w14:paraId="2F631407" w14:textId="3B1BCE61" w:rsidR="00CB270E"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862A62">
              <w:t xml:space="preserve">Rosa </w:t>
            </w:r>
            <w:proofErr w:type="spellStart"/>
            <w:r w:rsidRPr="00862A62">
              <w:t>Carillo</w:t>
            </w:r>
            <w:proofErr w:type="spellEnd"/>
            <w:r w:rsidRPr="00862A62">
              <w:t>, Multicultural Community Services</w:t>
            </w:r>
          </w:p>
        </w:tc>
        <w:tc>
          <w:tcPr>
            <w:tcW w:w="3312" w:type="dxa"/>
            <w:tcBorders>
              <w:left w:val="single" w:sz="8" w:space="0" w:color="FFFFFF" w:themeColor="background1"/>
            </w:tcBorders>
          </w:tcPr>
          <w:p w14:paraId="07042AE9" w14:textId="23071503" w:rsidR="00CB270E" w:rsidRPr="00C229D6" w:rsidRDefault="00CB270E"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CB270E" w:rsidRPr="003872E5" w14:paraId="16C1DDF3"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86F130D" w14:textId="477A6DFB" w:rsidR="00CB270E" w:rsidRPr="00C229D6" w:rsidRDefault="00591162" w:rsidP="00CB270E">
            <w:pPr>
              <w:rPr>
                <w:b w:val="0"/>
                <w:highlight w:val="yellow"/>
              </w:rPr>
            </w:pPr>
            <w:r w:rsidRPr="00862A62">
              <w:rPr>
                <w:b w:val="0"/>
              </w:rPr>
              <w:t>Debby Fisher, CHI, Inc.</w:t>
            </w:r>
          </w:p>
        </w:tc>
        <w:tc>
          <w:tcPr>
            <w:tcW w:w="3312" w:type="dxa"/>
            <w:tcBorders>
              <w:left w:val="single" w:sz="8" w:space="0" w:color="FFFFFF" w:themeColor="background1"/>
              <w:right w:val="single" w:sz="8" w:space="0" w:color="FFFFFF" w:themeColor="background1"/>
            </w:tcBorders>
          </w:tcPr>
          <w:p w14:paraId="583AD0EF" w14:textId="7A3F6D6F" w:rsidR="00CB270E" w:rsidRPr="00C229D6"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r w:rsidRPr="00591162">
              <w:t>Steven Faison (phone), New Horizons</w:t>
            </w:r>
          </w:p>
        </w:tc>
        <w:tc>
          <w:tcPr>
            <w:tcW w:w="3312" w:type="dxa"/>
            <w:tcBorders>
              <w:left w:val="single" w:sz="8" w:space="0" w:color="FFFFFF" w:themeColor="background1"/>
            </w:tcBorders>
          </w:tcPr>
          <w:p w14:paraId="636E3A5D" w14:textId="230C0314" w:rsidR="00CB270E" w:rsidRPr="00C229D6" w:rsidRDefault="00CB270E"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457010C3"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66C76CA" w14:textId="48CD8C41" w:rsidR="00CB270E" w:rsidRPr="00C229D6" w:rsidRDefault="00591162" w:rsidP="00CB270E">
            <w:pPr>
              <w:rPr>
                <w:b w:val="0"/>
                <w:highlight w:val="yellow"/>
              </w:rPr>
            </w:pPr>
            <w:r w:rsidRPr="00C229D6">
              <w:rPr>
                <w:b w:val="0"/>
              </w:rPr>
              <w:t xml:space="preserve">Denis </w:t>
            </w:r>
            <w:proofErr w:type="spellStart"/>
            <w:r w:rsidRPr="00C229D6">
              <w:rPr>
                <w:b w:val="0"/>
              </w:rPr>
              <w:t>Paddeu</w:t>
            </w:r>
            <w:proofErr w:type="spellEnd"/>
            <w:r w:rsidRPr="00C229D6">
              <w:rPr>
                <w:b w:val="0"/>
              </w:rPr>
              <w:t xml:space="preserve">, </w:t>
            </w:r>
            <w:proofErr w:type="spellStart"/>
            <w:r w:rsidRPr="00C229D6">
              <w:rPr>
                <w:b w:val="0"/>
              </w:rPr>
              <w:t>Rappahanock</w:t>
            </w:r>
            <w:proofErr w:type="spellEnd"/>
            <w:r w:rsidRPr="00C229D6">
              <w:rPr>
                <w:b w:val="0"/>
              </w:rPr>
              <w:t xml:space="preserve"> Area Agency on Aging</w:t>
            </w:r>
          </w:p>
        </w:tc>
        <w:tc>
          <w:tcPr>
            <w:tcW w:w="3312" w:type="dxa"/>
            <w:tcBorders>
              <w:left w:val="single" w:sz="8" w:space="0" w:color="FFFFFF" w:themeColor="background1"/>
              <w:right w:val="single" w:sz="8" w:space="0" w:color="FFFFFF" w:themeColor="background1"/>
            </w:tcBorders>
          </w:tcPr>
          <w:p w14:paraId="2A15F01C" w14:textId="4BF5289E" w:rsidR="00CB270E"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591162">
              <w:t>Susan Ingram (phone), Community Support Services, Inc.</w:t>
            </w:r>
          </w:p>
        </w:tc>
        <w:tc>
          <w:tcPr>
            <w:tcW w:w="3312" w:type="dxa"/>
            <w:tcBorders>
              <w:left w:val="single" w:sz="8" w:space="0" w:color="FFFFFF" w:themeColor="background1"/>
            </w:tcBorders>
          </w:tcPr>
          <w:p w14:paraId="26A93C03" w14:textId="6B973B25" w:rsidR="00CB270E" w:rsidRPr="00F97C3D" w:rsidRDefault="00CB270E" w:rsidP="00CB270E">
            <w:pPr>
              <w:cnfStyle w:val="000000100000" w:firstRow="0" w:lastRow="0" w:firstColumn="0" w:lastColumn="0" w:oddVBand="0" w:evenVBand="0" w:oddHBand="1" w:evenHBand="0" w:firstRowFirstColumn="0" w:firstRowLastColumn="0" w:lastRowFirstColumn="0" w:lastRowLastColumn="0"/>
            </w:pPr>
          </w:p>
        </w:tc>
      </w:tr>
      <w:tr w:rsidR="00F97C3D" w:rsidRPr="003872E5" w14:paraId="06813548"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B527BA6" w14:textId="70A61DBD" w:rsidR="00F97C3D" w:rsidRPr="00862A62" w:rsidRDefault="00591162" w:rsidP="00CB270E">
            <w:r w:rsidRPr="00F97C3D">
              <w:rPr>
                <w:b w:val="0"/>
              </w:rPr>
              <w:t xml:space="preserve">Doris Ray, </w:t>
            </w:r>
            <w:proofErr w:type="spellStart"/>
            <w:r w:rsidRPr="00F97C3D">
              <w:rPr>
                <w:b w:val="0"/>
              </w:rPr>
              <w:t>ENDependence</w:t>
            </w:r>
            <w:proofErr w:type="spellEnd"/>
            <w:r w:rsidRPr="00F97C3D">
              <w:rPr>
                <w:b w:val="0"/>
              </w:rPr>
              <w:t xml:space="preserve"> Center of Northern Virginia</w:t>
            </w:r>
          </w:p>
        </w:tc>
        <w:tc>
          <w:tcPr>
            <w:tcW w:w="3312" w:type="dxa"/>
            <w:tcBorders>
              <w:left w:val="single" w:sz="8" w:space="0" w:color="FFFFFF" w:themeColor="background1"/>
              <w:right w:val="single" w:sz="8" w:space="0" w:color="FFFFFF" w:themeColor="background1"/>
            </w:tcBorders>
          </w:tcPr>
          <w:p w14:paraId="165E5BE2" w14:textId="1846178F" w:rsidR="00F97C3D" w:rsidRPr="00862A62" w:rsidRDefault="00591162" w:rsidP="00CB270E">
            <w:pPr>
              <w:cnfStyle w:val="000000000000" w:firstRow="0" w:lastRow="0" w:firstColumn="0" w:lastColumn="0" w:oddVBand="0" w:evenVBand="0" w:oddHBand="0" w:evenHBand="0" w:firstRowFirstColumn="0" w:firstRowLastColumn="0" w:lastRowFirstColumn="0" w:lastRowLastColumn="0"/>
            </w:pPr>
            <w:r w:rsidRPr="00591162">
              <w:t>Susie McFadden-</w:t>
            </w:r>
            <w:proofErr w:type="spellStart"/>
            <w:r w:rsidRPr="00591162">
              <w:t>Resper</w:t>
            </w:r>
            <w:proofErr w:type="spellEnd"/>
            <w:r w:rsidRPr="00591162">
              <w:t>, DC Office of Disability Rights</w:t>
            </w:r>
          </w:p>
        </w:tc>
        <w:tc>
          <w:tcPr>
            <w:tcW w:w="3312" w:type="dxa"/>
            <w:tcBorders>
              <w:left w:val="single" w:sz="8" w:space="0" w:color="FFFFFF" w:themeColor="background1"/>
            </w:tcBorders>
          </w:tcPr>
          <w:p w14:paraId="3CF7B901" w14:textId="4794F8EF" w:rsidR="00F97C3D" w:rsidRPr="00F97C3D" w:rsidRDefault="00F97C3D" w:rsidP="00CB270E">
            <w:pPr>
              <w:cnfStyle w:val="000000000000" w:firstRow="0" w:lastRow="0" w:firstColumn="0" w:lastColumn="0" w:oddVBand="0" w:evenVBand="0" w:oddHBand="0" w:evenHBand="0" w:firstRowFirstColumn="0" w:firstRowLastColumn="0" w:lastRowFirstColumn="0" w:lastRowLastColumn="0"/>
            </w:pPr>
          </w:p>
        </w:tc>
      </w:tr>
      <w:tr w:rsidR="00591162" w:rsidRPr="003872E5" w14:paraId="15A2543C"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61D8B39" w14:textId="42D52121" w:rsidR="00591162" w:rsidRPr="00F97C3D" w:rsidRDefault="00591162" w:rsidP="00CB270E">
            <w:r w:rsidRPr="00862A62">
              <w:rPr>
                <w:b w:val="0"/>
              </w:rPr>
              <w:t>Elizabeth Tesi, Episcopal Diocese – Norwood Parish</w:t>
            </w:r>
          </w:p>
        </w:tc>
        <w:tc>
          <w:tcPr>
            <w:tcW w:w="3312" w:type="dxa"/>
            <w:tcBorders>
              <w:left w:val="single" w:sz="8" w:space="0" w:color="FFFFFF" w:themeColor="background1"/>
              <w:right w:val="single" w:sz="8" w:space="0" w:color="FFFFFF" w:themeColor="background1"/>
            </w:tcBorders>
          </w:tcPr>
          <w:p w14:paraId="3672C25B" w14:textId="079BBA95" w:rsidR="00591162" w:rsidRPr="00862A62" w:rsidRDefault="00591162" w:rsidP="00CB270E">
            <w:pPr>
              <w:cnfStyle w:val="000000100000" w:firstRow="0" w:lastRow="0" w:firstColumn="0" w:lastColumn="0" w:oddVBand="0" w:evenVBand="0" w:oddHBand="1" w:evenHBand="0" w:firstRowFirstColumn="0" w:firstRowLastColumn="0" w:lastRowFirstColumn="0" w:lastRowLastColumn="0"/>
            </w:pPr>
            <w:r w:rsidRPr="00591162">
              <w:t>Thomas Curtis, Maryland Department of Disabilities</w:t>
            </w:r>
          </w:p>
        </w:tc>
        <w:tc>
          <w:tcPr>
            <w:tcW w:w="3312" w:type="dxa"/>
            <w:tcBorders>
              <w:left w:val="single" w:sz="8" w:space="0" w:color="FFFFFF" w:themeColor="background1"/>
            </w:tcBorders>
          </w:tcPr>
          <w:p w14:paraId="6B96DCD2" w14:textId="77777777" w:rsidR="00591162" w:rsidRPr="00F97C3D"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591162" w:rsidRPr="003872E5" w14:paraId="51E4D6E9"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B0D6394" w14:textId="3D94F555" w:rsidR="00591162" w:rsidRPr="00862A62" w:rsidRDefault="00591162" w:rsidP="00CB270E">
            <w:r w:rsidRPr="00862A62">
              <w:rPr>
                <w:b w:val="0"/>
              </w:rPr>
              <w:t>Gloria Butler, Arc of Prince George’s County</w:t>
            </w:r>
          </w:p>
        </w:tc>
        <w:tc>
          <w:tcPr>
            <w:tcW w:w="3312" w:type="dxa"/>
            <w:tcBorders>
              <w:left w:val="single" w:sz="8" w:space="0" w:color="FFFFFF" w:themeColor="background1"/>
              <w:right w:val="single" w:sz="8" w:space="0" w:color="FFFFFF" w:themeColor="background1"/>
            </w:tcBorders>
          </w:tcPr>
          <w:p w14:paraId="1BB1D493" w14:textId="2223588A" w:rsidR="00591162" w:rsidRPr="00591162"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r w:rsidRPr="00591162">
              <w:t xml:space="preserve">Tyra </w:t>
            </w:r>
            <w:proofErr w:type="spellStart"/>
            <w:r w:rsidRPr="00591162">
              <w:t>Redus</w:t>
            </w:r>
            <w:proofErr w:type="spellEnd"/>
            <w:r w:rsidRPr="00591162">
              <w:t>, DDOT</w:t>
            </w:r>
          </w:p>
        </w:tc>
        <w:tc>
          <w:tcPr>
            <w:tcW w:w="3312" w:type="dxa"/>
            <w:tcBorders>
              <w:left w:val="single" w:sz="8" w:space="0" w:color="FFFFFF" w:themeColor="background1"/>
            </w:tcBorders>
          </w:tcPr>
          <w:p w14:paraId="1034BA89" w14:textId="77777777" w:rsidR="00591162" w:rsidRPr="00F97C3D"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7D24B7C7"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73FE23A" w14:textId="553EDCF0" w:rsidR="00CB270E" w:rsidRPr="00591162" w:rsidRDefault="00591162" w:rsidP="00CB270E">
            <w:pPr>
              <w:rPr>
                <w:b w:val="0"/>
              </w:rPr>
            </w:pPr>
            <w:r w:rsidRPr="00591162">
              <w:rPr>
                <w:b w:val="0"/>
              </w:rPr>
              <w:t>Janine Ashe (phone), FHWA</w:t>
            </w:r>
          </w:p>
        </w:tc>
        <w:tc>
          <w:tcPr>
            <w:tcW w:w="3312" w:type="dxa"/>
            <w:tcBorders>
              <w:left w:val="single" w:sz="8" w:space="0" w:color="FFFFFF" w:themeColor="background1"/>
              <w:right w:val="single" w:sz="8" w:space="0" w:color="FFFFFF" w:themeColor="background1"/>
            </w:tcBorders>
          </w:tcPr>
          <w:p w14:paraId="68D6BFA8" w14:textId="08618D27" w:rsidR="00CB270E"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591162">
              <w:rPr>
                <w:highlight w:val="yellow"/>
              </w:rPr>
              <w:t>John Swanson, staff</w:t>
            </w:r>
          </w:p>
        </w:tc>
        <w:tc>
          <w:tcPr>
            <w:tcW w:w="3312" w:type="dxa"/>
            <w:tcBorders>
              <w:left w:val="single" w:sz="8" w:space="0" w:color="FFFFFF" w:themeColor="background1"/>
            </w:tcBorders>
          </w:tcPr>
          <w:p w14:paraId="11838226" w14:textId="15EE219B" w:rsidR="00CB270E" w:rsidRPr="00C229D6" w:rsidRDefault="00CB270E"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CB270E" w:rsidRPr="003872E5" w14:paraId="3A09D408"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4AB548B" w14:textId="1E1C3C02" w:rsidR="00CB270E" w:rsidRPr="00C229D6" w:rsidRDefault="00591162" w:rsidP="00CB270E">
            <w:pPr>
              <w:rPr>
                <w:b w:val="0"/>
                <w:highlight w:val="yellow"/>
              </w:rPr>
            </w:pPr>
            <w:r w:rsidRPr="00862A62">
              <w:rPr>
                <w:b w:val="0"/>
              </w:rPr>
              <w:t>Jeanna Muhoro (phone), Fairfax County DOT</w:t>
            </w:r>
          </w:p>
        </w:tc>
        <w:tc>
          <w:tcPr>
            <w:tcW w:w="3312" w:type="dxa"/>
            <w:tcBorders>
              <w:left w:val="single" w:sz="8" w:space="0" w:color="FFFFFF" w:themeColor="background1"/>
              <w:right w:val="single" w:sz="8" w:space="0" w:color="FFFFFF" w:themeColor="background1"/>
            </w:tcBorders>
          </w:tcPr>
          <w:p w14:paraId="3BD706BA" w14:textId="7A191F18" w:rsidR="00CB270E" w:rsidRPr="00C229D6"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r w:rsidRPr="00591162">
              <w:rPr>
                <w:highlight w:val="yellow"/>
              </w:rPr>
              <w:t>Kanti Srikanth, TPB Staff Director</w:t>
            </w:r>
          </w:p>
        </w:tc>
        <w:tc>
          <w:tcPr>
            <w:tcW w:w="3312" w:type="dxa"/>
            <w:tcBorders>
              <w:left w:val="single" w:sz="8" w:space="0" w:color="FFFFFF" w:themeColor="background1"/>
            </w:tcBorders>
          </w:tcPr>
          <w:p w14:paraId="4329EA2F" w14:textId="5A21C2F5" w:rsidR="00CB270E" w:rsidRPr="00C229D6" w:rsidRDefault="00CB270E"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24AD19E7" w14:textId="77777777" w:rsidTr="0059116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5DC8741" w14:textId="49FC2CC4" w:rsidR="00CB270E" w:rsidRPr="00C229D6" w:rsidRDefault="00591162" w:rsidP="00CB270E">
            <w:pPr>
              <w:rPr>
                <w:b w:val="0"/>
                <w:highlight w:val="yellow"/>
              </w:rPr>
            </w:pPr>
            <w:r w:rsidRPr="00591162">
              <w:rPr>
                <w:b w:val="0"/>
              </w:rPr>
              <w:t>Jeff Jennings, DC Department of General Services</w:t>
            </w:r>
          </w:p>
        </w:tc>
        <w:tc>
          <w:tcPr>
            <w:tcW w:w="3312" w:type="dxa"/>
            <w:tcBorders>
              <w:left w:val="single" w:sz="8" w:space="0" w:color="FFFFFF" w:themeColor="background1"/>
              <w:right w:val="single" w:sz="8" w:space="0" w:color="FFFFFF" w:themeColor="background1"/>
            </w:tcBorders>
          </w:tcPr>
          <w:p w14:paraId="183D9BA3" w14:textId="2F839BED" w:rsidR="00CB270E" w:rsidRPr="00C229D6" w:rsidRDefault="00591162" w:rsidP="004000D8">
            <w:pPr>
              <w:cnfStyle w:val="000000100000" w:firstRow="0" w:lastRow="0" w:firstColumn="0" w:lastColumn="0" w:oddVBand="0" w:evenVBand="0" w:oddHBand="1" w:evenHBand="0" w:firstRowFirstColumn="0" w:firstRowLastColumn="0" w:lastRowFirstColumn="0" w:lastRowLastColumn="0"/>
              <w:rPr>
                <w:highlight w:val="yellow"/>
              </w:rPr>
            </w:pPr>
            <w:r w:rsidRPr="00591162">
              <w:t>Lamont Cobb, staff</w:t>
            </w:r>
          </w:p>
        </w:tc>
        <w:tc>
          <w:tcPr>
            <w:tcW w:w="3312" w:type="dxa"/>
            <w:tcBorders>
              <w:left w:val="single" w:sz="8" w:space="0" w:color="FFFFFF" w:themeColor="background1"/>
            </w:tcBorders>
          </w:tcPr>
          <w:p w14:paraId="0E887996" w14:textId="18506301" w:rsidR="00CB270E" w:rsidRPr="00C229D6" w:rsidRDefault="00CB270E"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C229D6" w:rsidRPr="003872E5" w14:paraId="08BDEEE5" w14:textId="77777777" w:rsidTr="00003943">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644CDA7" w14:textId="4C7D2232" w:rsidR="00C229D6" w:rsidRPr="00862A62" w:rsidRDefault="00591162" w:rsidP="00CB270E">
            <w:pPr>
              <w:rPr>
                <w:b w:val="0"/>
                <w:highlight w:val="yellow"/>
              </w:rPr>
            </w:pPr>
            <w:r w:rsidRPr="00591162">
              <w:rPr>
                <w:b w:val="0"/>
              </w:rPr>
              <w:t>Jennifer Kanarek, NV Rides</w:t>
            </w:r>
          </w:p>
        </w:tc>
        <w:tc>
          <w:tcPr>
            <w:tcW w:w="3312" w:type="dxa"/>
            <w:tcBorders>
              <w:left w:val="single" w:sz="8" w:space="0" w:color="FFFFFF" w:themeColor="background1"/>
              <w:right w:val="single" w:sz="8" w:space="0" w:color="FFFFFF" w:themeColor="background1"/>
            </w:tcBorders>
          </w:tcPr>
          <w:p w14:paraId="4892742E" w14:textId="2214313B" w:rsidR="00C229D6" w:rsidRPr="00C229D6" w:rsidRDefault="00591162" w:rsidP="004000D8">
            <w:pPr>
              <w:cnfStyle w:val="000000000000" w:firstRow="0" w:lastRow="0" w:firstColumn="0" w:lastColumn="0" w:oddVBand="0" w:evenVBand="0" w:oddHBand="0" w:evenHBand="0" w:firstRowFirstColumn="0" w:firstRowLastColumn="0" w:lastRowFirstColumn="0" w:lastRowLastColumn="0"/>
              <w:rPr>
                <w:highlight w:val="yellow"/>
              </w:rPr>
            </w:pPr>
            <w:r w:rsidRPr="00591162">
              <w:rPr>
                <w:highlight w:val="yellow"/>
              </w:rPr>
              <w:t xml:space="preserve">Lyn </w:t>
            </w:r>
            <w:proofErr w:type="spellStart"/>
            <w:r w:rsidRPr="00591162">
              <w:rPr>
                <w:highlight w:val="yellow"/>
              </w:rPr>
              <w:t>Ericksen</w:t>
            </w:r>
            <w:proofErr w:type="spellEnd"/>
            <w:r w:rsidRPr="00591162">
              <w:rPr>
                <w:highlight w:val="yellow"/>
              </w:rPr>
              <w:t>, staff</w:t>
            </w:r>
          </w:p>
        </w:tc>
        <w:tc>
          <w:tcPr>
            <w:tcW w:w="3312" w:type="dxa"/>
            <w:tcBorders>
              <w:left w:val="single" w:sz="8" w:space="0" w:color="FFFFFF" w:themeColor="background1"/>
            </w:tcBorders>
          </w:tcPr>
          <w:p w14:paraId="357FF3EF" w14:textId="77777777" w:rsidR="00C229D6" w:rsidRPr="00C229D6" w:rsidRDefault="00C229D6"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B270E" w:rsidRPr="003872E5" w14:paraId="3A3DF8C0" w14:textId="77777777" w:rsidTr="00CB270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6181146" w14:textId="3468BFBA" w:rsidR="00CB270E" w:rsidRPr="00C229D6" w:rsidRDefault="00591162" w:rsidP="00CB270E">
            <w:pPr>
              <w:rPr>
                <w:b w:val="0"/>
                <w:highlight w:val="yellow"/>
              </w:rPr>
            </w:pPr>
            <w:r w:rsidRPr="00591162">
              <w:rPr>
                <w:b w:val="0"/>
              </w:rPr>
              <w:t>Kari Snyder (phone), Maryland Department of Transportation</w:t>
            </w:r>
          </w:p>
        </w:tc>
        <w:tc>
          <w:tcPr>
            <w:tcW w:w="3312" w:type="dxa"/>
            <w:tcBorders>
              <w:left w:val="single" w:sz="8" w:space="0" w:color="FFFFFF" w:themeColor="background1"/>
              <w:right w:val="single" w:sz="8" w:space="0" w:color="FFFFFF" w:themeColor="background1"/>
            </w:tcBorders>
          </w:tcPr>
          <w:p w14:paraId="045B6028" w14:textId="30960327" w:rsidR="00CB270E"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591162">
              <w:t>Lynn Winchell-Mendy, staff</w:t>
            </w:r>
          </w:p>
        </w:tc>
        <w:tc>
          <w:tcPr>
            <w:tcW w:w="3312" w:type="dxa"/>
            <w:tcBorders>
              <w:left w:val="single" w:sz="8" w:space="0" w:color="FFFFFF" w:themeColor="background1"/>
            </w:tcBorders>
          </w:tcPr>
          <w:p w14:paraId="40849B13" w14:textId="460169B9" w:rsidR="00CB270E" w:rsidRPr="00C229D6" w:rsidRDefault="00CB270E" w:rsidP="00CB270E">
            <w:pPr>
              <w:cnfStyle w:val="000000100000" w:firstRow="0" w:lastRow="0" w:firstColumn="0" w:lastColumn="0" w:oddVBand="0" w:evenVBand="0" w:oddHBand="1" w:evenHBand="0" w:firstRowFirstColumn="0" w:firstRowLastColumn="0" w:lastRowFirstColumn="0" w:lastRowLastColumn="0"/>
              <w:rPr>
                <w:highlight w:val="yellow"/>
              </w:rPr>
            </w:pPr>
          </w:p>
        </w:tc>
      </w:tr>
      <w:tr w:rsidR="00CB270E" w:rsidRPr="003872E5" w14:paraId="6B051867"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67CB736" w14:textId="7294E3E1" w:rsidR="00CB270E" w:rsidRPr="00C229D6" w:rsidRDefault="00591162" w:rsidP="00CB270E">
            <w:pPr>
              <w:rPr>
                <w:b w:val="0"/>
                <w:highlight w:val="yellow"/>
              </w:rPr>
            </w:pPr>
            <w:r w:rsidRPr="00591162">
              <w:rPr>
                <w:b w:val="0"/>
              </w:rPr>
              <w:t>Kate Robb (phone), American Public Health Association</w:t>
            </w:r>
          </w:p>
        </w:tc>
        <w:tc>
          <w:tcPr>
            <w:tcW w:w="3312" w:type="dxa"/>
            <w:tcBorders>
              <w:left w:val="single" w:sz="8" w:space="0" w:color="FFFFFF" w:themeColor="background1"/>
              <w:right w:val="single" w:sz="8" w:space="0" w:color="FFFFFF" w:themeColor="background1"/>
            </w:tcBorders>
          </w:tcPr>
          <w:p w14:paraId="298D8E2D" w14:textId="3DF17D3A" w:rsidR="00CB270E" w:rsidRPr="00C229D6" w:rsidRDefault="00591162" w:rsidP="00CB270E">
            <w:pPr>
              <w:cnfStyle w:val="000000000000" w:firstRow="0" w:lastRow="0" w:firstColumn="0" w:lastColumn="0" w:oddVBand="0" w:evenVBand="0" w:oddHBand="0" w:evenHBand="0" w:firstRowFirstColumn="0" w:firstRowLastColumn="0" w:lastRowFirstColumn="0" w:lastRowLastColumn="0"/>
              <w:rPr>
                <w:highlight w:val="yellow"/>
              </w:rPr>
            </w:pPr>
            <w:r w:rsidRPr="00591162">
              <w:t>Sergio Ritacco, staff</w:t>
            </w:r>
          </w:p>
        </w:tc>
        <w:tc>
          <w:tcPr>
            <w:tcW w:w="3312" w:type="dxa"/>
            <w:tcBorders>
              <w:left w:val="single" w:sz="8" w:space="0" w:color="FFFFFF" w:themeColor="background1"/>
            </w:tcBorders>
          </w:tcPr>
          <w:p w14:paraId="36941C0E" w14:textId="107C742F" w:rsidR="00CB270E" w:rsidRPr="00C229D6" w:rsidRDefault="00CB270E" w:rsidP="00CB270E">
            <w:pPr>
              <w:cnfStyle w:val="000000000000" w:firstRow="0" w:lastRow="0" w:firstColumn="0" w:lastColumn="0" w:oddVBand="0" w:evenVBand="0" w:oddHBand="0" w:evenHBand="0" w:firstRowFirstColumn="0" w:firstRowLastColumn="0" w:lastRowFirstColumn="0" w:lastRowLastColumn="0"/>
              <w:rPr>
                <w:highlight w:val="yellow"/>
              </w:rPr>
            </w:pPr>
          </w:p>
        </w:tc>
      </w:tr>
      <w:tr w:rsidR="00C229D6" w:rsidRPr="003872E5" w14:paraId="61BCD8E1"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6FF177EB" w14:textId="5D262DC0" w:rsidR="00C229D6" w:rsidRPr="00C229D6" w:rsidRDefault="00591162" w:rsidP="00CB270E">
            <w:pPr>
              <w:rPr>
                <w:b w:val="0"/>
                <w:highlight w:val="yellow"/>
              </w:rPr>
            </w:pPr>
            <w:r w:rsidRPr="00591162">
              <w:rPr>
                <w:b w:val="0"/>
              </w:rPr>
              <w:t>Lessie Henderson, Prince George's Advocates for Community-Based Transit</w:t>
            </w:r>
          </w:p>
        </w:tc>
        <w:tc>
          <w:tcPr>
            <w:tcW w:w="3312" w:type="dxa"/>
            <w:tcBorders>
              <w:left w:val="single" w:sz="8" w:space="0" w:color="FFFFFF" w:themeColor="background1"/>
              <w:right w:val="single" w:sz="8" w:space="0" w:color="FFFFFF" w:themeColor="background1"/>
            </w:tcBorders>
          </w:tcPr>
          <w:p w14:paraId="1D927007" w14:textId="102114E1" w:rsidR="00C229D6" w:rsidRPr="00C229D6" w:rsidRDefault="00591162" w:rsidP="00CB270E">
            <w:pPr>
              <w:cnfStyle w:val="000000100000" w:firstRow="0" w:lastRow="0" w:firstColumn="0" w:lastColumn="0" w:oddVBand="0" w:evenVBand="0" w:oddHBand="1" w:evenHBand="0" w:firstRowFirstColumn="0" w:firstRowLastColumn="0" w:lastRowFirstColumn="0" w:lastRowLastColumn="0"/>
              <w:rPr>
                <w:highlight w:val="yellow"/>
              </w:rPr>
            </w:pPr>
            <w:r w:rsidRPr="00591162">
              <w:t>Travis Johnston, staff</w:t>
            </w:r>
          </w:p>
        </w:tc>
        <w:tc>
          <w:tcPr>
            <w:tcW w:w="3312" w:type="dxa"/>
            <w:tcBorders>
              <w:left w:val="single" w:sz="8" w:space="0" w:color="FFFFFF" w:themeColor="background1"/>
            </w:tcBorders>
          </w:tcPr>
          <w:p w14:paraId="15E0878D" w14:textId="77777777" w:rsidR="00C229D6" w:rsidRPr="00C229D6" w:rsidRDefault="00C229D6" w:rsidP="00CB270E">
            <w:pPr>
              <w:cnfStyle w:val="000000100000" w:firstRow="0" w:lastRow="0" w:firstColumn="0" w:lastColumn="0" w:oddVBand="0" w:evenVBand="0" w:oddHBand="1" w:evenHBand="0" w:firstRowFirstColumn="0" w:firstRowLastColumn="0" w:lastRowFirstColumn="0" w:lastRowLastColumn="0"/>
              <w:rPr>
                <w:highlight w:val="yellow"/>
              </w:rPr>
            </w:pPr>
          </w:p>
        </w:tc>
      </w:tr>
    </w:tbl>
    <w:p w14:paraId="331B0BB1" w14:textId="77777777" w:rsidR="007104D8" w:rsidRPr="0027204B" w:rsidRDefault="007104D8" w:rsidP="00591162"/>
    <w:sectPr w:rsidR="007104D8" w:rsidRPr="0027204B" w:rsidSect="00301FFC">
      <w:type w:val="continuous"/>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82ED8" w14:textId="77777777" w:rsidR="00936B60" w:rsidRDefault="00936B60" w:rsidP="00141D05">
      <w:pPr>
        <w:spacing w:after="0" w:line="240" w:lineRule="auto"/>
      </w:pPr>
      <w:r>
        <w:separator/>
      </w:r>
    </w:p>
  </w:endnote>
  <w:endnote w:type="continuationSeparator" w:id="0">
    <w:p w14:paraId="4154BBF8" w14:textId="77777777" w:rsidR="00936B60" w:rsidRDefault="00936B60" w:rsidP="001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1D41" w14:textId="3967EE79" w:rsidR="001D6BBE" w:rsidRDefault="00B75E61" w:rsidP="00FE0DFB">
    <w:pPr>
      <w:pStyle w:val="Footer"/>
    </w:pPr>
    <w:r>
      <w:rPr>
        <w:sz w:val="20"/>
      </w:rPr>
      <w:t>October 27</w:t>
    </w:r>
    <w:r w:rsidR="00FE0DFB">
      <w:rPr>
        <w:sz w:val="20"/>
      </w:rPr>
      <w:t>, 2</w:t>
    </w:r>
    <w:r w:rsidR="001D6BBE">
      <w:rPr>
        <w:sz w:val="20"/>
      </w:rPr>
      <w:t>0</w:t>
    </w:r>
    <w:r w:rsidR="002C37AA">
      <w:rPr>
        <w:sz w:val="20"/>
      </w:rPr>
      <w:t>16</w:t>
    </w:r>
    <w:r w:rsidR="00FE0DFB">
      <w:rPr>
        <w:sz w:val="20"/>
      </w:rPr>
      <w:tab/>
    </w:r>
    <w:r w:rsidR="00FE0DFB">
      <w:rPr>
        <w:sz w:val="20"/>
      </w:rPr>
      <w:tab/>
      <w:t xml:space="preserve"> </w:t>
    </w:r>
    <w:sdt>
      <w:sdtPr>
        <w:rPr>
          <w:sz w:val="20"/>
        </w:rPr>
        <w:id w:val="537550692"/>
        <w:docPartObj>
          <w:docPartGallery w:val="Page Numbers (Bottom of Page)"/>
          <w:docPartUnique/>
        </w:docPartObj>
      </w:sdtPr>
      <w:sdtEndPr/>
      <w:sdtContent>
        <w:r w:rsidR="001D6BBE" w:rsidRPr="001D6BBE">
          <w:rPr>
            <w:sz w:val="20"/>
          </w:rPr>
          <w:fldChar w:fldCharType="begin"/>
        </w:r>
        <w:r w:rsidR="001D6BBE" w:rsidRPr="001D6BBE">
          <w:rPr>
            <w:sz w:val="20"/>
          </w:rPr>
          <w:instrText xml:space="preserve"> PAGE   \* MERGEFORMAT </w:instrText>
        </w:r>
        <w:r w:rsidR="001D6BBE" w:rsidRPr="001D6BBE">
          <w:rPr>
            <w:sz w:val="20"/>
          </w:rPr>
          <w:fldChar w:fldCharType="separate"/>
        </w:r>
        <w:r w:rsidR="002349F0">
          <w:rPr>
            <w:noProof/>
            <w:sz w:val="20"/>
          </w:rPr>
          <w:t>2</w:t>
        </w:r>
        <w:r w:rsidR="001D6BBE" w:rsidRPr="001D6BBE">
          <w:rPr>
            <w:sz w:val="20"/>
          </w:rPr>
          <w:fldChar w:fldCharType="end"/>
        </w:r>
      </w:sdtContent>
    </w:sdt>
  </w:p>
  <w:p w14:paraId="1D16270C" w14:textId="77777777" w:rsidR="002D2EA4" w:rsidRDefault="002C37AA" w:rsidP="002C37AA">
    <w:pPr>
      <w:pStyle w:val="Footer"/>
      <w:tabs>
        <w:tab w:val="clear" w:pos="4680"/>
        <w:tab w:val="clear" w:pos="9360"/>
        <w:tab w:val="left" w:pos="145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D081A" w14:textId="77777777" w:rsidR="00936B60" w:rsidRDefault="00936B60" w:rsidP="00141D05">
      <w:pPr>
        <w:spacing w:after="0" w:line="240" w:lineRule="auto"/>
      </w:pPr>
      <w:r>
        <w:separator/>
      </w:r>
    </w:p>
  </w:footnote>
  <w:footnote w:type="continuationSeparator" w:id="0">
    <w:p w14:paraId="43BFD1A9" w14:textId="77777777" w:rsidR="00936B60" w:rsidRDefault="00936B60" w:rsidP="0014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F114" w14:textId="77777777" w:rsidR="00141D05" w:rsidRPr="001D6BBE" w:rsidRDefault="00141D05" w:rsidP="001D6BBE">
    <w:pPr>
      <w:tabs>
        <w:tab w:val="left" w:pos="-1728"/>
        <w:tab w:val="left" w:pos="-1008"/>
        <w:tab w:val="left" w:pos="-288"/>
        <w:tab w:val="left" w:pos="720"/>
      </w:tabs>
      <w:suppressAutoHyphens/>
      <w:spacing w:after="60" w:line="600" w:lineRule="auto"/>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F233" w14:textId="77777777" w:rsidR="0093360B" w:rsidRPr="001D6BBE" w:rsidRDefault="0093360B" w:rsidP="001D6BBE">
    <w:pPr>
      <w:pBdr>
        <w:bottom w:val="single" w:sz="4" w:space="1" w:color="auto"/>
      </w:pBdr>
      <w:tabs>
        <w:tab w:val="left" w:pos="-1728"/>
        <w:tab w:val="left" w:pos="-1008"/>
        <w:tab w:val="left" w:pos="-288"/>
        <w:tab w:val="left" w:pos="720"/>
      </w:tabs>
      <w:suppressAutoHyphens/>
      <w:spacing w:after="60" w:line="600" w:lineRule="auto"/>
      <w:jc w:val="righ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69A"/>
    <w:multiLevelType w:val="hybridMultilevel"/>
    <w:tmpl w:val="A4C0E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4087E"/>
    <w:multiLevelType w:val="hybridMultilevel"/>
    <w:tmpl w:val="DE4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A6FE9"/>
    <w:multiLevelType w:val="hybridMultilevel"/>
    <w:tmpl w:val="6404751E"/>
    <w:lvl w:ilvl="0" w:tplc="A036DD8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A6DA0"/>
    <w:multiLevelType w:val="hybridMultilevel"/>
    <w:tmpl w:val="C710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751F"/>
    <w:multiLevelType w:val="multilevel"/>
    <w:tmpl w:val="DDA6D7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EA0BD8"/>
    <w:multiLevelType w:val="hybridMultilevel"/>
    <w:tmpl w:val="19F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410D8"/>
    <w:multiLevelType w:val="hybridMultilevel"/>
    <w:tmpl w:val="61B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F3AF9"/>
    <w:multiLevelType w:val="hybridMultilevel"/>
    <w:tmpl w:val="483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87FBC"/>
    <w:multiLevelType w:val="hybridMultilevel"/>
    <w:tmpl w:val="51AA3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E7EDD"/>
    <w:multiLevelType w:val="hybridMultilevel"/>
    <w:tmpl w:val="8B6E7B80"/>
    <w:lvl w:ilvl="0" w:tplc="8294DB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B25AF"/>
    <w:multiLevelType w:val="hybridMultilevel"/>
    <w:tmpl w:val="B71C1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D63B5"/>
    <w:multiLevelType w:val="hybridMultilevel"/>
    <w:tmpl w:val="D62C0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57675"/>
    <w:multiLevelType w:val="hybridMultilevel"/>
    <w:tmpl w:val="476E9FDE"/>
    <w:lvl w:ilvl="0" w:tplc="81528F6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74508E"/>
    <w:multiLevelType w:val="hybridMultilevel"/>
    <w:tmpl w:val="4C7E1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85917"/>
    <w:multiLevelType w:val="hybridMultilevel"/>
    <w:tmpl w:val="34C0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C41A6"/>
    <w:multiLevelType w:val="hybridMultilevel"/>
    <w:tmpl w:val="A32C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962C1"/>
    <w:multiLevelType w:val="hybridMultilevel"/>
    <w:tmpl w:val="AC84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323B7"/>
    <w:multiLevelType w:val="hybridMultilevel"/>
    <w:tmpl w:val="BE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B6984"/>
    <w:multiLevelType w:val="hybridMultilevel"/>
    <w:tmpl w:val="7216498C"/>
    <w:lvl w:ilvl="0" w:tplc="E5B850F0">
      <w:start w:val="1"/>
      <w:numFmt w:val="decimal"/>
      <w:pStyle w:val="Heading1"/>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E6DC0"/>
    <w:multiLevelType w:val="hybridMultilevel"/>
    <w:tmpl w:val="3A9006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E06AF"/>
    <w:multiLevelType w:val="hybridMultilevel"/>
    <w:tmpl w:val="B942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F41D9"/>
    <w:multiLevelType w:val="hybridMultilevel"/>
    <w:tmpl w:val="D0CCD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28392B"/>
    <w:multiLevelType w:val="hybridMultilevel"/>
    <w:tmpl w:val="C60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77FCF"/>
    <w:multiLevelType w:val="hybridMultilevel"/>
    <w:tmpl w:val="C4349874"/>
    <w:lvl w:ilvl="0" w:tplc="44C4A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244DC"/>
    <w:multiLevelType w:val="hybridMultilevel"/>
    <w:tmpl w:val="BED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20714"/>
    <w:multiLevelType w:val="hybridMultilevel"/>
    <w:tmpl w:val="EA54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00883"/>
    <w:multiLevelType w:val="hybridMultilevel"/>
    <w:tmpl w:val="A898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F4DF4"/>
    <w:multiLevelType w:val="hybridMultilevel"/>
    <w:tmpl w:val="C3F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271AD"/>
    <w:multiLevelType w:val="hybridMultilevel"/>
    <w:tmpl w:val="B2D8B92E"/>
    <w:lvl w:ilvl="0" w:tplc="D77AE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0"/>
  </w:num>
  <w:num w:numId="4">
    <w:abstractNumId w:val="8"/>
  </w:num>
  <w:num w:numId="5">
    <w:abstractNumId w:val="20"/>
  </w:num>
  <w:num w:numId="6">
    <w:abstractNumId w:val="25"/>
  </w:num>
  <w:num w:numId="7">
    <w:abstractNumId w:val="26"/>
  </w:num>
  <w:num w:numId="8">
    <w:abstractNumId w:val="2"/>
  </w:num>
  <w:num w:numId="9">
    <w:abstractNumId w:val="12"/>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7"/>
  </w:num>
  <w:num w:numId="14">
    <w:abstractNumId w:val="7"/>
  </w:num>
  <w:num w:numId="15">
    <w:abstractNumId w:val="24"/>
  </w:num>
  <w:num w:numId="16">
    <w:abstractNumId w:val="9"/>
  </w:num>
  <w:num w:numId="17">
    <w:abstractNumId w:val="5"/>
  </w:num>
  <w:num w:numId="18">
    <w:abstractNumId w:val="3"/>
  </w:num>
  <w:num w:numId="19">
    <w:abstractNumId w:val="22"/>
  </w:num>
  <w:num w:numId="20">
    <w:abstractNumId w:val="18"/>
  </w:num>
  <w:num w:numId="21">
    <w:abstractNumId w:val="6"/>
  </w:num>
  <w:num w:numId="22">
    <w:abstractNumId w:val="15"/>
  </w:num>
  <w:num w:numId="23">
    <w:abstractNumId w:val="23"/>
  </w:num>
  <w:num w:numId="24">
    <w:abstractNumId w:val="17"/>
  </w:num>
  <w:num w:numId="25">
    <w:abstractNumId w:val="21"/>
  </w:num>
  <w:num w:numId="26">
    <w:abstractNumId w:val="13"/>
  </w:num>
  <w:num w:numId="27">
    <w:abstractNumId w:val="0"/>
  </w:num>
  <w:num w:numId="28">
    <w:abstractNumId w:val="11"/>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DE"/>
    <w:rsid w:val="00003943"/>
    <w:rsid w:val="00005E70"/>
    <w:rsid w:val="00022457"/>
    <w:rsid w:val="000330FB"/>
    <w:rsid w:val="0005173E"/>
    <w:rsid w:val="00053BB9"/>
    <w:rsid w:val="0006195D"/>
    <w:rsid w:val="00067940"/>
    <w:rsid w:val="00076ACF"/>
    <w:rsid w:val="0008297F"/>
    <w:rsid w:val="000833F4"/>
    <w:rsid w:val="000923BD"/>
    <w:rsid w:val="00095280"/>
    <w:rsid w:val="000A266D"/>
    <w:rsid w:val="000B17D0"/>
    <w:rsid w:val="000B6AB7"/>
    <w:rsid w:val="000B6DDA"/>
    <w:rsid w:val="000C247B"/>
    <w:rsid w:val="000D3AC1"/>
    <w:rsid w:val="000D5236"/>
    <w:rsid w:val="000E3CA9"/>
    <w:rsid w:val="000E77B9"/>
    <w:rsid w:val="000F0A9A"/>
    <w:rsid w:val="00105643"/>
    <w:rsid w:val="00110106"/>
    <w:rsid w:val="0012606D"/>
    <w:rsid w:val="0013010F"/>
    <w:rsid w:val="001364C2"/>
    <w:rsid w:val="00141D05"/>
    <w:rsid w:val="001572D5"/>
    <w:rsid w:val="001579FD"/>
    <w:rsid w:val="00161288"/>
    <w:rsid w:val="00163614"/>
    <w:rsid w:val="0016492A"/>
    <w:rsid w:val="00166343"/>
    <w:rsid w:val="001747E9"/>
    <w:rsid w:val="001803B2"/>
    <w:rsid w:val="001854AD"/>
    <w:rsid w:val="001924FE"/>
    <w:rsid w:val="00194B31"/>
    <w:rsid w:val="001A56C7"/>
    <w:rsid w:val="001C672E"/>
    <w:rsid w:val="001D3581"/>
    <w:rsid w:val="001D6BBE"/>
    <w:rsid w:val="001D7C1A"/>
    <w:rsid w:val="00204C49"/>
    <w:rsid w:val="00210029"/>
    <w:rsid w:val="002349F0"/>
    <w:rsid w:val="00241BF0"/>
    <w:rsid w:val="002425EE"/>
    <w:rsid w:val="00242A49"/>
    <w:rsid w:val="00253320"/>
    <w:rsid w:val="0025424B"/>
    <w:rsid w:val="002561E6"/>
    <w:rsid w:val="00260961"/>
    <w:rsid w:val="00260A44"/>
    <w:rsid w:val="00270E92"/>
    <w:rsid w:val="0027204B"/>
    <w:rsid w:val="0027653D"/>
    <w:rsid w:val="00276C3C"/>
    <w:rsid w:val="0027759B"/>
    <w:rsid w:val="0029035A"/>
    <w:rsid w:val="002932A7"/>
    <w:rsid w:val="00296DAB"/>
    <w:rsid w:val="002A1243"/>
    <w:rsid w:val="002A3A8B"/>
    <w:rsid w:val="002B1CED"/>
    <w:rsid w:val="002B64DE"/>
    <w:rsid w:val="002C042C"/>
    <w:rsid w:val="002C1EF3"/>
    <w:rsid w:val="002C37AA"/>
    <w:rsid w:val="002D1CC4"/>
    <w:rsid w:val="002D2EA4"/>
    <w:rsid w:val="002E1B8B"/>
    <w:rsid w:val="002F1864"/>
    <w:rsid w:val="002F20C3"/>
    <w:rsid w:val="002F3808"/>
    <w:rsid w:val="002F43F9"/>
    <w:rsid w:val="00301FFC"/>
    <w:rsid w:val="0032476C"/>
    <w:rsid w:val="00336BE3"/>
    <w:rsid w:val="00346A4B"/>
    <w:rsid w:val="0034765B"/>
    <w:rsid w:val="00355495"/>
    <w:rsid w:val="0036483D"/>
    <w:rsid w:val="0036569E"/>
    <w:rsid w:val="00373CFF"/>
    <w:rsid w:val="00380453"/>
    <w:rsid w:val="003872E5"/>
    <w:rsid w:val="0039246B"/>
    <w:rsid w:val="00393435"/>
    <w:rsid w:val="003A0040"/>
    <w:rsid w:val="003A3FE2"/>
    <w:rsid w:val="003A72D8"/>
    <w:rsid w:val="003C5E88"/>
    <w:rsid w:val="003E3011"/>
    <w:rsid w:val="003E3813"/>
    <w:rsid w:val="003E3EE7"/>
    <w:rsid w:val="003F43F1"/>
    <w:rsid w:val="004000D8"/>
    <w:rsid w:val="00411B50"/>
    <w:rsid w:val="004126E5"/>
    <w:rsid w:val="004276DC"/>
    <w:rsid w:val="00441A0D"/>
    <w:rsid w:val="00446B3D"/>
    <w:rsid w:val="00455492"/>
    <w:rsid w:val="004570E2"/>
    <w:rsid w:val="004676B2"/>
    <w:rsid w:val="004A470B"/>
    <w:rsid w:val="004A7090"/>
    <w:rsid w:val="004B45AE"/>
    <w:rsid w:val="004C445C"/>
    <w:rsid w:val="004D0A04"/>
    <w:rsid w:val="004D5A9C"/>
    <w:rsid w:val="004E087A"/>
    <w:rsid w:val="0050646D"/>
    <w:rsid w:val="00511121"/>
    <w:rsid w:val="005174E5"/>
    <w:rsid w:val="00527268"/>
    <w:rsid w:val="005339E1"/>
    <w:rsid w:val="00551113"/>
    <w:rsid w:val="005612AF"/>
    <w:rsid w:val="00561B35"/>
    <w:rsid w:val="0057148C"/>
    <w:rsid w:val="00576CA5"/>
    <w:rsid w:val="005815A3"/>
    <w:rsid w:val="00584B72"/>
    <w:rsid w:val="00591162"/>
    <w:rsid w:val="005B0C97"/>
    <w:rsid w:val="005B1ECD"/>
    <w:rsid w:val="005C776F"/>
    <w:rsid w:val="005D0EE3"/>
    <w:rsid w:val="005D132A"/>
    <w:rsid w:val="005D1F3B"/>
    <w:rsid w:val="005D3258"/>
    <w:rsid w:val="005D4030"/>
    <w:rsid w:val="005D4E4C"/>
    <w:rsid w:val="005D5099"/>
    <w:rsid w:val="005E7D7B"/>
    <w:rsid w:val="00604596"/>
    <w:rsid w:val="0060692D"/>
    <w:rsid w:val="00615F57"/>
    <w:rsid w:val="00630C77"/>
    <w:rsid w:val="00647617"/>
    <w:rsid w:val="0065087E"/>
    <w:rsid w:val="006545EE"/>
    <w:rsid w:val="00655E22"/>
    <w:rsid w:val="006675EA"/>
    <w:rsid w:val="00670DCD"/>
    <w:rsid w:val="0068139C"/>
    <w:rsid w:val="00695D24"/>
    <w:rsid w:val="00696FAD"/>
    <w:rsid w:val="006A1208"/>
    <w:rsid w:val="006A41D5"/>
    <w:rsid w:val="006A79FC"/>
    <w:rsid w:val="006B34D0"/>
    <w:rsid w:val="006B540E"/>
    <w:rsid w:val="006B715E"/>
    <w:rsid w:val="006C3796"/>
    <w:rsid w:val="006C44C1"/>
    <w:rsid w:val="006C55BF"/>
    <w:rsid w:val="006C65FA"/>
    <w:rsid w:val="006C74C5"/>
    <w:rsid w:val="006D185A"/>
    <w:rsid w:val="006D2294"/>
    <w:rsid w:val="006E732F"/>
    <w:rsid w:val="006F13A1"/>
    <w:rsid w:val="006F3D3A"/>
    <w:rsid w:val="006F6F6E"/>
    <w:rsid w:val="006F7C35"/>
    <w:rsid w:val="00704FB4"/>
    <w:rsid w:val="00705169"/>
    <w:rsid w:val="00706C9C"/>
    <w:rsid w:val="007104D8"/>
    <w:rsid w:val="0071599C"/>
    <w:rsid w:val="00737CBA"/>
    <w:rsid w:val="0074053F"/>
    <w:rsid w:val="00760378"/>
    <w:rsid w:val="007603AE"/>
    <w:rsid w:val="00766ACD"/>
    <w:rsid w:val="007828AA"/>
    <w:rsid w:val="00787D47"/>
    <w:rsid w:val="00796B5D"/>
    <w:rsid w:val="007A3068"/>
    <w:rsid w:val="007A60AA"/>
    <w:rsid w:val="007B3010"/>
    <w:rsid w:val="007E1ABD"/>
    <w:rsid w:val="007E4862"/>
    <w:rsid w:val="007F097C"/>
    <w:rsid w:val="00803367"/>
    <w:rsid w:val="00833236"/>
    <w:rsid w:val="00835209"/>
    <w:rsid w:val="008437AD"/>
    <w:rsid w:val="00843C82"/>
    <w:rsid w:val="00853A00"/>
    <w:rsid w:val="008579CE"/>
    <w:rsid w:val="00857BCC"/>
    <w:rsid w:val="00862A62"/>
    <w:rsid w:val="00865AB1"/>
    <w:rsid w:val="00880CD9"/>
    <w:rsid w:val="008920BD"/>
    <w:rsid w:val="008920DD"/>
    <w:rsid w:val="0089688F"/>
    <w:rsid w:val="008A72AF"/>
    <w:rsid w:val="008B036A"/>
    <w:rsid w:val="008B398F"/>
    <w:rsid w:val="008B7215"/>
    <w:rsid w:val="008C6B5A"/>
    <w:rsid w:val="008D5879"/>
    <w:rsid w:val="008E2844"/>
    <w:rsid w:val="008F7DD3"/>
    <w:rsid w:val="0090191F"/>
    <w:rsid w:val="00904347"/>
    <w:rsid w:val="009060E9"/>
    <w:rsid w:val="0091086A"/>
    <w:rsid w:val="00916970"/>
    <w:rsid w:val="009200ED"/>
    <w:rsid w:val="0093041F"/>
    <w:rsid w:val="0093360B"/>
    <w:rsid w:val="00936B60"/>
    <w:rsid w:val="00946BDB"/>
    <w:rsid w:val="00947BA5"/>
    <w:rsid w:val="009553EF"/>
    <w:rsid w:val="00970C01"/>
    <w:rsid w:val="00975700"/>
    <w:rsid w:val="00983579"/>
    <w:rsid w:val="00987E7A"/>
    <w:rsid w:val="00997410"/>
    <w:rsid w:val="009A0DC2"/>
    <w:rsid w:val="009A6A71"/>
    <w:rsid w:val="009B2F9D"/>
    <w:rsid w:val="009B4502"/>
    <w:rsid w:val="009C0D74"/>
    <w:rsid w:val="009D796C"/>
    <w:rsid w:val="009F2245"/>
    <w:rsid w:val="00A024E3"/>
    <w:rsid w:val="00A0310E"/>
    <w:rsid w:val="00A15BD5"/>
    <w:rsid w:val="00A30E88"/>
    <w:rsid w:val="00A408F7"/>
    <w:rsid w:val="00A40AC2"/>
    <w:rsid w:val="00A447FD"/>
    <w:rsid w:val="00A46692"/>
    <w:rsid w:val="00A628DE"/>
    <w:rsid w:val="00A7355B"/>
    <w:rsid w:val="00A73FBC"/>
    <w:rsid w:val="00A8185C"/>
    <w:rsid w:val="00A90778"/>
    <w:rsid w:val="00AA0335"/>
    <w:rsid w:val="00AA2B16"/>
    <w:rsid w:val="00AB0F66"/>
    <w:rsid w:val="00AB3CDC"/>
    <w:rsid w:val="00AB5D9A"/>
    <w:rsid w:val="00AC5624"/>
    <w:rsid w:val="00AD2F8E"/>
    <w:rsid w:val="00AE0FAF"/>
    <w:rsid w:val="00AE6112"/>
    <w:rsid w:val="00AF07F0"/>
    <w:rsid w:val="00AF2665"/>
    <w:rsid w:val="00B07C57"/>
    <w:rsid w:val="00B208B3"/>
    <w:rsid w:val="00B26D92"/>
    <w:rsid w:val="00B26D9E"/>
    <w:rsid w:val="00B35B5C"/>
    <w:rsid w:val="00B41E67"/>
    <w:rsid w:val="00B548ED"/>
    <w:rsid w:val="00B648D8"/>
    <w:rsid w:val="00B66A06"/>
    <w:rsid w:val="00B67E9F"/>
    <w:rsid w:val="00B75E61"/>
    <w:rsid w:val="00B850E6"/>
    <w:rsid w:val="00B87963"/>
    <w:rsid w:val="00BA0E82"/>
    <w:rsid w:val="00BA4582"/>
    <w:rsid w:val="00BA4BA2"/>
    <w:rsid w:val="00BA567E"/>
    <w:rsid w:val="00BB0A1C"/>
    <w:rsid w:val="00BB0B45"/>
    <w:rsid w:val="00BB4025"/>
    <w:rsid w:val="00BB621B"/>
    <w:rsid w:val="00BC4DDF"/>
    <w:rsid w:val="00BD2AAB"/>
    <w:rsid w:val="00BD31BD"/>
    <w:rsid w:val="00BE1E8D"/>
    <w:rsid w:val="00BE48CA"/>
    <w:rsid w:val="00BE5C3B"/>
    <w:rsid w:val="00C12284"/>
    <w:rsid w:val="00C16A7B"/>
    <w:rsid w:val="00C229D6"/>
    <w:rsid w:val="00C5340E"/>
    <w:rsid w:val="00C56A90"/>
    <w:rsid w:val="00C56D0F"/>
    <w:rsid w:val="00C57DFA"/>
    <w:rsid w:val="00C7103B"/>
    <w:rsid w:val="00C73FAC"/>
    <w:rsid w:val="00C82B7D"/>
    <w:rsid w:val="00C834AC"/>
    <w:rsid w:val="00C91AE7"/>
    <w:rsid w:val="00C970C0"/>
    <w:rsid w:val="00C97125"/>
    <w:rsid w:val="00CA3826"/>
    <w:rsid w:val="00CA5EF0"/>
    <w:rsid w:val="00CB270E"/>
    <w:rsid w:val="00CC0B56"/>
    <w:rsid w:val="00CD6C76"/>
    <w:rsid w:val="00CE28DD"/>
    <w:rsid w:val="00CE6DE7"/>
    <w:rsid w:val="00CF01E6"/>
    <w:rsid w:val="00CF1F8D"/>
    <w:rsid w:val="00CF246C"/>
    <w:rsid w:val="00CF587C"/>
    <w:rsid w:val="00D03D63"/>
    <w:rsid w:val="00D40028"/>
    <w:rsid w:val="00D50D8C"/>
    <w:rsid w:val="00D74725"/>
    <w:rsid w:val="00D84AC8"/>
    <w:rsid w:val="00DA2B81"/>
    <w:rsid w:val="00DB19BA"/>
    <w:rsid w:val="00DB33BB"/>
    <w:rsid w:val="00DB3860"/>
    <w:rsid w:val="00DC629B"/>
    <w:rsid w:val="00DD13ED"/>
    <w:rsid w:val="00DD1510"/>
    <w:rsid w:val="00DF20AD"/>
    <w:rsid w:val="00E03F44"/>
    <w:rsid w:val="00E03FCF"/>
    <w:rsid w:val="00E17937"/>
    <w:rsid w:val="00E24BE2"/>
    <w:rsid w:val="00E27886"/>
    <w:rsid w:val="00E30D73"/>
    <w:rsid w:val="00E473AC"/>
    <w:rsid w:val="00E5467B"/>
    <w:rsid w:val="00E57982"/>
    <w:rsid w:val="00E6530E"/>
    <w:rsid w:val="00E83210"/>
    <w:rsid w:val="00E928A1"/>
    <w:rsid w:val="00E95EFE"/>
    <w:rsid w:val="00EA14A7"/>
    <w:rsid w:val="00EA3D69"/>
    <w:rsid w:val="00EA4872"/>
    <w:rsid w:val="00EA52FA"/>
    <w:rsid w:val="00EA5B11"/>
    <w:rsid w:val="00EA6E93"/>
    <w:rsid w:val="00EC4072"/>
    <w:rsid w:val="00ED2632"/>
    <w:rsid w:val="00ED4C48"/>
    <w:rsid w:val="00ED73DB"/>
    <w:rsid w:val="00EE53FD"/>
    <w:rsid w:val="00EE5936"/>
    <w:rsid w:val="00EF0A99"/>
    <w:rsid w:val="00EF1798"/>
    <w:rsid w:val="00F17018"/>
    <w:rsid w:val="00F34CE8"/>
    <w:rsid w:val="00F36490"/>
    <w:rsid w:val="00F37569"/>
    <w:rsid w:val="00F53D46"/>
    <w:rsid w:val="00F60048"/>
    <w:rsid w:val="00F62DA4"/>
    <w:rsid w:val="00F81721"/>
    <w:rsid w:val="00F904AD"/>
    <w:rsid w:val="00F97C3D"/>
    <w:rsid w:val="00FB549A"/>
    <w:rsid w:val="00FC44EF"/>
    <w:rsid w:val="00FC5A80"/>
    <w:rsid w:val="00FD2615"/>
    <w:rsid w:val="00FD5C53"/>
    <w:rsid w:val="00FD6423"/>
    <w:rsid w:val="00FE0DFB"/>
    <w:rsid w:val="00FE32DE"/>
    <w:rsid w:val="00FE35F0"/>
    <w:rsid w:val="00FE6C61"/>
    <w:rsid w:val="00FF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2EFA35"/>
  <w15:docId w15:val="{8396C90A-2777-4B5B-8118-41BFD67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AC1"/>
    <w:pPr>
      <w:spacing w:after="120"/>
    </w:pPr>
    <w:rPr>
      <w:rFonts w:ascii="Franklin Gothic Book" w:hAnsi="Franklin Gothic Book"/>
    </w:rPr>
  </w:style>
  <w:style w:type="paragraph" w:styleId="Heading1">
    <w:name w:val="heading 1"/>
    <w:basedOn w:val="Heading2"/>
    <w:next w:val="Normal"/>
    <w:link w:val="Heading1Char"/>
    <w:uiPriority w:val="9"/>
    <w:qFormat/>
    <w:rsid w:val="000D3AC1"/>
    <w:pPr>
      <w:numPr>
        <w:numId w:val="20"/>
      </w:numPr>
      <w:spacing w:before="240"/>
      <w:outlineLvl w:val="0"/>
    </w:pPr>
    <w:rPr>
      <w:rFonts w:ascii="Franklin Gothic Medium" w:hAnsi="Franklin Gothic Medium"/>
      <w:caps/>
      <w:color w:val="auto"/>
      <w:sz w:val="22"/>
      <w:szCs w:val="22"/>
    </w:rPr>
  </w:style>
  <w:style w:type="paragraph" w:styleId="Heading2">
    <w:name w:val="heading 2"/>
    <w:basedOn w:val="Normal"/>
    <w:next w:val="Normal"/>
    <w:link w:val="Heading2Char"/>
    <w:uiPriority w:val="9"/>
    <w:unhideWhenUsed/>
    <w:qFormat/>
    <w:rsid w:val="00B35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53EF"/>
    <w:pPr>
      <w:spacing w:after="0" w:line="240" w:lineRule="auto"/>
    </w:pPr>
    <w:rPr>
      <w:rFonts w:ascii="Franklin Gothic Book" w:hAnsi="Franklin Gothic Book"/>
    </w:rPr>
  </w:style>
  <w:style w:type="paragraph" w:styleId="ListParagraph">
    <w:name w:val="List Paragraph"/>
    <w:basedOn w:val="Normal"/>
    <w:uiPriority w:val="34"/>
    <w:qFormat/>
    <w:rsid w:val="00561B35"/>
    <w:pPr>
      <w:ind w:left="720"/>
      <w:contextualSpacing/>
    </w:pPr>
  </w:style>
  <w:style w:type="paragraph" w:styleId="BalloonText">
    <w:name w:val="Balloon Text"/>
    <w:basedOn w:val="Normal"/>
    <w:link w:val="BalloonTextChar"/>
    <w:uiPriority w:val="99"/>
    <w:semiHidden/>
    <w:unhideWhenUsed/>
    <w:rsid w:val="009A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71"/>
    <w:rPr>
      <w:rFonts w:ascii="Tahoma" w:hAnsi="Tahoma" w:cs="Tahoma"/>
      <w:sz w:val="16"/>
      <w:szCs w:val="16"/>
    </w:rPr>
  </w:style>
  <w:style w:type="character" w:customStyle="1" w:styleId="Heading1Char">
    <w:name w:val="Heading 1 Char"/>
    <w:basedOn w:val="DefaultParagraphFont"/>
    <w:link w:val="Heading1"/>
    <w:uiPriority w:val="9"/>
    <w:rsid w:val="000D3AC1"/>
    <w:rPr>
      <w:rFonts w:ascii="Franklin Gothic Medium" w:eastAsiaTheme="majorEastAsia" w:hAnsi="Franklin Gothic Medium" w:cstheme="majorBidi"/>
      <w:caps/>
    </w:rPr>
  </w:style>
  <w:style w:type="paragraph" w:styleId="Header">
    <w:name w:val="header"/>
    <w:basedOn w:val="Normal"/>
    <w:link w:val="HeaderChar"/>
    <w:uiPriority w:val="99"/>
    <w:unhideWhenUsed/>
    <w:rsid w:val="006F13A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F13A1"/>
    <w:rPr>
      <w:rFonts w:ascii="Times New Roman" w:hAnsi="Times New Roman"/>
      <w:sz w:val="24"/>
    </w:rPr>
  </w:style>
  <w:style w:type="paragraph" w:styleId="Footer">
    <w:name w:val="footer"/>
    <w:basedOn w:val="Normal"/>
    <w:link w:val="FooterChar"/>
    <w:uiPriority w:val="99"/>
    <w:unhideWhenUsed/>
    <w:rsid w:val="0014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05"/>
  </w:style>
  <w:style w:type="character" w:customStyle="1" w:styleId="Heading2Char">
    <w:name w:val="Heading 2 Char"/>
    <w:basedOn w:val="DefaultParagraphFont"/>
    <w:link w:val="Heading2"/>
    <w:uiPriority w:val="9"/>
    <w:rsid w:val="00B35B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66ACD"/>
    <w:rPr>
      <w:color w:val="0563C1" w:themeColor="hyperlink"/>
      <w:u w:val="single"/>
    </w:rPr>
  </w:style>
  <w:style w:type="table" w:styleId="PlainTable4">
    <w:name w:val="Plain Table 4"/>
    <w:basedOn w:val="TableNormal"/>
    <w:uiPriority w:val="99"/>
    <w:rsid w:val="0013010F"/>
    <w:pPr>
      <w:spacing w:after="0" w:line="240" w:lineRule="auto"/>
    </w:pPr>
    <w:rPr>
      <w:rFonts w:eastAsiaTheme="minorEastAs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39E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339E1"/>
  </w:style>
  <w:style w:type="character" w:customStyle="1" w:styleId="spellingerror">
    <w:name w:val="spellingerror"/>
    <w:basedOn w:val="DefaultParagraphFont"/>
    <w:rsid w:val="005339E1"/>
  </w:style>
  <w:style w:type="character" w:customStyle="1" w:styleId="eop">
    <w:name w:val="eop"/>
    <w:basedOn w:val="DefaultParagraphFont"/>
    <w:rsid w:val="005339E1"/>
  </w:style>
  <w:style w:type="paragraph" w:customStyle="1" w:styleId="Presenter">
    <w:name w:val="Presenter"/>
    <w:basedOn w:val="Normal"/>
    <w:link w:val="PresenterChar"/>
    <w:qFormat/>
    <w:rsid w:val="0027204B"/>
    <w:rPr>
      <w:i/>
    </w:rPr>
  </w:style>
  <w:style w:type="character" w:customStyle="1" w:styleId="PresenterChar">
    <w:name w:val="Presenter Char"/>
    <w:basedOn w:val="DefaultParagraphFont"/>
    <w:link w:val="Presenter"/>
    <w:rsid w:val="0027204B"/>
    <w:rPr>
      <w:rFonts w:ascii="Franklin Gothic Book" w:hAnsi="Franklin Gothic Book"/>
      <w:i/>
    </w:rPr>
  </w:style>
  <w:style w:type="character" w:styleId="CommentReference">
    <w:name w:val="annotation reference"/>
    <w:basedOn w:val="DefaultParagraphFont"/>
    <w:uiPriority w:val="99"/>
    <w:semiHidden/>
    <w:unhideWhenUsed/>
    <w:rsid w:val="00BB0B45"/>
    <w:rPr>
      <w:sz w:val="16"/>
      <w:szCs w:val="16"/>
    </w:rPr>
  </w:style>
  <w:style w:type="paragraph" w:styleId="CommentText">
    <w:name w:val="annotation text"/>
    <w:basedOn w:val="Normal"/>
    <w:link w:val="CommentTextChar"/>
    <w:uiPriority w:val="99"/>
    <w:semiHidden/>
    <w:unhideWhenUsed/>
    <w:rsid w:val="00BB0B45"/>
    <w:pPr>
      <w:spacing w:line="240" w:lineRule="auto"/>
    </w:pPr>
    <w:rPr>
      <w:sz w:val="20"/>
      <w:szCs w:val="20"/>
    </w:rPr>
  </w:style>
  <w:style w:type="character" w:customStyle="1" w:styleId="CommentTextChar">
    <w:name w:val="Comment Text Char"/>
    <w:basedOn w:val="DefaultParagraphFont"/>
    <w:link w:val="CommentText"/>
    <w:uiPriority w:val="99"/>
    <w:semiHidden/>
    <w:rsid w:val="00BB0B45"/>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B0B45"/>
    <w:rPr>
      <w:b/>
      <w:bCs/>
    </w:rPr>
  </w:style>
  <w:style w:type="character" w:customStyle="1" w:styleId="CommentSubjectChar">
    <w:name w:val="Comment Subject Char"/>
    <w:basedOn w:val="CommentTextChar"/>
    <w:link w:val="CommentSubject"/>
    <w:uiPriority w:val="99"/>
    <w:semiHidden/>
    <w:rsid w:val="00BB0B45"/>
    <w:rPr>
      <w:rFonts w:ascii="Franklin Gothic Book" w:hAnsi="Franklin Gothic Book"/>
      <w:b/>
      <w:bCs/>
      <w:sz w:val="20"/>
      <w:szCs w:val="20"/>
    </w:rPr>
  </w:style>
  <w:style w:type="paragraph" w:customStyle="1" w:styleId="Default">
    <w:name w:val="Default"/>
    <w:rsid w:val="00BE5C3B"/>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4Item">
    <w:name w:val="4) Item"/>
    <w:next w:val="5Presenter"/>
    <w:qFormat/>
    <w:rsid w:val="0036483D"/>
    <w:pPr>
      <w:widowControl w:val="0"/>
      <w:tabs>
        <w:tab w:val="left" w:pos="1440"/>
        <w:tab w:val="left" w:pos="1800"/>
      </w:tabs>
      <w:suppressAutoHyphens/>
      <w:autoSpaceDE w:val="0"/>
      <w:autoSpaceDN w:val="0"/>
      <w:adjustRightInd w:val="0"/>
      <w:spacing w:after="0" w:line="240" w:lineRule="auto"/>
      <w:ind w:left="1800" w:hanging="1800"/>
      <w:textAlignment w:val="center"/>
    </w:pPr>
    <w:rPr>
      <w:rFonts w:ascii="Franklin Gothic Medium" w:eastAsiaTheme="minorEastAsia" w:hAnsi="Franklin Gothic Medium" w:cs="ITCFranklinGothicStd-Med"/>
      <w:caps/>
      <w:color w:val="000000"/>
      <w:spacing w:val="2"/>
      <w:lang w:eastAsia="ja-JP"/>
    </w:rPr>
  </w:style>
  <w:style w:type="paragraph" w:customStyle="1" w:styleId="5Presenter">
    <w:name w:val="5) Presenter"/>
    <w:qFormat/>
    <w:rsid w:val="0036483D"/>
    <w:pPr>
      <w:widowControl w:val="0"/>
      <w:tabs>
        <w:tab w:val="left" w:pos="1440"/>
        <w:tab w:val="left" w:pos="1800"/>
      </w:tabs>
      <w:suppressAutoHyphens/>
      <w:autoSpaceDE w:val="0"/>
      <w:autoSpaceDN w:val="0"/>
      <w:adjustRightInd w:val="0"/>
      <w:spacing w:after="0" w:line="240" w:lineRule="auto"/>
      <w:ind w:left="1800"/>
      <w:textAlignment w:val="center"/>
    </w:pPr>
    <w:rPr>
      <w:rFonts w:ascii="Franklin Gothic Book" w:eastAsiaTheme="minorEastAsia" w:hAnsi="Franklin Gothic Book" w:cs="ITCFranklinGothicStd-BookIt"/>
      <w:i/>
      <w:iCs/>
      <w:color w:val="000000"/>
      <w:lang w:eastAsia="ja-JP"/>
    </w:rPr>
  </w:style>
  <w:style w:type="character" w:styleId="FollowedHyperlink">
    <w:name w:val="FollowedHyperlink"/>
    <w:basedOn w:val="DefaultParagraphFont"/>
    <w:uiPriority w:val="99"/>
    <w:semiHidden/>
    <w:unhideWhenUsed/>
    <w:rsid w:val="00C229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81079">
      <w:bodyDiv w:val="1"/>
      <w:marLeft w:val="0"/>
      <w:marRight w:val="0"/>
      <w:marTop w:val="0"/>
      <w:marBottom w:val="0"/>
      <w:divBdr>
        <w:top w:val="none" w:sz="0" w:space="0" w:color="auto"/>
        <w:left w:val="none" w:sz="0" w:space="0" w:color="auto"/>
        <w:bottom w:val="none" w:sz="0" w:space="0" w:color="auto"/>
        <w:right w:val="none" w:sz="0" w:space="0" w:color="auto"/>
      </w:divBdr>
    </w:div>
    <w:div w:id="750155385">
      <w:bodyDiv w:val="1"/>
      <w:marLeft w:val="0"/>
      <w:marRight w:val="0"/>
      <w:marTop w:val="0"/>
      <w:marBottom w:val="0"/>
      <w:divBdr>
        <w:top w:val="none" w:sz="0" w:space="0" w:color="auto"/>
        <w:left w:val="none" w:sz="0" w:space="0" w:color="auto"/>
        <w:bottom w:val="none" w:sz="0" w:space="0" w:color="auto"/>
        <w:right w:val="none" w:sz="0" w:space="0" w:color="auto"/>
      </w:divBdr>
    </w:div>
    <w:div w:id="938558801">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
    <w:div w:id="1188181990">
      <w:bodyDiv w:val="1"/>
      <w:marLeft w:val="0"/>
      <w:marRight w:val="0"/>
      <w:marTop w:val="0"/>
      <w:marBottom w:val="0"/>
      <w:divBdr>
        <w:top w:val="none" w:sz="0" w:space="0" w:color="auto"/>
        <w:left w:val="none" w:sz="0" w:space="0" w:color="auto"/>
        <w:bottom w:val="none" w:sz="0" w:space="0" w:color="auto"/>
        <w:right w:val="none" w:sz="0" w:space="0" w:color="auto"/>
      </w:divBdr>
    </w:div>
    <w:div w:id="1484272021">
      <w:bodyDiv w:val="1"/>
      <w:marLeft w:val="0"/>
      <w:marRight w:val="0"/>
      <w:marTop w:val="0"/>
      <w:marBottom w:val="0"/>
      <w:divBdr>
        <w:top w:val="none" w:sz="0" w:space="0" w:color="auto"/>
        <w:left w:val="none" w:sz="0" w:space="0" w:color="auto"/>
        <w:bottom w:val="none" w:sz="0" w:space="0" w:color="auto"/>
        <w:right w:val="none" w:sz="0" w:space="0" w:color="auto"/>
      </w:divBdr>
    </w:div>
    <w:div w:id="15366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12%20-%20DECEMBER%202016/2016_November-16_Final%20AFA%20Comments%20on%20CLRP%20with%20Response.pd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6D38-F227-403B-BCC4-EE0ACC42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AFA Meeting Summary // June 23, 2016</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Meeting Summary // June 23, 2016</dc:title>
  <dc:creator>Bryan Hayes;Wendy Klancher;Allen, Charles (Council)</dc:creator>
  <cp:keywords>#afa</cp:keywords>
  <cp:lastModifiedBy>Lynn Winchell-Mendy</cp:lastModifiedBy>
  <cp:revision>10</cp:revision>
  <cp:lastPrinted>2016-07-11T19:51:00Z</cp:lastPrinted>
  <dcterms:created xsi:type="dcterms:W3CDTF">2016-12-05T15:55:00Z</dcterms:created>
  <dcterms:modified xsi:type="dcterms:W3CDTF">2016-12-29T19:51:00Z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198219832</vt:i4>
  </property>
</Properties>
</file>