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D6" w:rsidRPr="00851D8C" w:rsidRDefault="00C176D6" w:rsidP="005606E2">
      <w:pPr>
        <w:spacing w:after="0" w:line="240" w:lineRule="auto"/>
        <w:ind w:left="14"/>
        <w:contextualSpacing/>
        <w:jc w:val="center"/>
        <w:outlineLvl w:val="0"/>
        <w:rPr>
          <w:rFonts w:ascii="Trebuchet MS" w:eastAsia="Adobe Gothic Std B" w:hAnsi="Trebuchet MS" w:cs="Arial"/>
          <w:b/>
          <w:sz w:val="24"/>
          <w:szCs w:val="24"/>
        </w:rPr>
      </w:pPr>
      <w:r w:rsidRPr="00851D8C">
        <w:rPr>
          <w:rFonts w:ascii="Trebuchet MS" w:eastAsia="Adobe Gothic Std B" w:hAnsi="Trebuchet MS" w:cs="Arial"/>
          <w:b/>
          <w:sz w:val="24"/>
          <w:szCs w:val="24"/>
        </w:rPr>
        <w:t>WATER RESOURCES TECHNICAL COMMITTEE (WRTC)</w:t>
      </w:r>
      <w:r w:rsidR="00BE2553" w:rsidRPr="00851D8C">
        <w:rPr>
          <w:rFonts w:ascii="Trebuchet MS" w:eastAsia="Adobe Gothic Std B" w:hAnsi="Trebuchet MS" w:cs="Arial"/>
          <w:b/>
          <w:sz w:val="24"/>
          <w:szCs w:val="24"/>
        </w:rPr>
        <w:t xml:space="preserve"> MEETING</w:t>
      </w:r>
    </w:p>
    <w:p w:rsidR="0099422D" w:rsidRPr="0099422D" w:rsidRDefault="0099422D" w:rsidP="005606E2">
      <w:pPr>
        <w:spacing w:after="0" w:line="240" w:lineRule="auto"/>
        <w:ind w:left="14"/>
        <w:contextualSpacing/>
        <w:jc w:val="center"/>
        <w:outlineLvl w:val="0"/>
        <w:rPr>
          <w:rFonts w:ascii="Trebuchet MS" w:eastAsia="Adobe Gothic Std B" w:hAnsi="Trebuchet MS" w:cs="Arial"/>
          <w:sz w:val="20"/>
          <w:szCs w:val="24"/>
        </w:rPr>
      </w:pPr>
    </w:p>
    <w:p w:rsidR="00BE2553" w:rsidRDefault="00B3462E" w:rsidP="005606E2">
      <w:pPr>
        <w:spacing w:after="0" w:line="240" w:lineRule="auto"/>
        <w:ind w:left="14"/>
        <w:contextualSpacing/>
        <w:jc w:val="center"/>
        <w:outlineLvl w:val="0"/>
        <w:rPr>
          <w:rFonts w:ascii="Trebuchet MS" w:eastAsia="Adobe Gothic Std B" w:hAnsi="Trebuchet MS" w:cs="Arial"/>
          <w:b/>
          <w:sz w:val="28"/>
          <w:szCs w:val="24"/>
        </w:rPr>
      </w:pPr>
      <w:r>
        <w:rPr>
          <w:rFonts w:ascii="Trebuchet MS" w:eastAsia="Adobe Gothic Std B" w:hAnsi="Trebuchet MS" w:cs="Arial"/>
          <w:b/>
          <w:sz w:val="28"/>
          <w:szCs w:val="24"/>
        </w:rPr>
        <w:t>Thursday, March 8</w:t>
      </w:r>
      <w:r w:rsidR="007A526F" w:rsidRPr="005606E2">
        <w:rPr>
          <w:rFonts w:ascii="Trebuchet MS" w:eastAsia="Adobe Gothic Std B" w:hAnsi="Trebuchet MS" w:cs="Arial"/>
          <w:b/>
          <w:sz w:val="28"/>
          <w:szCs w:val="24"/>
        </w:rPr>
        <w:t>, 2012</w:t>
      </w:r>
    </w:p>
    <w:p w:rsidR="00BE2553" w:rsidRPr="005606E2" w:rsidRDefault="00C176D6" w:rsidP="005606E2">
      <w:pPr>
        <w:spacing w:after="0" w:line="240" w:lineRule="auto"/>
        <w:ind w:left="14"/>
        <w:contextualSpacing/>
        <w:jc w:val="center"/>
        <w:outlineLvl w:val="0"/>
        <w:rPr>
          <w:rFonts w:ascii="Trebuchet MS" w:eastAsia="Adobe Gothic Std B" w:hAnsi="Trebuchet MS" w:cs="Arial"/>
          <w:b/>
          <w:sz w:val="26"/>
        </w:rPr>
      </w:pPr>
      <w:r w:rsidRPr="005606E2">
        <w:rPr>
          <w:rFonts w:ascii="Trebuchet MS" w:eastAsia="Adobe Gothic Std B" w:hAnsi="Trebuchet MS" w:cs="Arial"/>
          <w:b/>
          <w:sz w:val="26"/>
        </w:rPr>
        <w:t xml:space="preserve">(10:00 a.m. </w:t>
      </w:r>
      <w:r w:rsidR="009D03E3" w:rsidRPr="005606E2">
        <w:rPr>
          <w:rFonts w:ascii="Trebuchet MS" w:eastAsia="Adobe Gothic Std B" w:hAnsi="Trebuchet MS" w:cs="Arial"/>
          <w:b/>
          <w:sz w:val="26"/>
        </w:rPr>
        <w:t>–</w:t>
      </w:r>
      <w:r w:rsidR="00A64FC6" w:rsidRPr="005606E2">
        <w:rPr>
          <w:rFonts w:ascii="Trebuchet MS" w:eastAsia="Adobe Gothic Std B" w:hAnsi="Trebuchet MS" w:cs="Arial"/>
          <w:b/>
          <w:sz w:val="26"/>
        </w:rPr>
        <w:t xml:space="preserve"> </w:t>
      </w:r>
      <w:r w:rsidR="00D742BA" w:rsidRPr="005606E2">
        <w:rPr>
          <w:rFonts w:ascii="Trebuchet MS" w:eastAsia="Adobe Gothic Std B" w:hAnsi="Trebuchet MS" w:cs="Arial"/>
          <w:b/>
          <w:sz w:val="26"/>
        </w:rPr>
        <w:t>1</w:t>
      </w:r>
      <w:r w:rsidR="0033187D">
        <w:rPr>
          <w:rFonts w:ascii="Trebuchet MS" w:eastAsia="Adobe Gothic Std B" w:hAnsi="Trebuchet MS" w:cs="Arial"/>
          <w:b/>
          <w:sz w:val="26"/>
        </w:rPr>
        <w:t>2</w:t>
      </w:r>
      <w:r w:rsidR="00D742BA" w:rsidRPr="005606E2">
        <w:rPr>
          <w:rFonts w:ascii="Trebuchet MS" w:eastAsia="Adobe Gothic Std B" w:hAnsi="Trebuchet MS" w:cs="Arial"/>
          <w:b/>
          <w:sz w:val="26"/>
        </w:rPr>
        <w:t>:</w:t>
      </w:r>
      <w:r w:rsidR="0033187D">
        <w:rPr>
          <w:rFonts w:ascii="Trebuchet MS" w:eastAsia="Adobe Gothic Std B" w:hAnsi="Trebuchet MS" w:cs="Arial"/>
          <w:b/>
          <w:sz w:val="26"/>
        </w:rPr>
        <w:t>3</w:t>
      </w:r>
      <w:r w:rsidR="00617430" w:rsidRPr="005606E2">
        <w:rPr>
          <w:rFonts w:ascii="Trebuchet MS" w:eastAsia="Adobe Gothic Std B" w:hAnsi="Trebuchet MS" w:cs="Arial"/>
          <w:b/>
          <w:sz w:val="26"/>
        </w:rPr>
        <w:t>0</w:t>
      </w:r>
      <w:r w:rsidRPr="005606E2">
        <w:rPr>
          <w:rFonts w:ascii="Trebuchet MS" w:eastAsia="Adobe Gothic Std B" w:hAnsi="Trebuchet MS" w:cs="Arial"/>
          <w:b/>
          <w:sz w:val="26"/>
        </w:rPr>
        <w:t xml:space="preserve"> p.m.)</w:t>
      </w:r>
    </w:p>
    <w:p w:rsidR="00A601E6" w:rsidRPr="005606E2" w:rsidRDefault="00A601E6" w:rsidP="005606E2">
      <w:pPr>
        <w:spacing w:after="0" w:line="240" w:lineRule="auto"/>
        <w:ind w:left="14"/>
        <w:contextualSpacing/>
        <w:jc w:val="center"/>
        <w:rPr>
          <w:rFonts w:ascii="Trebuchet MS" w:eastAsia="Adobe Gothic Std B" w:hAnsi="Trebuchet MS" w:cs="Arial"/>
          <w:b/>
          <w:sz w:val="24"/>
        </w:rPr>
      </w:pPr>
      <w:r w:rsidRPr="005606E2">
        <w:rPr>
          <w:rFonts w:ascii="Trebuchet MS" w:eastAsia="Adobe Gothic Std B" w:hAnsi="Trebuchet MS" w:cs="Arial"/>
          <w:b/>
          <w:sz w:val="24"/>
        </w:rPr>
        <w:t xml:space="preserve">Rooms </w:t>
      </w:r>
      <w:r w:rsidR="005412F9" w:rsidRPr="005606E2">
        <w:rPr>
          <w:rFonts w:ascii="Trebuchet MS" w:eastAsia="Adobe Gothic Std B" w:hAnsi="Trebuchet MS" w:cs="Arial"/>
          <w:b/>
          <w:sz w:val="24"/>
        </w:rPr>
        <w:t>#</w:t>
      </w:r>
      <w:r w:rsidRPr="005606E2">
        <w:rPr>
          <w:rFonts w:ascii="Trebuchet MS" w:eastAsia="Adobe Gothic Std B" w:hAnsi="Trebuchet MS" w:cs="Arial"/>
          <w:b/>
          <w:sz w:val="24"/>
        </w:rPr>
        <w:t>4 &amp; 5, First Floor</w:t>
      </w:r>
      <w:r w:rsidR="00851D8C">
        <w:rPr>
          <w:rFonts w:ascii="Trebuchet MS" w:eastAsia="Adobe Gothic Std B" w:hAnsi="Trebuchet MS" w:cs="Arial"/>
          <w:b/>
          <w:sz w:val="24"/>
        </w:rPr>
        <w:br/>
      </w:r>
    </w:p>
    <w:p w:rsidR="0090522C" w:rsidRPr="005606E2" w:rsidRDefault="003A21BD" w:rsidP="005606E2">
      <w:pPr>
        <w:spacing w:after="0" w:line="240" w:lineRule="auto"/>
        <w:ind w:left="14"/>
        <w:contextualSpacing/>
        <w:jc w:val="center"/>
        <w:rPr>
          <w:rFonts w:ascii="Trebuchet MS" w:eastAsia="Adobe Gothic Std B" w:hAnsi="Trebuchet MS" w:cs="Arial"/>
          <w:sz w:val="24"/>
          <w:szCs w:val="24"/>
        </w:rPr>
      </w:pPr>
      <w:r w:rsidRPr="003A21BD">
        <w:rPr>
          <w:rFonts w:ascii="Trebuchet MS" w:eastAsia="Adobe Gothic Std B" w:hAnsi="Trebuchet MS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6pt;margin-top:.7pt;width:425.4pt;height:65.65pt;z-index:251660288;mso-width-relative:margin;mso-height-relative:margin" strokeweight="1.5pt">
            <v:textbox style="mso-next-textbox:#_x0000_s1026">
              <w:txbxContent>
                <w:p w:rsidR="002D6C66" w:rsidRPr="00851D8C" w:rsidRDefault="002D6C66" w:rsidP="00851D8C">
                  <w:pPr>
                    <w:spacing w:after="0" w:line="240" w:lineRule="auto"/>
                    <w:jc w:val="center"/>
                    <w:outlineLvl w:val="0"/>
                    <w:rPr>
                      <w:rFonts w:ascii="Trebuchet MS" w:hAnsi="Trebuchet MS" w:cs="Times New Roman"/>
                      <w:b/>
                      <w:sz w:val="24"/>
                      <w:szCs w:val="24"/>
                    </w:rPr>
                  </w:pPr>
                  <w:r w:rsidRPr="005606E2">
                    <w:rPr>
                      <w:rFonts w:ascii="Trebuchet MS" w:eastAsia="Adobe Gothic Std B" w:hAnsi="Trebuchet MS" w:cs="Times New Roman"/>
                      <w:b/>
                      <w:sz w:val="24"/>
                      <w:szCs w:val="24"/>
                    </w:rPr>
                    <w:t xml:space="preserve">Webinar Link:  </w:t>
                  </w:r>
                  <w:hyperlink r:id="rId8" w:history="1">
                    <w:r w:rsidRPr="00851D8C">
                      <w:rPr>
                        <w:rStyle w:val="Hyperlink"/>
                        <w:rFonts w:ascii="Trebuchet MS" w:hAnsi="Trebuchet MS" w:cs="Times New Roman"/>
                        <w:b/>
                        <w:sz w:val="24"/>
                        <w:szCs w:val="24"/>
                      </w:rPr>
                      <w:t>http://connect.mwcog.org/wrtc/</w:t>
                    </w:r>
                  </w:hyperlink>
                </w:p>
                <w:p w:rsidR="002D6C66" w:rsidRPr="00851D8C" w:rsidRDefault="002D6C66" w:rsidP="00851D8C">
                  <w:pPr>
                    <w:spacing w:after="0" w:line="240" w:lineRule="auto"/>
                    <w:jc w:val="center"/>
                    <w:outlineLvl w:val="0"/>
                    <w:rPr>
                      <w:rFonts w:ascii="Trebuchet MS" w:hAnsi="Trebuchet MS" w:cs="Times New Roman"/>
                      <w:sz w:val="24"/>
                      <w:szCs w:val="24"/>
                    </w:rPr>
                  </w:pPr>
                  <w:r w:rsidRPr="00851D8C">
                    <w:rPr>
                      <w:rFonts w:ascii="Trebuchet MS" w:hAnsi="Trebuchet MS" w:cs="Times New Roman"/>
                      <w:sz w:val="24"/>
                      <w:szCs w:val="24"/>
                    </w:rPr>
                    <w:t xml:space="preserve">                                Enter as a </w:t>
                  </w:r>
                  <w:r w:rsidRPr="00851D8C">
                    <w:rPr>
                      <w:rFonts w:ascii="Trebuchet MS" w:hAnsi="Trebuchet MS" w:cs="Times New Roman"/>
                      <w:b/>
                      <w:sz w:val="24"/>
                      <w:szCs w:val="24"/>
                    </w:rPr>
                    <w:t>Guest</w:t>
                  </w:r>
                  <w:r w:rsidRPr="00851D8C">
                    <w:rPr>
                      <w:rFonts w:ascii="Trebuchet MS" w:hAnsi="Trebuchet MS" w:cs="Times New Roman"/>
                      <w:sz w:val="24"/>
                      <w:szCs w:val="24"/>
                    </w:rPr>
                    <w:t>, and type your name.</w:t>
                  </w:r>
                </w:p>
                <w:p w:rsidR="002D6C66" w:rsidRPr="005606E2" w:rsidRDefault="002D6C66" w:rsidP="001E5B40">
                  <w:pPr>
                    <w:spacing w:after="0" w:line="240" w:lineRule="auto"/>
                    <w:jc w:val="center"/>
                    <w:outlineLvl w:val="0"/>
                    <w:rPr>
                      <w:rFonts w:ascii="Trebuchet MS" w:eastAsia="Adobe Gothic Std B" w:hAnsi="Trebuchet MS" w:cs="Times New Roman"/>
                      <w:sz w:val="24"/>
                      <w:szCs w:val="24"/>
                    </w:rPr>
                  </w:pPr>
                </w:p>
                <w:p w:rsidR="002D6C66" w:rsidRPr="005F2D39" w:rsidRDefault="002D6C66" w:rsidP="00E8709B">
                  <w:pPr>
                    <w:spacing w:after="0" w:line="240" w:lineRule="auto"/>
                    <w:ind w:left="2070" w:hanging="810"/>
                    <w:jc w:val="center"/>
                    <w:outlineLvl w:val="0"/>
                    <w:rPr>
                      <w:rFonts w:ascii="Trebuchet MS" w:hAnsi="Trebuchet MS" w:cs="Arial"/>
                    </w:rPr>
                  </w:pPr>
                  <w:r w:rsidRPr="005606E2">
                    <w:rPr>
                      <w:rFonts w:ascii="Trebuchet MS" w:eastAsia="Adobe Gothic Std B" w:hAnsi="Trebuchet MS" w:cs="Times New Roman"/>
                      <w:b/>
                      <w:sz w:val="24"/>
                      <w:szCs w:val="24"/>
                    </w:rPr>
                    <w:t xml:space="preserve">Conference Call Number:  </w:t>
                  </w:r>
                  <w:r w:rsidRPr="00F64186">
                    <w:rPr>
                      <w:rFonts w:ascii="Trebuchet MS" w:eastAsia="Adobe Gothic Std B" w:hAnsi="Trebuchet MS" w:cs="Times New Roman"/>
                      <w:sz w:val="24"/>
                      <w:szCs w:val="24"/>
                    </w:rPr>
                    <w:t xml:space="preserve">1 </w:t>
                  </w:r>
                  <w:r w:rsidRPr="005F2D39">
                    <w:rPr>
                      <w:rFonts w:ascii="Trebuchet MS" w:hAnsi="Trebuchet MS" w:cs="Arial"/>
                    </w:rPr>
                    <w:t>(866) 962 5312 Pass code: 3347</w:t>
                  </w:r>
                </w:p>
              </w:txbxContent>
            </v:textbox>
          </v:shape>
        </w:pict>
      </w:r>
    </w:p>
    <w:p w:rsidR="0090522C" w:rsidRPr="00170DED" w:rsidRDefault="0090522C" w:rsidP="005606E2">
      <w:pPr>
        <w:spacing w:after="0" w:line="240" w:lineRule="auto"/>
        <w:ind w:left="14"/>
        <w:contextualSpacing/>
        <w:jc w:val="center"/>
        <w:outlineLvl w:val="0"/>
        <w:rPr>
          <w:rFonts w:ascii="Adobe Gothic Std B" w:eastAsia="Adobe Gothic Std B" w:hAnsi="Adobe Gothic Std B" w:cs="Arial"/>
          <w:sz w:val="24"/>
          <w:szCs w:val="24"/>
        </w:rPr>
      </w:pPr>
    </w:p>
    <w:p w:rsidR="005F0BC3" w:rsidRPr="00170DED" w:rsidRDefault="005F0BC3" w:rsidP="005606E2">
      <w:pPr>
        <w:spacing w:after="0" w:line="240" w:lineRule="auto"/>
        <w:ind w:left="14"/>
        <w:contextualSpacing/>
        <w:jc w:val="center"/>
        <w:rPr>
          <w:rFonts w:ascii="Adobe Gothic Std B" w:eastAsia="Adobe Gothic Std B" w:hAnsi="Adobe Gothic Std B" w:cs="Arial"/>
          <w:color w:val="1F497D"/>
          <w:sz w:val="24"/>
          <w:szCs w:val="24"/>
        </w:rPr>
      </w:pPr>
    </w:p>
    <w:p w:rsidR="004070D3" w:rsidRPr="0099422D" w:rsidRDefault="004070D3" w:rsidP="005606E2">
      <w:pPr>
        <w:spacing w:after="0" w:line="240" w:lineRule="auto"/>
        <w:ind w:left="14"/>
        <w:contextualSpacing/>
        <w:jc w:val="center"/>
        <w:rPr>
          <w:rFonts w:ascii="Trebuchet MS" w:eastAsia="Adobe Gothic Std B" w:hAnsi="Trebuchet MS" w:cs="Arial"/>
          <w:color w:val="1F497D"/>
          <w:sz w:val="20"/>
          <w:szCs w:val="24"/>
        </w:rPr>
      </w:pPr>
    </w:p>
    <w:p w:rsidR="00C176D6" w:rsidRPr="0099422D" w:rsidRDefault="00851D8C" w:rsidP="005606E2">
      <w:pPr>
        <w:spacing w:after="0" w:line="240" w:lineRule="auto"/>
        <w:ind w:left="14"/>
        <w:contextualSpacing/>
        <w:jc w:val="center"/>
        <w:rPr>
          <w:rFonts w:ascii="Trebuchet MS" w:eastAsia="Adobe Gothic Std B" w:hAnsi="Trebuchet MS" w:cs="Arial"/>
          <w:b/>
          <w:sz w:val="28"/>
          <w:szCs w:val="24"/>
        </w:rPr>
      </w:pPr>
      <w:r>
        <w:rPr>
          <w:rFonts w:ascii="Trebuchet MS" w:eastAsia="Adobe Gothic Std B" w:hAnsi="Trebuchet MS" w:cs="Arial"/>
          <w:b/>
          <w:sz w:val="28"/>
          <w:szCs w:val="24"/>
          <w:u w:val="single"/>
        </w:rPr>
        <w:br/>
      </w:r>
      <w:r w:rsidR="00C176D6" w:rsidRPr="0099422D">
        <w:rPr>
          <w:rFonts w:ascii="Trebuchet MS" w:eastAsia="Adobe Gothic Std B" w:hAnsi="Trebuchet MS" w:cs="Arial"/>
          <w:b/>
          <w:sz w:val="28"/>
          <w:szCs w:val="24"/>
          <w:u w:val="single"/>
        </w:rPr>
        <w:t>AGENDA</w:t>
      </w:r>
      <w:r w:rsidR="009D2CFA" w:rsidRPr="0099422D">
        <w:rPr>
          <w:rFonts w:ascii="Trebuchet MS" w:eastAsia="Adobe Gothic Std B" w:hAnsi="Trebuchet MS" w:cs="Arial"/>
          <w:b/>
          <w:sz w:val="28"/>
          <w:szCs w:val="24"/>
        </w:rPr>
        <w:t xml:space="preserve">  </w:t>
      </w:r>
    </w:p>
    <w:p w:rsidR="00C176D6" w:rsidRPr="0099422D" w:rsidRDefault="00C176D6" w:rsidP="005606E2">
      <w:pPr>
        <w:spacing w:after="0" w:line="240" w:lineRule="auto"/>
        <w:ind w:left="14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C176D6" w:rsidRPr="0099422D" w:rsidRDefault="00E95D67" w:rsidP="005606E2">
      <w:pPr>
        <w:numPr>
          <w:ilvl w:val="0"/>
          <w:numId w:val="1"/>
        </w:numPr>
        <w:tabs>
          <w:tab w:val="left" w:pos="720"/>
          <w:tab w:val="num" w:pos="796"/>
        </w:tabs>
        <w:spacing w:after="0" w:line="240" w:lineRule="auto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99422D">
        <w:rPr>
          <w:rFonts w:ascii="Trebuchet MS" w:eastAsia="Adobe Gothic Std B" w:hAnsi="Trebuchet MS" w:cs="Arial"/>
          <w:b/>
          <w:sz w:val="24"/>
          <w:szCs w:val="24"/>
        </w:rPr>
        <w:t>Welcome</w:t>
      </w:r>
      <w:r w:rsidR="0090522C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, </w:t>
      </w:r>
      <w:r w:rsidR="00D54CAC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&amp; </w:t>
      </w:r>
      <w:r w:rsidR="0090522C" w:rsidRPr="0099422D">
        <w:rPr>
          <w:rFonts w:ascii="Trebuchet MS" w:eastAsia="Adobe Gothic Std B" w:hAnsi="Trebuchet MS" w:cs="Arial"/>
          <w:b/>
          <w:sz w:val="24"/>
          <w:szCs w:val="24"/>
        </w:rPr>
        <w:t>Roll Call</w:t>
      </w:r>
      <w:r w:rsidR="00D54CAC" w:rsidRPr="0099422D">
        <w:rPr>
          <w:rFonts w:ascii="Trebuchet MS" w:eastAsia="Adobe Gothic Std B" w:hAnsi="Trebuchet MS" w:cs="Arial"/>
          <w:b/>
          <w:sz w:val="24"/>
          <w:szCs w:val="24"/>
        </w:rPr>
        <w:t>/</w:t>
      </w:r>
      <w:r w:rsidR="00980241" w:rsidRPr="0099422D">
        <w:rPr>
          <w:rFonts w:ascii="Trebuchet MS" w:eastAsia="Adobe Gothic Std B" w:hAnsi="Trebuchet MS" w:cs="Arial"/>
          <w:b/>
          <w:sz w:val="24"/>
          <w:szCs w:val="24"/>
        </w:rPr>
        <w:t>Introductions</w:t>
      </w:r>
      <w:r w:rsidR="0090522C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 </w:t>
      </w:r>
      <w:r w:rsidR="00980241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 </w:t>
      </w:r>
      <w:r w:rsidR="00C176D6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– </w:t>
      </w:r>
      <w:r w:rsidR="00C176D6" w:rsidRPr="0099422D">
        <w:rPr>
          <w:rFonts w:ascii="Trebuchet MS" w:eastAsia="Adobe Gothic Std B" w:hAnsi="Trebuchet MS" w:cs="Arial"/>
          <w:i/>
          <w:sz w:val="24"/>
          <w:szCs w:val="24"/>
        </w:rPr>
        <w:t xml:space="preserve"> </w:t>
      </w:r>
      <w:r w:rsidR="007A526F" w:rsidRPr="0099422D">
        <w:rPr>
          <w:rFonts w:ascii="Trebuchet MS" w:eastAsia="Adobe Gothic Std B" w:hAnsi="Trebuchet MS" w:cs="Arial"/>
          <w:i/>
          <w:sz w:val="24"/>
          <w:szCs w:val="24"/>
        </w:rPr>
        <w:t>Mohsin Si</w:t>
      </w:r>
      <w:r w:rsidR="00D32BEA" w:rsidRPr="0099422D">
        <w:rPr>
          <w:rFonts w:ascii="Trebuchet MS" w:eastAsia="Adobe Gothic Std B" w:hAnsi="Trebuchet MS" w:cs="Arial"/>
          <w:i/>
          <w:sz w:val="24"/>
          <w:szCs w:val="24"/>
        </w:rPr>
        <w:t>dd</w:t>
      </w:r>
      <w:r w:rsidR="007A526F" w:rsidRPr="0099422D">
        <w:rPr>
          <w:rFonts w:ascii="Trebuchet MS" w:eastAsia="Adobe Gothic Std B" w:hAnsi="Trebuchet MS" w:cs="Arial"/>
          <w:i/>
          <w:sz w:val="24"/>
          <w:szCs w:val="24"/>
        </w:rPr>
        <w:t>ique</w:t>
      </w:r>
      <w:r w:rsidR="00C176D6" w:rsidRPr="0099422D">
        <w:rPr>
          <w:rFonts w:ascii="Trebuchet MS" w:eastAsia="Adobe Gothic Std B" w:hAnsi="Trebuchet MS" w:cs="Arial"/>
          <w:i/>
          <w:sz w:val="24"/>
          <w:szCs w:val="24"/>
        </w:rPr>
        <w:t>, Chair</w:t>
      </w:r>
    </w:p>
    <w:p w:rsidR="00C176D6" w:rsidRPr="0099422D" w:rsidRDefault="005850D6" w:rsidP="005606E2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99422D">
        <w:rPr>
          <w:rFonts w:ascii="Trebuchet MS" w:eastAsia="Adobe Gothic Std B" w:hAnsi="Trebuchet MS" w:cs="Arial"/>
          <w:sz w:val="24"/>
          <w:szCs w:val="24"/>
        </w:rPr>
        <w:tab/>
      </w:r>
      <w:r w:rsidR="00C176D6" w:rsidRPr="0099422D">
        <w:rPr>
          <w:rFonts w:ascii="Trebuchet MS" w:eastAsia="Adobe Gothic Std B" w:hAnsi="Trebuchet MS" w:cs="Arial"/>
          <w:sz w:val="24"/>
          <w:szCs w:val="24"/>
        </w:rPr>
        <w:t>(10:00 – 10:</w:t>
      </w:r>
      <w:r w:rsidR="00E85244" w:rsidRPr="0099422D">
        <w:rPr>
          <w:rFonts w:ascii="Trebuchet MS" w:eastAsia="Adobe Gothic Std B" w:hAnsi="Trebuchet MS" w:cs="Arial"/>
          <w:sz w:val="24"/>
          <w:szCs w:val="24"/>
        </w:rPr>
        <w:t>05</w:t>
      </w:r>
      <w:r w:rsidR="00C176D6" w:rsidRPr="0099422D">
        <w:rPr>
          <w:rFonts w:ascii="Trebuchet MS" w:eastAsia="Adobe Gothic Std B" w:hAnsi="Trebuchet MS" w:cs="Arial"/>
          <w:sz w:val="24"/>
          <w:szCs w:val="24"/>
        </w:rPr>
        <w:t xml:space="preserve"> a.m.)</w:t>
      </w:r>
    </w:p>
    <w:p w:rsidR="0090522C" w:rsidRPr="0099422D" w:rsidRDefault="0090522C" w:rsidP="005606E2">
      <w:pPr>
        <w:tabs>
          <w:tab w:val="left" w:pos="720"/>
        </w:tabs>
        <w:spacing w:after="0" w:line="240" w:lineRule="auto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C176D6" w:rsidRPr="0099422D" w:rsidRDefault="00E06203" w:rsidP="005606E2">
      <w:pPr>
        <w:numPr>
          <w:ilvl w:val="0"/>
          <w:numId w:val="1"/>
        </w:numPr>
        <w:spacing w:after="0" w:line="240" w:lineRule="auto"/>
        <w:contextualSpacing/>
        <w:rPr>
          <w:rFonts w:ascii="Trebuchet MS" w:eastAsia="Adobe Gothic Std B" w:hAnsi="Trebuchet MS" w:cs="Arial"/>
          <w:b/>
          <w:sz w:val="24"/>
          <w:szCs w:val="24"/>
        </w:rPr>
      </w:pPr>
      <w:r w:rsidRPr="0099422D">
        <w:rPr>
          <w:rFonts w:ascii="Trebuchet MS" w:eastAsia="Adobe Gothic Std B" w:hAnsi="Trebuchet MS" w:cs="Arial"/>
          <w:b/>
          <w:sz w:val="24"/>
          <w:szCs w:val="24"/>
        </w:rPr>
        <w:t>Chesapeake Bay</w:t>
      </w:r>
      <w:r w:rsidR="001E5B40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 Program </w:t>
      </w:r>
      <w:r w:rsidR="00170DED"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(CPB) </w:t>
      </w:r>
      <w:r w:rsidR="001E5B40" w:rsidRPr="0099422D">
        <w:rPr>
          <w:rFonts w:ascii="Trebuchet MS" w:eastAsia="Adobe Gothic Std B" w:hAnsi="Trebuchet MS" w:cs="Arial"/>
          <w:b/>
          <w:sz w:val="24"/>
          <w:szCs w:val="24"/>
        </w:rPr>
        <w:t>Updates</w:t>
      </w:r>
      <w:r w:rsidRPr="0099422D">
        <w:rPr>
          <w:rFonts w:ascii="Trebuchet MS" w:eastAsia="Adobe Gothic Std B" w:hAnsi="Trebuchet MS" w:cs="Arial"/>
          <w:b/>
          <w:sz w:val="24"/>
          <w:szCs w:val="24"/>
        </w:rPr>
        <w:t xml:space="preserve"> – </w:t>
      </w:r>
      <w:r w:rsidR="00B52DE4" w:rsidRPr="00B52DE4">
        <w:rPr>
          <w:rFonts w:ascii="Trebuchet MS" w:eastAsia="Adobe Gothic Std B" w:hAnsi="Trebuchet MS" w:cs="Arial"/>
          <w:i/>
          <w:sz w:val="24"/>
          <w:szCs w:val="24"/>
        </w:rPr>
        <w:t>K</w:t>
      </w:r>
      <w:r w:rsidRPr="0099422D">
        <w:rPr>
          <w:rFonts w:ascii="Trebuchet MS" w:eastAsia="Adobe Gothic Std B" w:hAnsi="Trebuchet MS" w:cs="Arial"/>
          <w:i/>
          <w:sz w:val="24"/>
          <w:szCs w:val="24"/>
        </w:rPr>
        <w:t>arl Berger, COG staff</w:t>
      </w:r>
    </w:p>
    <w:p w:rsidR="00C176D6" w:rsidRPr="0099422D" w:rsidRDefault="005850D6" w:rsidP="005606E2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99422D">
        <w:rPr>
          <w:rFonts w:ascii="Trebuchet MS" w:eastAsia="Adobe Gothic Std B" w:hAnsi="Trebuchet MS" w:cs="Arial"/>
          <w:sz w:val="24"/>
          <w:szCs w:val="24"/>
        </w:rPr>
        <w:tab/>
      </w:r>
      <w:r w:rsidR="00C176D6" w:rsidRPr="0099422D">
        <w:rPr>
          <w:rFonts w:ascii="Trebuchet MS" w:eastAsia="Adobe Gothic Std B" w:hAnsi="Trebuchet MS" w:cs="Arial"/>
          <w:sz w:val="24"/>
          <w:szCs w:val="24"/>
        </w:rPr>
        <w:t>(10:</w:t>
      </w:r>
      <w:r w:rsidR="00D742BA" w:rsidRPr="00C77567">
        <w:rPr>
          <w:rFonts w:ascii="Trebuchet MS" w:eastAsia="Adobe Gothic Std B" w:hAnsi="Trebuchet MS" w:cs="Arial"/>
          <w:sz w:val="24"/>
          <w:szCs w:val="24"/>
        </w:rPr>
        <w:t>0</w:t>
      </w:r>
      <w:r w:rsidR="00E95D67" w:rsidRPr="00C77567">
        <w:rPr>
          <w:rFonts w:ascii="Trebuchet MS" w:eastAsia="Adobe Gothic Std B" w:hAnsi="Trebuchet MS" w:cs="Arial"/>
          <w:sz w:val="24"/>
          <w:szCs w:val="24"/>
        </w:rPr>
        <w:t>5</w:t>
      </w:r>
      <w:r w:rsidR="00C176D6" w:rsidRPr="00C77567">
        <w:rPr>
          <w:rFonts w:ascii="Trebuchet MS" w:eastAsia="Adobe Gothic Std B" w:hAnsi="Trebuchet MS" w:cs="Arial"/>
          <w:sz w:val="24"/>
          <w:szCs w:val="24"/>
        </w:rPr>
        <w:t xml:space="preserve"> – 1</w:t>
      </w:r>
      <w:r w:rsidR="00510A59">
        <w:rPr>
          <w:rFonts w:ascii="Trebuchet MS" w:eastAsia="Adobe Gothic Std B" w:hAnsi="Trebuchet MS" w:cs="Arial"/>
          <w:sz w:val="24"/>
          <w:szCs w:val="24"/>
        </w:rPr>
        <w:t>1</w:t>
      </w:r>
      <w:r w:rsidR="00C77567" w:rsidRPr="00C77567">
        <w:rPr>
          <w:rFonts w:ascii="Trebuchet MS" w:eastAsia="Adobe Gothic Std B" w:hAnsi="Trebuchet MS" w:cs="Arial"/>
          <w:sz w:val="24"/>
          <w:szCs w:val="24"/>
        </w:rPr>
        <w:t>:</w:t>
      </w:r>
      <w:r w:rsidR="00510A59">
        <w:rPr>
          <w:rFonts w:ascii="Trebuchet MS" w:eastAsia="Adobe Gothic Std B" w:hAnsi="Trebuchet MS" w:cs="Arial"/>
          <w:sz w:val="24"/>
          <w:szCs w:val="24"/>
        </w:rPr>
        <w:t>00</w:t>
      </w:r>
      <w:r w:rsidR="00C176D6" w:rsidRPr="00C77567">
        <w:rPr>
          <w:rFonts w:ascii="Trebuchet MS" w:eastAsia="Adobe Gothic Std B" w:hAnsi="Trebuchet MS" w:cs="Arial"/>
          <w:sz w:val="24"/>
          <w:szCs w:val="24"/>
        </w:rPr>
        <w:t xml:space="preserve"> a.m.)</w:t>
      </w:r>
    </w:p>
    <w:p w:rsidR="00D86468" w:rsidRPr="0099422D" w:rsidRDefault="00D86468" w:rsidP="005606E2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AF35D3" w:rsidRPr="00CD63D3" w:rsidRDefault="00D742BA" w:rsidP="005606E2">
      <w:pPr>
        <w:pStyle w:val="ListParagraph"/>
        <w:numPr>
          <w:ilvl w:val="1"/>
          <w:numId w:val="1"/>
        </w:numPr>
        <w:tabs>
          <w:tab w:val="clear" w:pos="1350"/>
          <w:tab w:val="left" w:pos="1170"/>
        </w:tabs>
        <w:ind w:left="1170" w:hanging="450"/>
        <w:contextualSpacing/>
        <w:rPr>
          <w:rFonts w:ascii="Trebuchet MS" w:eastAsia="Adobe Gothic Std B" w:hAnsi="Trebuchet MS" w:cs="Arial"/>
        </w:rPr>
      </w:pPr>
      <w:r w:rsidRPr="00CD63D3">
        <w:rPr>
          <w:rFonts w:ascii="Trebuchet MS" w:eastAsia="Adobe Gothic Std B" w:hAnsi="Trebuchet MS" w:cs="Arial"/>
          <w:b/>
        </w:rPr>
        <w:t>Bay TMDL</w:t>
      </w:r>
      <w:r w:rsidR="00170DED" w:rsidRPr="00CD63D3">
        <w:rPr>
          <w:rFonts w:ascii="Trebuchet MS" w:eastAsia="Adobe Gothic Std B" w:hAnsi="Trebuchet MS" w:cs="Arial"/>
          <w:b/>
        </w:rPr>
        <w:t>/</w:t>
      </w:r>
      <w:r w:rsidRPr="00CD63D3">
        <w:rPr>
          <w:rFonts w:ascii="Trebuchet MS" w:eastAsia="Adobe Gothic Std B" w:hAnsi="Trebuchet MS" w:cs="Arial"/>
          <w:b/>
        </w:rPr>
        <w:t>WIP</w:t>
      </w:r>
      <w:r w:rsidR="00E95D67" w:rsidRPr="00CD63D3">
        <w:rPr>
          <w:rFonts w:ascii="Trebuchet MS" w:eastAsia="Adobe Gothic Std B" w:hAnsi="Trebuchet MS" w:cs="Arial"/>
          <w:b/>
        </w:rPr>
        <w:t xml:space="preserve"> Updates</w:t>
      </w:r>
      <w:r w:rsidR="00D32BEA" w:rsidRPr="00CD63D3">
        <w:rPr>
          <w:rFonts w:ascii="Trebuchet MS" w:eastAsia="Adobe Gothic Std B" w:hAnsi="Trebuchet MS" w:cs="Arial"/>
          <w:b/>
        </w:rPr>
        <w:t xml:space="preserve"> </w:t>
      </w:r>
      <w:r w:rsidR="00170DED" w:rsidRPr="00CD63D3">
        <w:rPr>
          <w:rFonts w:ascii="Trebuchet MS" w:eastAsia="Adobe Gothic Std B" w:hAnsi="Trebuchet MS" w:cs="Arial"/>
          <w:b/>
        </w:rPr>
        <w:t xml:space="preserve">&amp; </w:t>
      </w:r>
      <w:r w:rsidR="00D32BEA" w:rsidRPr="00CD63D3">
        <w:rPr>
          <w:rFonts w:ascii="Trebuchet MS" w:eastAsia="Adobe Gothic Std B" w:hAnsi="Trebuchet MS" w:cs="Arial"/>
          <w:b/>
        </w:rPr>
        <w:t xml:space="preserve">Phase II WIP </w:t>
      </w:r>
      <w:r w:rsidR="00170DED" w:rsidRPr="00CD63D3">
        <w:rPr>
          <w:rFonts w:ascii="Trebuchet MS" w:eastAsia="Adobe Gothic Std B" w:hAnsi="Trebuchet MS" w:cs="Arial"/>
        </w:rPr>
        <w:t xml:space="preserve">– </w:t>
      </w:r>
      <w:r w:rsidR="00746505" w:rsidRPr="00CD63D3">
        <w:rPr>
          <w:rFonts w:ascii="Trebuchet MS" w:eastAsia="Adobe Gothic Std B" w:hAnsi="Trebuchet MS" w:cs="Arial"/>
          <w:i/>
        </w:rPr>
        <w:t>K. Berger</w:t>
      </w:r>
    </w:p>
    <w:p w:rsidR="004028E0" w:rsidRPr="00CD63D3" w:rsidRDefault="005850D6" w:rsidP="005606E2">
      <w:pPr>
        <w:pStyle w:val="ListParagraph"/>
        <w:tabs>
          <w:tab w:val="left" w:pos="1170"/>
        </w:tabs>
        <w:ind w:left="1170" w:hanging="450"/>
        <w:contextualSpacing/>
        <w:rPr>
          <w:rFonts w:ascii="Trebuchet MS" w:eastAsia="Adobe Gothic Std B" w:hAnsi="Trebuchet MS" w:cs="Arial"/>
        </w:rPr>
      </w:pPr>
      <w:r w:rsidRPr="00CD63D3">
        <w:rPr>
          <w:rFonts w:ascii="Trebuchet MS" w:eastAsia="Adobe Gothic Std B" w:hAnsi="Trebuchet MS" w:cs="Arial"/>
        </w:rPr>
        <w:tab/>
      </w:r>
      <w:r w:rsidR="007A526F" w:rsidRPr="00CD63D3">
        <w:rPr>
          <w:rFonts w:ascii="Trebuchet MS" w:eastAsia="Adobe Gothic Std B" w:hAnsi="Trebuchet MS" w:cs="Arial"/>
        </w:rPr>
        <w:t>(10:05 – 10:</w:t>
      </w:r>
      <w:r w:rsidR="00170DED" w:rsidRPr="00CD63D3">
        <w:rPr>
          <w:rFonts w:ascii="Trebuchet MS" w:eastAsia="Adobe Gothic Std B" w:hAnsi="Trebuchet MS" w:cs="Arial"/>
        </w:rPr>
        <w:t>3</w:t>
      </w:r>
      <w:r w:rsidR="00C77567">
        <w:rPr>
          <w:rFonts w:ascii="Trebuchet MS" w:eastAsia="Adobe Gothic Std B" w:hAnsi="Trebuchet MS" w:cs="Arial"/>
        </w:rPr>
        <w:t>5</w:t>
      </w:r>
      <w:r w:rsidR="007E6B85" w:rsidRPr="00CD63D3">
        <w:rPr>
          <w:rFonts w:ascii="Trebuchet MS" w:eastAsia="Adobe Gothic Std B" w:hAnsi="Trebuchet MS" w:cs="Arial"/>
        </w:rPr>
        <w:t xml:space="preserve"> a.m.)</w:t>
      </w:r>
    </w:p>
    <w:p w:rsidR="00170DED" w:rsidRPr="00CD63D3" w:rsidRDefault="00170DED" w:rsidP="005606E2">
      <w:pPr>
        <w:pStyle w:val="ListParagraph"/>
        <w:tabs>
          <w:tab w:val="left" w:pos="1170"/>
        </w:tabs>
        <w:ind w:left="1170" w:hanging="360"/>
        <w:contextualSpacing/>
        <w:rPr>
          <w:rFonts w:ascii="Trebuchet MS" w:eastAsia="Adobe Gothic Std B" w:hAnsi="Trebuchet MS" w:cs="Arial"/>
        </w:rPr>
      </w:pPr>
    </w:p>
    <w:p w:rsidR="00C37566" w:rsidRPr="001724AC" w:rsidRDefault="00D03E04" w:rsidP="002571D4">
      <w:pPr>
        <w:pStyle w:val="ListParagraph"/>
        <w:numPr>
          <w:ilvl w:val="0"/>
          <w:numId w:val="3"/>
        </w:numPr>
        <w:tabs>
          <w:tab w:val="left" w:pos="1170"/>
        </w:tabs>
        <w:contextualSpacing/>
        <w:rPr>
          <w:rFonts w:ascii="Trebuchet MS" w:eastAsia="Adobe Gothic Std B" w:hAnsi="Trebuchet MS" w:cs="Arial"/>
        </w:rPr>
      </w:pPr>
      <w:r>
        <w:rPr>
          <w:rFonts w:ascii="Trebuchet MS" w:eastAsia="Adobe Gothic Std B" w:hAnsi="Trebuchet MS" w:cs="Arial"/>
        </w:rPr>
        <w:t xml:space="preserve">Updated </w:t>
      </w:r>
      <w:r w:rsidR="002571D4" w:rsidRPr="00D03E04">
        <w:rPr>
          <w:rFonts w:ascii="Trebuchet MS" w:eastAsia="Adobe Gothic Std B" w:hAnsi="Trebuchet MS" w:cs="Arial"/>
          <w:i/>
        </w:rPr>
        <w:t>Bay TMDL</w:t>
      </w:r>
      <w:r w:rsidR="001724AC" w:rsidRPr="00D03E04">
        <w:rPr>
          <w:rFonts w:ascii="Trebuchet MS" w:eastAsia="Adobe Gothic Std B" w:hAnsi="Trebuchet MS" w:cs="Arial"/>
          <w:i/>
        </w:rPr>
        <w:t xml:space="preserve"> &amp; </w:t>
      </w:r>
      <w:r w:rsidR="002571D4" w:rsidRPr="00D03E04">
        <w:rPr>
          <w:rFonts w:ascii="Trebuchet MS" w:eastAsia="Adobe Gothic Std B" w:hAnsi="Trebuchet MS" w:cs="Arial"/>
          <w:i/>
        </w:rPr>
        <w:t xml:space="preserve">WIP </w:t>
      </w:r>
      <w:r w:rsidR="001724AC" w:rsidRPr="00D03E04">
        <w:rPr>
          <w:rFonts w:ascii="Trebuchet MS" w:eastAsia="Adobe Gothic Std B" w:hAnsi="Trebuchet MS" w:cs="Arial"/>
          <w:i/>
        </w:rPr>
        <w:t>Development Sch</w:t>
      </w:r>
      <w:r w:rsidR="002571D4" w:rsidRPr="00D03E04">
        <w:rPr>
          <w:rFonts w:ascii="Trebuchet MS" w:eastAsia="Adobe Gothic Std B" w:hAnsi="Trebuchet MS" w:cs="Arial"/>
          <w:i/>
        </w:rPr>
        <w:t>edule</w:t>
      </w:r>
      <w:r w:rsidR="002571D4" w:rsidRPr="001724AC">
        <w:rPr>
          <w:rFonts w:ascii="Trebuchet MS" w:eastAsia="Adobe Gothic Std B" w:hAnsi="Trebuchet MS" w:cs="Arial"/>
        </w:rPr>
        <w:t xml:space="preserve"> </w:t>
      </w:r>
      <w:r w:rsidR="00B52DE4" w:rsidRPr="001724AC">
        <w:rPr>
          <w:rFonts w:ascii="Trebuchet MS" w:eastAsia="Adobe Gothic Std B" w:hAnsi="Trebuchet MS" w:cs="Arial"/>
        </w:rPr>
        <w:t>(attached)</w:t>
      </w:r>
      <w:r w:rsidR="00510A59" w:rsidRPr="001724AC">
        <w:rPr>
          <w:rFonts w:ascii="Trebuchet MS" w:eastAsia="Adobe Gothic Std B" w:hAnsi="Trebuchet MS" w:cs="Arial"/>
        </w:rPr>
        <w:t>;</w:t>
      </w:r>
    </w:p>
    <w:p w:rsidR="00510A59" w:rsidRPr="001724AC" w:rsidRDefault="00510A59" w:rsidP="00510A59">
      <w:pPr>
        <w:pStyle w:val="ListParagraph"/>
        <w:tabs>
          <w:tab w:val="left" w:pos="1170"/>
        </w:tabs>
        <w:ind w:left="1170"/>
        <w:contextualSpacing/>
        <w:rPr>
          <w:rFonts w:ascii="Trebuchet MS" w:eastAsia="Adobe Gothic Std B" w:hAnsi="Trebuchet MS" w:cs="Arial"/>
        </w:rPr>
      </w:pPr>
    </w:p>
    <w:p w:rsidR="00C37566" w:rsidRPr="00510A59" w:rsidRDefault="00B52DE4" w:rsidP="00D03E04">
      <w:pPr>
        <w:pStyle w:val="ListParagraph"/>
        <w:numPr>
          <w:ilvl w:val="0"/>
          <w:numId w:val="3"/>
        </w:numPr>
        <w:tabs>
          <w:tab w:val="left" w:pos="1170"/>
        </w:tabs>
        <w:contextualSpacing/>
        <w:rPr>
          <w:rFonts w:ascii="Trebuchet MS" w:eastAsia="Adobe Gothic Std B" w:hAnsi="Trebuchet MS" w:cs="Arial"/>
          <w:sz w:val="22"/>
          <w:szCs w:val="22"/>
        </w:rPr>
      </w:pPr>
      <w:r>
        <w:rPr>
          <w:rFonts w:ascii="Trebuchet MS" w:eastAsia="Adobe Gothic Std B" w:hAnsi="Trebuchet MS" w:cs="Arial"/>
        </w:rPr>
        <w:t>U</w:t>
      </w:r>
      <w:r w:rsidR="00510A59">
        <w:rPr>
          <w:rFonts w:ascii="Trebuchet MS" w:eastAsia="Adobe Gothic Std B" w:hAnsi="Trebuchet MS" w:cs="Arial"/>
        </w:rPr>
        <w:t>pdates on the d</w:t>
      </w:r>
      <w:r w:rsidR="00C37566" w:rsidRPr="00510A59">
        <w:rPr>
          <w:rFonts w:ascii="Trebuchet MS" w:eastAsia="Adobe Gothic Std B" w:hAnsi="Trebuchet MS" w:cs="Arial"/>
        </w:rPr>
        <w:t xml:space="preserve">raft Phase II WIP submissions by the </w:t>
      </w:r>
      <w:r w:rsidR="009621C5" w:rsidRPr="00510A59">
        <w:rPr>
          <w:rFonts w:ascii="Trebuchet MS" w:eastAsia="Adobe Gothic Std B" w:hAnsi="Trebuchet MS" w:cs="Arial"/>
        </w:rPr>
        <w:t>S</w:t>
      </w:r>
      <w:r w:rsidR="00C37566" w:rsidRPr="00510A59">
        <w:rPr>
          <w:rFonts w:ascii="Trebuchet MS" w:eastAsia="Adobe Gothic Std B" w:hAnsi="Trebuchet MS" w:cs="Arial"/>
        </w:rPr>
        <w:t>tates/District and COG’s local governments</w:t>
      </w:r>
      <w:r w:rsidR="00510A59" w:rsidRPr="00510A59">
        <w:rPr>
          <w:rFonts w:ascii="Trebuchet MS" w:eastAsia="Adobe Gothic Std B" w:hAnsi="Trebuchet MS" w:cs="Arial"/>
        </w:rPr>
        <w:t xml:space="preserve"> &amp; </w:t>
      </w:r>
      <w:r w:rsidR="00C37566" w:rsidRPr="00510A59">
        <w:rPr>
          <w:rFonts w:ascii="Trebuchet MS" w:eastAsia="Adobe Gothic Std B" w:hAnsi="Trebuchet MS" w:cs="Arial"/>
        </w:rPr>
        <w:t>EPA comments on the State/DC Phase II WIPs</w:t>
      </w:r>
      <w:r w:rsidR="00510A59">
        <w:rPr>
          <w:rFonts w:ascii="Trebuchet MS" w:eastAsia="Adobe Gothic Std B" w:hAnsi="Trebuchet MS" w:cs="Arial"/>
        </w:rPr>
        <w:t>:</w:t>
      </w:r>
    </w:p>
    <w:p w:rsidR="00510A59" w:rsidRPr="00D03E04" w:rsidRDefault="003A21BD" w:rsidP="00D03E04">
      <w:pPr>
        <w:tabs>
          <w:tab w:val="left" w:pos="1170"/>
        </w:tabs>
        <w:ind w:left="1266" w:hanging="90"/>
        <w:rPr>
          <w:rFonts w:ascii="Trebuchet MS" w:hAnsi="Trebuchet MS" w:cs="Arial"/>
          <w:sz w:val="24"/>
        </w:rPr>
      </w:pPr>
      <w:hyperlink r:id="rId9" w:history="1">
        <w:r w:rsidR="00510A59" w:rsidRPr="00510A59">
          <w:rPr>
            <w:rStyle w:val="Hyperlink"/>
            <w:rFonts w:ascii="Arial" w:hAnsi="Arial" w:cs="Arial"/>
          </w:rPr>
          <w:t>http://www.epa.gov/reg3wapd/tmdl/ChesapeakeBay/RestorationUnderway.html</w:t>
        </w:r>
      </w:hyperlink>
      <w:r w:rsidR="00D03E04" w:rsidRPr="00D03E04">
        <w:rPr>
          <w:rFonts w:ascii="Trebuchet MS" w:hAnsi="Trebuchet MS"/>
          <w:sz w:val="24"/>
        </w:rPr>
        <w:t>; and</w:t>
      </w:r>
    </w:p>
    <w:p w:rsidR="00C37566" w:rsidRPr="00936897" w:rsidRDefault="00B52DE4" w:rsidP="00C37566">
      <w:pPr>
        <w:pStyle w:val="ListParagraph"/>
        <w:numPr>
          <w:ilvl w:val="0"/>
          <w:numId w:val="3"/>
        </w:numPr>
        <w:tabs>
          <w:tab w:val="left" w:pos="1170"/>
        </w:tabs>
        <w:contextualSpacing/>
        <w:rPr>
          <w:rFonts w:ascii="Trebuchet MS" w:eastAsia="Adobe Gothic Std B" w:hAnsi="Trebuchet MS" w:cs="Arial"/>
        </w:rPr>
      </w:pPr>
      <w:r>
        <w:rPr>
          <w:rFonts w:ascii="Trebuchet MS" w:eastAsia="Adobe Gothic Std B" w:hAnsi="Trebuchet MS" w:cs="Arial"/>
        </w:rPr>
        <w:t>P</w:t>
      </w:r>
      <w:r w:rsidR="00C37566">
        <w:rPr>
          <w:rFonts w:ascii="Trebuchet MS" w:eastAsia="Adobe Gothic Std B" w:hAnsi="Trebuchet MS" w:cs="Arial"/>
        </w:rPr>
        <w:t>roposed COG comments on the TMDL/WIPs process</w:t>
      </w:r>
      <w:r w:rsidR="00F64186">
        <w:rPr>
          <w:rFonts w:ascii="Trebuchet MS" w:eastAsia="Adobe Gothic Std B" w:hAnsi="Trebuchet MS" w:cs="Arial"/>
        </w:rPr>
        <w:t xml:space="preserve"> </w:t>
      </w:r>
      <w:r w:rsidR="00F64186" w:rsidRPr="00936897">
        <w:rPr>
          <w:rFonts w:ascii="Trebuchet MS" w:eastAsia="Adobe Gothic Std B" w:hAnsi="Trebuchet MS" w:cs="Arial"/>
        </w:rPr>
        <w:t xml:space="preserve">(see </w:t>
      </w:r>
      <w:r w:rsidR="003C4F50" w:rsidRPr="00936897">
        <w:rPr>
          <w:rFonts w:ascii="Trebuchet MS" w:eastAsia="Adobe Gothic Std B" w:hAnsi="Trebuchet MS" w:cs="Arial"/>
        </w:rPr>
        <w:t>draft comment document</w:t>
      </w:r>
      <w:r w:rsidR="00F64186" w:rsidRPr="00936897">
        <w:rPr>
          <w:rFonts w:ascii="Trebuchet MS" w:eastAsia="Adobe Gothic Std B" w:hAnsi="Trebuchet MS" w:cs="Arial"/>
        </w:rPr>
        <w:t>)</w:t>
      </w:r>
      <w:r w:rsidR="00D03E04">
        <w:rPr>
          <w:rFonts w:ascii="Trebuchet MS" w:eastAsia="Adobe Gothic Std B" w:hAnsi="Trebuchet MS" w:cs="Arial"/>
        </w:rPr>
        <w:t>.</w:t>
      </w:r>
    </w:p>
    <w:p w:rsidR="007E6B85" w:rsidRDefault="007E6B85" w:rsidP="005606E2">
      <w:pPr>
        <w:pStyle w:val="ListParagraph"/>
        <w:tabs>
          <w:tab w:val="left" w:pos="1170"/>
        </w:tabs>
        <w:ind w:left="1170" w:hanging="360"/>
        <w:contextualSpacing/>
        <w:rPr>
          <w:rFonts w:ascii="Trebuchet MS" w:eastAsia="Adobe Gothic Std B" w:hAnsi="Trebuchet MS" w:cs="Arial"/>
          <w:b/>
        </w:rPr>
      </w:pPr>
    </w:p>
    <w:p w:rsidR="00F64186" w:rsidRDefault="00F64186" w:rsidP="00F64186">
      <w:pPr>
        <w:tabs>
          <w:tab w:val="left" w:pos="2610"/>
        </w:tabs>
        <w:spacing w:after="0" w:line="240" w:lineRule="auto"/>
        <w:ind w:left="2610" w:hanging="144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99422D">
        <w:rPr>
          <w:rFonts w:ascii="Trebuchet MS" w:eastAsia="Adobe Gothic Std B" w:hAnsi="Trebuchet MS" w:cs="Arial"/>
          <w:b/>
          <w:sz w:val="24"/>
          <w:szCs w:val="24"/>
        </w:rPr>
        <w:t>Feedback:</w:t>
      </w:r>
      <w:r w:rsidRPr="0099422D">
        <w:rPr>
          <w:rFonts w:ascii="Trebuchet MS" w:eastAsia="Adobe Gothic Std B" w:hAnsi="Trebuchet MS" w:cs="Arial"/>
          <w:b/>
          <w:sz w:val="24"/>
          <w:szCs w:val="24"/>
        </w:rPr>
        <w:tab/>
      </w:r>
      <w:r w:rsidRPr="0099422D">
        <w:rPr>
          <w:rFonts w:ascii="Trebuchet MS" w:eastAsia="Adobe Gothic Std B" w:hAnsi="Trebuchet MS" w:cs="Arial"/>
          <w:sz w:val="24"/>
          <w:szCs w:val="24"/>
        </w:rPr>
        <w:t xml:space="preserve">WRTC members will be asked </w:t>
      </w:r>
      <w:r w:rsidR="002B009F">
        <w:rPr>
          <w:rFonts w:ascii="Trebuchet MS" w:eastAsia="Adobe Gothic Std B" w:hAnsi="Trebuchet MS" w:cs="Arial"/>
          <w:sz w:val="24"/>
          <w:szCs w:val="24"/>
        </w:rPr>
        <w:t>if they have any questions/comments</w:t>
      </w:r>
      <w:r w:rsidR="00D03E04">
        <w:rPr>
          <w:rFonts w:ascii="Trebuchet MS" w:eastAsia="Adobe Gothic Std B" w:hAnsi="Trebuchet MS" w:cs="Arial"/>
          <w:sz w:val="24"/>
          <w:szCs w:val="24"/>
        </w:rPr>
        <w:t xml:space="preserve"> regarding the draft Phase II WIPs.</w:t>
      </w:r>
    </w:p>
    <w:p w:rsidR="00F64186" w:rsidRDefault="00F64186" w:rsidP="00F64186">
      <w:pPr>
        <w:tabs>
          <w:tab w:val="left" w:pos="2610"/>
        </w:tabs>
        <w:spacing w:after="0" w:line="240" w:lineRule="auto"/>
        <w:ind w:left="2610" w:hanging="1440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F64186" w:rsidRPr="0099422D" w:rsidRDefault="00F64186" w:rsidP="00F64186">
      <w:pPr>
        <w:tabs>
          <w:tab w:val="left" w:pos="2610"/>
        </w:tabs>
        <w:spacing w:after="0" w:line="240" w:lineRule="auto"/>
        <w:ind w:left="2610" w:hanging="144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F64186">
        <w:rPr>
          <w:rFonts w:ascii="Trebuchet MS" w:eastAsia="Adobe Gothic Std B" w:hAnsi="Trebuchet MS" w:cs="Arial"/>
          <w:b/>
          <w:sz w:val="24"/>
          <w:szCs w:val="24"/>
        </w:rPr>
        <w:t>Action:</w:t>
      </w:r>
      <w:r>
        <w:rPr>
          <w:rFonts w:ascii="Trebuchet MS" w:eastAsia="Adobe Gothic Std B" w:hAnsi="Trebuchet MS" w:cs="Arial"/>
          <w:b/>
          <w:sz w:val="24"/>
          <w:szCs w:val="24"/>
        </w:rPr>
        <w:tab/>
      </w:r>
      <w:r>
        <w:rPr>
          <w:rFonts w:ascii="Trebuchet MS" w:eastAsia="Adobe Gothic Std B" w:hAnsi="Trebuchet MS" w:cs="Arial"/>
          <w:sz w:val="24"/>
          <w:szCs w:val="24"/>
        </w:rPr>
        <w:t xml:space="preserve">WRTC </w:t>
      </w:r>
      <w:r w:rsidRPr="00936897">
        <w:rPr>
          <w:rFonts w:ascii="Trebuchet MS" w:eastAsia="Adobe Gothic Std B" w:hAnsi="Trebuchet MS" w:cs="Arial"/>
          <w:sz w:val="24"/>
          <w:szCs w:val="24"/>
        </w:rPr>
        <w:t>members will be asked for</w:t>
      </w:r>
      <w:r>
        <w:rPr>
          <w:rFonts w:ascii="Trebuchet MS" w:eastAsia="Adobe Gothic Std B" w:hAnsi="Trebuchet MS" w:cs="Arial"/>
          <w:sz w:val="24"/>
          <w:szCs w:val="24"/>
        </w:rPr>
        <w:t xml:space="preserve"> their </w:t>
      </w:r>
      <w:r w:rsidR="001D67DC">
        <w:rPr>
          <w:rFonts w:ascii="Trebuchet MS" w:eastAsia="Adobe Gothic Std B" w:hAnsi="Trebuchet MS" w:cs="Arial"/>
          <w:sz w:val="24"/>
          <w:szCs w:val="24"/>
        </w:rPr>
        <w:t xml:space="preserve">comments </w:t>
      </w:r>
      <w:r w:rsidR="00397C24">
        <w:rPr>
          <w:rFonts w:ascii="Trebuchet MS" w:eastAsia="Adobe Gothic Std B" w:hAnsi="Trebuchet MS" w:cs="Arial"/>
          <w:sz w:val="24"/>
          <w:szCs w:val="24"/>
        </w:rPr>
        <w:t xml:space="preserve">on the draft </w:t>
      </w:r>
      <w:r>
        <w:rPr>
          <w:rFonts w:ascii="Trebuchet MS" w:eastAsia="Adobe Gothic Std B" w:hAnsi="Trebuchet MS" w:cs="Arial"/>
          <w:sz w:val="24"/>
          <w:szCs w:val="24"/>
        </w:rPr>
        <w:t>comments</w:t>
      </w:r>
      <w:r w:rsidR="007A3376">
        <w:rPr>
          <w:rFonts w:ascii="Trebuchet MS" w:eastAsia="Adobe Gothic Std B" w:hAnsi="Trebuchet MS" w:cs="Arial"/>
          <w:sz w:val="24"/>
          <w:szCs w:val="24"/>
        </w:rPr>
        <w:t xml:space="preserve"> (II.3</w:t>
      </w:r>
      <w:r w:rsidR="00397C24">
        <w:rPr>
          <w:rFonts w:ascii="Trebuchet MS" w:eastAsia="Adobe Gothic Std B" w:hAnsi="Trebuchet MS" w:cs="Arial"/>
          <w:sz w:val="24"/>
          <w:szCs w:val="24"/>
        </w:rPr>
        <w:t xml:space="preserve">) and recommendations for </w:t>
      </w:r>
      <w:r>
        <w:rPr>
          <w:rFonts w:ascii="Trebuchet MS" w:eastAsia="Adobe Gothic Std B" w:hAnsi="Trebuchet MS" w:cs="Arial"/>
          <w:sz w:val="24"/>
          <w:szCs w:val="24"/>
        </w:rPr>
        <w:t>the CBPC</w:t>
      </w:r>
      <w:r w:rsidR="00397C24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="00160CC2">
        <w:rPr>
          <w:rFonts w:ascii="Trebuchet MS" w:eastAsia="Adobe Gothic Std B" w:hAnsi="Trebuchet MS" w:cs="Arial"/>
          <w:sz w:val="24"/>
          <w:szCs w:val="24"/>
        </w:rPr>
        <w:t xml:space="preserve">meeting </w:t>
      </w:r>
      <w:r>
        <w:rPr>
          <w:rFonts w:ascii="Trebuchet MS" w:eastAsia="Adobe Gothic Std B" w:hAnsi="Trebuchet MS" w:cs="Arial"/>
          <w:sz w:val="24"/>
          <w:szCs w:val="24"/>
        </w:rPr>
        <w:t>on March 9</w:t>
      </w:r>
      <w:r w:rsidRPr="00F64186">
        <w:rPr>
          <w:rFonts w:ascii="Trebuchet MS" w:eastAsia="Adobe Gothic Std B" w:hAnsi="Trebuchet MS" w:cs="Arial"/>
          <w:sz w:val="24"/>
          <w:szCs w:val="24"/>
          <w:vertAlign w:val="superscript"/>
        </w:rPr>
        <w:t>th</w:t>
      </w:r>
      <w:r>
        <w:rPr>
          <w:rFonts w:ascii="Trebuchet MS" w:eastAsia="Adobe Gothic Std B" w:hAnsi="Trebuchet MS" w:cs="Arial"/>
          <w:sz w:val="24"/>
          <w:szCs w:val="24"/>
        </w:rPr>
        <w:t>.</w:t>
      </w:r>
    </w:p>
    <w:p w:rsidR="00F64186" w:rsidRDefault="00F64186" w:rsidP="005606E2">
      <w:pPr>
        <w:pStyle w:val="ListParagraph"/>
        <w:tabs>
          <w:tab w:val="left" w:pos="1170"/>
        </w:tabs>
        <w:ind w:left="1170" w:hanging="360"/>
        <w:contextualSpacing/>
        <w:rPr>
          <w:rFonts w:ascii="Trebuchet MS" w:eastAsia="Adobe Gothic Std B" w:hAnsi="Trebuchet MS" w:cs="Arial"/>
        </w:rPr>
      </w:pPr>
    </w:p>
    <w:p w:rsidR="003005FC" w:rsidRPr="00477240" w:rsidRDefault="004B0FE2" w:rsidP="005606E2">
      <w:pPr>
        <w:pStyle w:val="ListParagraph"/>
        <w:numPr>
          <w:ilvl w:val="1"/>
          <w:numId w:val="1"/>
        </w:numPr>
        <w:tabs>
          <w:tab w:val="clear" w:pos="1350"/>
          <w:tab w:val="left" w:pos="1170"/>
        </w:tabs>
        <w:ind w:left="1170" w:hanging="450"/>
        <w:contextualSpacing/>
        <w:rPr>
          <w:rFonts w:ascii="Trebuchet MS" w:eastAsia="Adobe Gothic Std B" w:hAnsi="Trebuchet MS" w:cs="Arial"/>
          <w:i/>
        </w:rPr>
      </w:pPr>
      <w:r w:rsidRPr="00477240">
        <w:rPr>
          <w:rFonts w:ascii="Trebuchet MS" w:eastAsia="Adobe Gothic Std B" w:hAnsi="Trebuchet MS" w:cs="Arial"/>
          <w:b/>
        </w:rPr>
        <w:t>CBP’</w:t>
      </w:r>
      <w:r w:rsidR="003E7E61" w:rsidRPr="00477240">
        <w:rPr>
          <w:rFonts w:ascii="Trebuchet MS" w:eastAsia="Adobe Gothic Std B" w:hAnsi="Trebuchet MS" w:cs="Arial"/>
          <w:b/>
        </w:rPr>
        <w:t xml:space="preserve">s </w:t>
      </w:r>
      <w:r w:rsidR="007A526F" w:rsidRPr="00477240">
        <w:rPr>
          <w:rFonts w:ascii="Trebuchet MS" w:eastAsia="Adobe Gothic Std B" w:hAnsi="Trebuchet MS" w:cs="Arial"/>
          <w:b/>
        </w:rPr>
        <w:t xml:space="preserve">Watershed </w:t>
      </w:r>
      <w:r w:rsidR="00395023" w:rsidRPr="00477240">
        <w:rPr>
          <w:rFonts w:ascii="Trebuchet MS" w:eastAsia="Adobe Gothic Std B" w:hAnsi="Trebuchet MS" w:cs="Arial"/>
          <w:b/>
        </w:rPr>
        <w:t xml:space="preserve">Model </w:t>
      </w:r>
      <w:r w:rsidR="00477240" w:rsidRPr="00477240">
        <w:rPr>
          <w:rFonts w:ascii="Trebuchet MS" w:eastAsia="Adobe Gothic Std B" w:hAnsi="Trebuchet MS" w:cs="Arial"/>
          <w:b/>
        </w:rPr>
        <w:t>Updates</w:t>
      </w:r>
      <w:r w:rsidR="00E95D67" w:rsidRPr="00477240">
        <w:rPr>
          <w:rFonts w:ascii="Trebuchet MS" w:eastAsia="Adobe Gothic Std B" w:hAnsi="Trebuchet MS" w:cs="Arial"/>
          <w:b/>
        </w:rPr>
        <w:t xml:space="preserve">– </w:t>
      </w:r>
      <w:r w:rsidR="003E7E61" w:rsidRPr="00477240">
        <w:rPr>
          <w:rFonts w:ascii="Trebuchet MS" w:eastAsia="Adobe Gothic Std B" w:hAnsi="Trebuchet MS" w:cs="Arial"/>
          <w:i/>
        </w:rPr>
        <w:t>K</w:t>
      </w:r>
      <w:r w:rsidR="0092790A" w:rsidRPr="00477240">
        <w:rPr>
          <w:rFonts w:ascii="Trebuchet MS" w:eastAsia="Adobe Gothic Std B" w:hAnsi="Trebuchet MS" w:cs="Arial"/>
          <w:i/>
        </w:rPr>
        <w:t>.</w:t>
      </w:r>
      <w:r w:rsidR="00746505" w:rsidRPr="00477240">
        <w:rPr>
          <w:rFonts w:ascii="Trebuchet MS" w:eastAsia="Adobe Gothic Std B" w:hAnsi="Trebuchet MS" w:cs="Arial"/>
          <w:i/>
        </w:rPr>
        <w:t xml:space="preserve"> Berger</w:t>
      </w:r>
    </w:p>
    <w:p w:rsidR="007E6B85" w:rsidRPr="00477240" w:rsidRDefault="005850D6" w:rsidP="005606E2">
      <w:pPr>
        <w:tabs>
          <w:tab w:val="left" w:pos="1170"/>
        </w:tabs>
        <w:spacing w:after="0" w:line="240" w:lineRule="auto"/>
        <w:ind w:left="1170" w:hanging="45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477240">
        <w:rPr>
          <w:rFonts w:ascii="Trebuchet MS" w:eastAsia="Adobe Gothic Std B" w:hAnsi="Trebuchet MS" w:cs="Arial"/>
          <w:sz w:val="24"/>
          <w:szCs w:val="24"/>
        </w:rPr>
        <w:tab/>
      </w:r>
      <w:r w:rsidRPr="00477240">
        <w:rPr>
          <w:rFonts w:ascii="Trebuchet MS" w:eastAsia="Adobe Gothic Std B" w:hAnsi="Trebuchet MS" w:cs="Arial"/>
          <w:sz w:val="24"/>
          <w:szCs w:val="24"/>
        </w:rPr>
        <w:tab/>
      </w:r>
      <w:r w:rsidR="007A526F" w:rsidRPr="00477240">
        <w:rPr>
          <w:rFonts w:ascii="Trebuchet MS" w:eastAsia="Adobe Gothic Std B" w:hAnsi="Trebuchet MS" w:cs="Arial"/>
          <w:sz w:val="24"/>
          <w:szCs w:val="24"/>
        </w:rPr>
        <w:t>(10:</w:t>
      </w:r>
      <w:r w:rsidR="0092790A" w:rsidRPr="00477240">
        <w:rPr>
          <w:rFonts w:ascii="Trebuchet MS" w:eastAsia="Adobe Gothic Std B" w:hAnsi="Trebuchet MS" w:cs="Arial"/>
          <w:sz w:val="24"/>
          <w:szCs w:val="24"/>
        </w:rPr>
        <w:t>3</w:t>
      </w:r>
      <w:r w:rsidR="00C77567">
        <w:rPr>
          <w:rFonts w:ascii="Trebuchet MS" w:eastAsia="Adobe Gothic Std B" w:hAnsi="Trebuchet MS" w:cs="Arial"/>
          <w:sz w:val="24"/>
          <w:szCs w:val="24"/>
        </w:rPr>
        <w:t>5</w:t>
      </w:r>
      <w:r w:rsidR="0092790A" w:rsidRPr="00477240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="00C77567">
        <w:rPr>
          <w:rFonts w:ascii="Trebuchet MS" w:eastAsia="Adobe Gothic Std B" w:hAnsi="Trebuchet MS" w:cs="Arial"/>
          <w:sz w:val="24"/>
          <w:szCs w:val="24"/>
        </w:rPr>
        <w:t>–</w:t>
      </w:r>
      <w:r w:rsidR="0092790A" w:rsidRPr="00477240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="007A526F" w:rsidRPr="00477240">
        <w:rPr>
          <w:rFonts w:ascii="Trebuchet MS" w:eastAsia="Adobe Gothic Std B" w:hAnsi="Trebuchet MS" w:cs="Arial"/>
          <w:sz w:val="24"/>
          <w:szCs w:val="24"/>
        </w:rPr>
        <w:t>1</w:t>
      </w:r>
      <w:r w:rsidR="00510A59">
        <w:rPr>
          <w:rFonts w:ascii="Trebuchet MS" w:eastAsia="Adobe Gothic Std B" w:hAnsi="Trebuchet MS" w:cs="Arial"/>
          <w:sz w:val="24"/>
          <w:szCs w:val="24"/>
        </w:rPr>
        <w:t>1:00</w:t>
      </w:r>
      <w:r w:rsidR="00C77567">
        <w:rPr>
          <w:rFonts w:ascii="Trebuchet MS" w:eastAsia="Adobe Gothic Std B" w:hAnsi="Trebuchet MS" w:cs="Arial"/>
          <w:sz w:val="24"/>
          <w:szCs w:val="24"/>
        </w:rPr>
        <w:t xml:space="preserve"> a</w:t>
      </w:r>
      <w:r w:rsidR="007E6B85" w:rsidRPr="00477240">
        <w:rPr>
          <w:rFonts w:ascii="Trebuchet MS" w:eastAsia="Adobe Gothic Std B" w:hAnsi="Trebuchet MS" w:cs="Arial"/>
          <w:sz w:val="24"/>
          <w:szCs w:val="24"/>
        </w:rPr>
        <w:t>.m.)</w:t>
      </w:r>
    </w:p>
    <w:p w:rsidR="00170DED" w:rsidRPr="00724159" w:rsidRDefault="00170DED" w:rsidP="005606E2">
      <w:pPr>
        <w:tabs>
          <w:tab w:val="left" w:pos="1170"/>
        </w:tabs>
        <w:spacing w:after="0" w:line="240" w:lineRule="auto"/>
        <w:ind w:left="1170"/>
        <w:contextualSpacing/>
        <w:rPr>
          <w:rFonts w:ascii="Trebuchet MS" w:eastAsia="Adobe Gothic Std B" w:hAnsi="Trebuchet MS" w:cs="Arial"/>
          <w:sz w:val="24"/>
          <w:szCs w:val="24"/>
          <w:highlight w:val="yellow"/>
        </w:rPr>
      </w:pPr>
    </w:p>
    <w:p w:rsidR="00746505" w:rsidRPr="00724159" w:rsidRDefault="00E14184" w:rsidP="00B90756">
      <w:pPr>
        <w:ind w:left="1170"/>
        <w:rPr>
          <w:rFonts w:ascii="Trebuchet MS" w:eastAsia="Adobe Gothic Std B" w:hAnsi="Trebuchet MS" w:cs="Arial"/>
          <w:sz w:val="24"/>
          <w:szCs w:val="24"/>
          <w:highlight w:val="yellow"/>
        </w:rPr>
      </w:pPr>
      <w:r w:rsidRPr="00E14184">
        <w:rPr>
          <w:rFonts w:ascii="Trebuchet MS" w:hAnsi="Trebuchet MS"/>
          <w:sz w:val="24"/>
          <w:szCs w:val="24"/>
        </w:rPr>
        <w:t xml:space="preserve">Mr. Berger will present further COG analysis of watershed model output using Version 5.3.2, focusing on the relative roles of various sources in the COG region. </w:t>
      </w:r>
      <w:r w:rsidRPr="00E14184">
        <w:rPr>
          <w:rFonts w:ascii="Trebuchet MS" w:hAnsi="Trebuchet MS"/>
          <w:sz w:val="24"/>
          <w:szCs w:val="24"/>
        </w:rPr>
        <w:lastRenderedPageBreak/>
        <w:t xml:space="preserve">He also will update plans for future modeling work and a modeling workshop in the fall of 2012. </w:t>
      </w:r>
    </w:p>
    <w:p w:rsidR="0099422D" w:rsidRPr="00724159" w:rsidRDefault="0092790A" w:rsidP="004B029D">
      <w:pPr>
        <w:ind w:left="1170"/>
        <w:rPr>
          <w:rFonts w:ascii="Trebuchet MS" w:eastAsia="Adobe Gothic Std B" w:hAnsi="Trebuchet MS" w:cs="Arial"/>
          <w:sz w:val="24"/>
          <w:szCs w:val="24"/>
          <w:highlight w:val="yellow"/>
        </w:rPr>
      </w:pPr>
      <w:r w:rsidRPr="00477240">
        <w:rPr>
          <w:rFonts w:ascii="Trebuchet MS" w:eastAsia="Adobe Gothic Std B" w:hAnsi="Trebuchet MS" w:cs="Arial"/>
          <w:b/>
          <w:sz w:val="24"/>
          <w:szCs w:val="24"/>
        </w:rPr>
        <w:t>Feedback</w:t>
      </w:r>
      <w:r w:rsidR="00537878" w:rsidRPr="00477240">
        <w:rPr>
          <w:rFonts w:ascii="Trebuchet MS" w:eastAsia="Adobe Gothic Std B" w:hAnsi="Trebuchet MS" w:cs="Arial"/>
          <w:b/>
          <w:sz w:val="24"/>
          <w:szCs w:val="24"/>
        </w:rPr>
        <w:t>:</w:t>
      </w:r>
      <w:r w:rsidRPr="00477240">
        <w:rPr>
          <w:rFonts w:ascii="Trebuchet MS" w:eastAsia="Adobe Gothic Std B" w:hAnsi="Trebuchet MS" w:cs="Arial"/>
          <w:b/>
          <w:sz w:val="24"/>
          <w:szCs w:val="24"/>
        </w:rPr>
        <w:tab/>
      </w:r>
      <w:r w:rsidR="00537878" w:rsidRPr="00477240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="00537878" w:rsidRPr="00071FD7">
        <w:rPr>
          <w:rFonts w:ascii="Trebuchet MS" w:eastAsia="Adobe Gothic Std B" w:hAnsi="Trebuchet MS" w:cs="Arial"/>
          <w:sz w:val="24"/>
          <w:szCs w:val="24"/>
        </w:rPr>
        <w:t xml:space="preserve">WRTC members </w:t>
      </w:r>
      <w:r w:rsidRPr="00071FD7">
        <w:rPr>
          <w:rFonts w:ascii="Trebuchet MS" w:eastAsia="Adobe Gothic Std B" w:hAnsi="Trebuchet MS" w:cs="Arial"/>
          <w:sz w:val="24"/>
          <w:szCs w:val="24"/>
        </w:rPr>
        <w:t xml:space="preserve">will be </w:t>
      </w:r>
      <w:r w:rsidR="00537878" w:rsidRPr="00071FD7">
        <w:rPr>
          <w:rFonts w:ascii="Trebuchet MS" w:eastAsia="Adobe Gothic Std B" w:hAnsi="Trebuchet MS" w:cs="Arial"/>
          <w:sz w:val="24"/>
          <w:szCs w:val="24"/>
        </w:rPr>
        <w:t>asked to</w:t>
      </w:r>
      <w:r w:rsidRPr="00071FD7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="00071FD7" w:rsidRPr="00071FD7">
        <w:rPr>
          <w:rFonts w:ascii="Trebuchet MS" w:eastAsia="Adobe Gothic Std B" w:hAnsi="Trebuchet MS" w:cs="Arial"/>
          <w:sz w:val="24"/>
          <w:szCs w:val="24"/>
        </w:rPr>
        <w:t>p</w:t>
      </w:r>
      <w:r w:rsidR="00FE02AA" w:rsidRPr="00071FD7">
        <w:rPr>
          <w:rFonts w:ascii="Trebuchet MS" w:eastAsia="Adobe Gothic Std B" w:hAnsi="Trebuchet MS" w:cs="Arial"/>
          <w:sz w:val="24"/>
          <w:szCs w:val="24"/>
        </w:rPr>
        <w:t>rovide input on future COG staff watershed modeling work (</w:t>
      </w:r>
      <w:r w:rsidR="00D03E04">
        <w:rPr>
          <w:rFonts w:ascii="Trebuchet MS" w:eastAsia="Adobe Gothic Std B" w:hAnsi="Trebuchet MS" w:cs="Arial"/>
          <w:sz w:val="24"/>
          <w:szCs w:val="24"/>
        </w:rPr>
        <w:t>i.e., respond</w:t>
      </w:r>
      <w:r w:rsidR="00FE02AA" w:rsidRPr="0033187D">
        <w:rPr>
          <w:rFonts w:ascii="Trebuchet MS" w:eastAsia="Adobe Gothic Std B" w:hAnsi="Trebuchet MS" w:cs="Arial"/>
          <w:sz w:val="24"/>
          <w:szCs w:val="24"/>
        </w:rPr>
        <w:t xml:space="preserve"> to </w:t>
      </w:r>
      <w:hyperlink r:id="rId10" w:history="1">
        <w:r w:rsidR="005F7D9A" w:rsidRPr="0033187D">
          <w:rPr>
            <w:rStyle w:val="Hyperlink"/>
            <w:rFonts w:ascii="Trebuchet MS" w:eastAsia="Adobe Gothic Std B" w:hAnsi="Trebuchet MS" w:cs="Arial"/>
            <w:sz w:val="24"/>
            <w:szCs w:val="24"/>
          </w:rPr>
          <w:t xml:space="preserve">COG’s </w:t>
        </w:r>
        <w:r w:rsidR="00FE02AA" w:rsidRPr="0033187D">
          <w:rPr>
            <w:rStyle w:val="Hyperlink"/>
            <w:rFonts w:ascii="Trebuchet MS" w:eastAsia="Adobe Gothic Std B" w:hAnsi="Trebuchet MS" w:cs="Arial"/>
            <w:sz w:val="24"/>
            <w:szCs w:val="24"/>
          </w:rPr>
          <w:t>Survey</w:t>
        </w:r>
      </w:hyperlink>
      <w:r w:rsidR="005F7D9A">
        <w:rPr>
          <w:rFonts w:ascii="Trebuchet MS" w:eastAsia="Adobe Gothic Std B" w:hAnsi="Trebuchet MS" w:cs="Arial"/>
          <w:sz w:val="24"/>
          <w:szCs w:val="24"/>
        </w:rPr>
        <w:t>)</w:t>
      </w:r>
      <w:r w:rsidR="00FE02AA" w:rsidRPr="00071FD7">
        <w:rPr>
          <w:rFonts w:ascii="Trebuchet MS" w:eastAsia="Adobe Gothic Std B" w:hAnsi="Trebuchet MS" w:cs="Arial"/>
          <w:sz w:val="24"/>
          <w:szCs w:val="24"/>
        </w:rPr>
        <w:t>.</w:t>
      </w:r>
    </w:p>
    <w:p w:rsidR="00AF0AF1" w:rsidRPr="0099422D" w:rsidRDefault="00AF0AF1" w:rsidP="00AF0AF1">
      <w:pPr>
        <w:pStyle w:val="ListParagraph"/>
        <w:numPr>
          <w:ilvl w:val="0"/>
          <w:numId w:val="1"/>
        </w:numPr>
        <w:contextualSpacing/>
        <w:rPr>
          <w:rFonts w:ascii="Trebuchet MS" w:eastAsia="Adobe Gothic Std B" w:hAnsi="Trebuchet MS" w:cs="Arial"/>
        </w:rPr>
      </w:pPr>
      <w:r>
        <w:rPr>
          <w:rFonts w:ascii="Trebuchet MS" w:eastAsia="Adobe Gothic Std B" w:hAnsi="Trebuchet MS" w:cs="Arial"/>
          <w:b/>
        </w:rPr>
        <w:t>Water Resources Fact Sheets</w:t>
      </w:r>
      <w:r w:rsidRPr="0099422D">
        <w:rPr>
          <w:rFonts w:ascii="Trebuchet MS" w:eastAsia="Adobe Gothic Std B" w:hAnsi="Trebuchet MS" w:cs="Arial"/>
          <w:b/>
        </w:rPr>
        <w:t xml:space="preserve"> – </w:t>
      </w:r>
      <w:r w:rsidRPr="0099422D">
        <w:rPr>
          <w:rFonts w:ascii="Trebuchet MS" w:eastAsia="Adobe Gothic Std B" w:hAnsi="Trebuchet MS" w:cs="Arial"/>
          <w:i/>
        </w:rPr>
        <w:t>T. Spano</w:t>
      </w:r>
      <w:r>
        <w:rPr>
          <w:rFonts w:ascii="Trebuchet MS" w:eastAsia="Adobe Gothic Std B" w:hAnsi="Trebuchet MS" w:cs="Arial"/>
          <w:i/>
        </w:rPr>
        <w:t xml:space="preserve"> and Christine Howard, COG staff</w:t>
      </w:r>
    </w:p>
    <w:p w:rsidR="00AF0AF1" w:rsidRPr="0099422D" w:rsidRDefault="00AF0AF1" w:rsidP="00AF0AF1">
      <w:pPr>
        <w:pStyle w:val="ListParagraph"/>
        <w:contextualSpacing/>
        <w:rPr>
          <w:rFonts w:ascii="Trebuchet MS" w:eastAsia="Adobe Gothic Std B" w:hAnsi="Trebuchet MS" w:cs="Arial"/>
        </w:rPr>
      </w:pPr>
      <w:r w:rsidRPr="0099422D">
        <w:rPr>
          <w:rFonts w:ascii="Trebuchet MS" w:eastAsia="Adobe Gothic Std B" w:hAnsi="Trebuchet MS" w:cs="Arial"/>
        </w:rPr>
        <w:t>(11:</w:t>
      </w:r>
      <w:r w:rsidR="00AD1D20">
        <w:rPr>
          <w:rFonts w:ascii="Trebuchet MS" w:eastAsia="Adobe Gothic Std B" w:hAnsi="Trebuchet MS" w:cs="Arial"/>
        </w:rPr>
        <w:t>0</w:t>
      </w:r>
      <w:r>
        <w:rPr>
          <w:rFonts w:ascii="Trebuchet MS" w:eastAsia="Adobe Gothic Std B" w:hAnsi="Trebuchet MS" w:cs="Arial"/>
        </w:rPr>
        <w:t>0 –</w:t>
      </w:r>
      <w:r w:rsidRPr="0099422D">
        <w:rPr>
          <w:rFonts w:ascii="Trebuchet MS" w:eastAsia="Adobe Gothic Std B" w:hAnsi="Trebuchet MS" w:cs="Arial"/>
        </w:rPr>
        <w:t xml:space="preserve"> 1</w:t>
      </w:r>
      <w:r w:rsidR="00AD1D20">
        <w:rPr>
          <w:rFonts w:ascii="Trebuchet MS" w:eastAsia="Adobe Gothic Std B" w:hAnsi="Trebuchet MS" w:cs="Arial"/>
        </w:rPr>
        <w:t>1:30 a</w:t>
      </w:r>
      <w:r>
        <w:rPr>
          <w:rFonts w:ascii="Trebuchet MS" w:eastAsia="Adobe Gothic Std B" w:hAnsi="Trebuchet MS" w:cs="Arial"/>
        </w:rPr>
        <w:t>.m.</w:t>
      </w:r>
      <w:r w:rsidRPr="0099422D">
        <w:rPr>
          <w:rFonts w:ascii="Trebuchet MS" w:eastAsia="Adobe Gothic Std B" w:hAnsi="Trebuchet MS" w:cs="Arial"/>
        </w:rPr>
        <w:t>)</w:t>
      </w:r>
    </w:p>
    <w:p w:rsidR="00AF0AF1" w:rsidRPr="00724159" w:rsidRDefault="00AF0AF1" w:rsidP="00AF0AF1">
      <w:pPr>
        <w:pStyle w:val="ListParagraph"/>
        <w:contextualSpacing/>
        <w:rPr>
          <w:rFonts w:ascii="Trebuchet MS" w:eastAsia="Adobe Gothic Std B" w:hAnsi="Trebuchet MS" w:cs="Arial"/>
        </w:rPr>
      </w:pPr>
    </w:p>
    <w:p w:rsidR="00AF0AF1" w:rsidRPr="004E29FA" w:rsidRDefault="00AF0AF1" w:rsidP="00AF0AF1">
      <w:pPr>
        <w:ind w:left="720"/>
        <w:rPr>
          <w:rFonts w:ascii="Trebuchet MS" w:eastAsia="Adobe Gothic Std B" w:hAnsi="Trebuchet MS" w:cs="Arial"/>
          <w:sz w:val="24"/>
          <w:szCs w:val="24"/>
        </w:rPr>
      </w:pPr>
      <w:r w:rsidRPr="004E29FA">
        <w:rPr>
          <w:rFonts w:ascii="Trebuchet MS" w:eastAsia="Adobe Gothic Std B" w:hAnsi="Trebuchet MS" w:cs="Arial"/>
          <w:sz w:val="24"/>
          <w:szCs w:val="24"/>
        </w:rPr>
        <w:t xml:space="preserve">COG staff will 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review draft </w:t>
      </w:r>
      <w:r w:rsidRPr="004E29FA">
        <w:rPr>
          <w:rFonts w:ascii="Trebuchet MS" w:eastAsia="Adobe Gothic Std B" w:hAnsi="Trebuchet MS" w:cs="Arial"/>
          <w:sz w:val="24"/>
          <w:szCs w:val="24"/>
        </w:rPr>
        <w:t xml:space="preserve">versions of the 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wastewater and </w:t>
      </w:r>
      <w:r w:rsidRPr="004E29FA">
        <w:rPr>
          <w:rFonts w:ascii="Trebuchet MS" w:eastAsia="Adobe Gothic Std B" w:hAnsi="Trebuchet MS" w:cs="Arial"/>
          <w:sz w:val="24"/>
          <w:szCs w:val="24"/>
        </w:rPr>
        <w:t>stormwater fact</w:t>
      </w:r>
      <w:r w:rsidR="00D03E04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Pr="004E29FA">
        <w:rPr>
          <w:rFonts w:ascii="Trebuchet MS" w:eastAsia="Adobe Gothic Std B" w:hAnsi="Trebuchet MS" w:cs="Arial"/>
          <w:sz w:val="24"/>
          <w:szCs w:val="24"/>
        </w:rPr>
        <w:t xml:space="preserve">sheets and solicit comments on the draft documents.  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The goal is to have </w:t>
      </w:r>
      <w:r w:rsidRPr="004E29FA">
        <w:rPr>
          <w:rFonts w:ascii="Trebuchet MS" w:eastAsia="Adobe Gothic Std B" w:hAnsi="Trebuchet MS" w:cs="Arial"/>
          <w:sz w:val="24"/>
          <w:szCs w:val="24"/>
        </w:rPr>
        <w:t xml:space="preserve">final versions </w:t>
      </w:r>
      <w:r w:rsidR="00403018">
        <w:rPr>
          <w:rFonts w:ascii="Trebuchet MS" w:eastAsia="Adobe Gothic Std B" w:hAnsi="Trebuchet MS" w:cs="Arial"/>
          <w:sz w:val="24"/>
          <w:szCs w:val="24"/>
        </w:rPr>
        <w:t>of the fact sheets a</w:t>
      </w:r>
      <w:r w:rsidRPr="00403018">
        <w:rPr>
          <w:rFonts w:ascii="Trebuchet MS" w:eastAsia="Adobe Gothic Std B" w:hAnsi="Trebuchet MS" w:cs="Arial"/>
          <w:sz w:val="24"/>
          <w:szCs w:val="24"/>
        </w:rPr>
        <w:t xml:space="preserve">vailable 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in advance of </w:t>
      </w:r>
      <w:r w:rsidRPr="00403018">
        <w:rPr>
          <w:rFonts w:ascii="Trebuchet MS" w:eastAsia="Adobe Gothic Std B" w:hAnsi="Trebuchet MS" w:cs="Arial"/>
          <w:sz w:val="24"/>
          <w:szCs w:val="24"/>
        </w:rPr>
        <w:t xml:space="preserve">the </w:t>
      </w:r>
      <w:r w:rsidRPr="00403018">
        <w:rPr>
          <w:rFonts w:ascii="Trebuchet MS" w:eastAsia="Adobe Gothic Std B" w:hAnsi="Trebuchet MS" w:cs="Arial"/>
          <w:b/>
          <w:sz w:val="24"/>
          <w:szCs w:val="24"/>
        </w:rPr>
        <w:t>special CBPC meeting</w:t>
      </w:r>
      <w:r w:rsidR="00403018" w:rsidRPr="00403018">
        <w:rPr>
          <w:rFonts w:ascii="Trebuchet MS" w:eastAsia="Adobe Gothic Std B" w:hAnsi="Trebuchet MS" w:cs="Arial"/>
          <w:b/>
          <w:sz w:val="24"/>
          <w:szCs w:val="24"/>
        </w:rPr>
        <w:t xml:space="preserve"> on May 18</w:t>
      </w:r>
      <w:r w:rsidR="00403018" w:rsidRPr="00403018">
        <w:rPr>
          <w:rFonts w:ascii="Trebuchet MS" w:eastAsia="Adobe Gothic Std B" w:hAnsi="Trebuchet MS" w:cs="Arial"/>
          <w:b/>
          <w:sz w:val="24"/>
          <w:szCs w:val="24"/>
          <w:vertAlign w:val="superscript"/>
        </w:rPr>
        <w:t>th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="00403018" w:rsidRPr="00403018">
        <w:rPr>
          <w:rFonts w:ascii="Trebuchet MS" w:eastAsia="Adobe Gothic Std B" w:hAnsi="Trebuchet MS" w:cs="Arial"/>
          <w:sz w:val="24"/>
          <w:szCs w:val="24"/>
        </w:rPr>
        <w:t>with Jeff Corbin (EPA)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, which will be followed by a </w:t>
      </w:r>
      <w:r w:rsidRPr="00403018">
        <w:rPr>
          <w:rFonts w:ascii="Trebuchet MS" w:eastAsia="Adobe Gothic Std B" w:hAnsi="Trebuchet MS" w:cs="Arial"/>
          <w:sz w:val="24"/>
          <w:szCs w:val="24"/>
        </w:rPr>
        <w:t xml:space="preserve">tour of </w:t>
      </w:r>
      <w:r w:rsidR="00403018">
        <w:rPr>
          <w:rFonts w:ascii="Trebuchet MS" w:eastAsia="Adobe Gothic Std B" w:hAnsi="Trebuchet MS" w:cs="Arial"/>
          <w:sz w:val="24"/>
          <w:szCs w:val="24"/>
        </w:rPr>
        <w:t xml:space="preserve">the </w:t>
      </w:r>
      <w:r w:rsidRPr="00403018">
        <w:rPr>
          <w:rFonts w:ascii="Trebuchet MS" w:eastAsia="Adobe Gothic Std B" w:hAnsi="Trebuchet MS" w:cs="Arial"/>
          <w:sz w:val="24"/>
          <w:szCs w:val="24"/>
        </w:rPr>
        <w:t xml:space="preserve">Noman </w:t>
      </w:r>
      <w:r w:rsidR="00403018">
        <w:rPr>
          <w:rFonts w:ascii="Trebuchet MS" w:eastAsia="Adobe Gothic Std B" w:hAnsi="Trebuchet MS" w:cs="Arial"/>
          <w:sz w:val="24"/>
          <w:szCs w:val="24"/>
        </w:rPr>
        <w:t>M. Cole, Jr. Pollution Control Plant.</w:t>
      </w:r>
    </w:p>
    <w:p w:rsidR="00AF0AF1" w:rsidRDefault="00AF0AF1" w:rsidP="00AF0AF1">
      <w:pPr>
        <w:pStyle w:val="ListParagraph"/>
        <w:contextualSpacing/>
        <w:rPr>
          <w:rFonts w:ascii="Trebuchet MS" w:eastAsia="Adobe Gothic Std B" w:hAnsi="Trebuchet MS" w:cs="Arial"/>
        </w:rPr>
      </w:pPr>
      <w:r w:rsidRPr="00477240">
        <w:rPr>
          <w:rFonts w:ascii="Trebuchet MS" w:eastAsia="Adobe Gothic Std B" w:hAnsi="Trebuchet MS" w:cs="Arial"/>
          <w:b/>
        </w:rPr>
        <w:t>Feedback:</w:t>
      </w:r>
      <w:r w:rsidRPr="00477240">
        <w:rPr>
          <w:rFonts w:ascii="Trebuchet MS" w:eastAsia="Adobe Gothic Std B" w:hAnsi="Trebuchet MS" w:cs="Arial"/>
          <w:b/>
        </w:rPr>
        <w:tab/>
      </w:r>
      <w:r w:rsidRPr="00477240">
        <w:rPr>
          <w:rFonts w:ascii="Trebuchet MS" w:eastAsia="Adobe Gothic Std B" w:hAnsi="Trebuchet MS" w:cs="Arial"/>
        </w:rPr>
        <w:t xml:space="preserve"> </w:t>
      </w:r>
      <w:r w:rsidRPr="00085988">
        <w:rPr>
          <w:rFonts w:ascii="Trebuchet MS" w:eastAsia="Adobe Gothic Std B" w:hAnsi="Trebuchet MS" w:cs="Arial"/>
        </w:rPr>
        <w:t xml:space="preserve">WRTC members will be asked </w:t>
      </w:r>
      <w:r>
        <w:rPr>
          <w:rFonts w:ascii="Trebuchet MS" w:eastAsia="Adobe Gothic Std B" w:hAnsi="Trebuchet MS" w:cs="Arial"/>
        </w:rPr>
        <w:t>to identify any additional content information that needs to b</w:t>
      </w:r>
      <w:r w:rsidR="00A60022">
        <w:rPr>
          <w:rFonts w:ascii="Trebuchet MS" w:eastAsia="Adobe Gothic Std B" w:hAnsi="Trebuchet MS" w:cs="Arial"/>
        </w:rPr>
        <w:t xml:space="preserve">e included in these </w:t>
      </w:r>
      <w:r w:rsidR="00D03E04">
        <w:rPr>
          <w:rFonts w:ascii="Trebuchet MS" w:eastAsia="Adobe Gothic Std B" w:hAnsi="Trebuchet MS" w:cs="Arial"/>
        </w:rPr>
        <w:t>f</w:t>
      </w:r>
      <w:r w:rsidR="00A60022">
        <w:rPr>
          <w:rFonts w:ascii="Trebuchet MS" w:eastAsia="Adobe Gothic Std B" w:hAnsi="Trebuchet MS" w:cs="Arial"/>
        </w:rPr>
        <w:t xml:space="preserve">act </w:t>
      </w:r>
      <w:r w:rsidR="00D03E04">
        <w:rPr>
          <w:rFonts w:ascii="Trebuchet MS" w:eastAsia="Adobe Gothic Std B" w:hAnsi="Trebuchet MS" w:cs="Arial"/>
        </w:rPr>
        <w:t>s</w:t>
      </w:r>
      <w:r w:rsidR="00A60022">
        <w:rPr>
          <w:rFonts w:ascii="Trebuchet MS" w:eastAsia="Adobe Gothic Std B" w:hAnsi="Trebuchet MS" w:cs="Arial"/>
        </w:rPr>
        <w:t>heets or items that need to be emphasized.</w:t>
      </w:r>
    </w:p>
    <w:p w:rsidR="00AF0AF1" w:rsidRPr="00AF0AF1" w:rsidRDefault="00AF0AF1" w:rsidP="00AF0AF1">
      <w:pPr>
        <w:pStyle w:val="ListParagraph"/>
        <w:contextualSpacing/>
        <w:rPr>
          <w:rFonts w:ascii="Trebuchet MS" w:eastAsia="Adobe Gothic Std B" w:hAnsi="Trebuchet MS" w:cs="Arial"/>
        </w:rPr>
      </w:pPr>
    </w:p>
    <w:p w:rsidR="00D32BEA" w:rsidRPr="0099422D" w:rsidRDefault="0092790A" w:rsidP="005606E2">
      <w:pPr>
        <w:pStyle w:val="ListParagraph"/>
        <w:numPr>
          <w:ilvl w:val="0"/>
          <w:numId w:val="1"/>
        </w:numPr>
        <w:contextualSpacing/>
        <w:rPr>
          <w:rFonts w:ascii="Trebuchet MS" w:eastAsia="Adobe Gothic Std B" w:hAnsi="Trebuchet MS" w:cs="Arial"/>
        </w:rPr>
      </w:pPr>
      <w:r w:rsidRPr="0099422D">
        <w:rPr>
          <w:rFonts w:ascii="Trebuchet MS" w:eastAsia="Adobe Gothic Std B" w:hAnsi="Trebuchet MS" w:cs="Arial"/>
          <w:b/>
        </w:rPr>
        <w:t xml:space="preserve">COG’s </w:t>
      </w:r>
      <w:r w:rsidR="00D32BEA" w:rsidRPr="0099422D">
        <w:rPr>
          <w:rFonts w:ascii="Trebuchet MS" w:eastAsia="Adobe Gothic Std B" w:hAnsi="Trebuchet MS" w:cs="Arial"/>
          <w:b/>
        </w:rPr>
        <w:t xml:space="preserve">Climate Change </w:t>
      </w:r>
      <w:r w:rsidRPr="0099422D">
        <w:rPr>
          <w:rFonts w:ascii="Trebuchet MS" w:eastAsia="Adobe Gothic Std B" w:hAnsi="Trebuchet MS" w:cs="Arial"/>
          <w:b/>
        </w:rPr>
        <w:t>Activities</w:t>
      </w:r>
      <w:r w:rsidR="00746505" w:rsidRPr="0099422D">
        <w:rPr>
          <w:rFonts w:ascii="Trebuchet MS" w:eastAsia="Adobe Gothic Std B" w:hAnsi="Trebuchet MS" w:cs="Arial"/>
          <w:b/>
        </w:rPr>
        <w:t xml:space="preserve"> &amp; Water Sector Needs</w:t>
      </w:r>
      <w:r w:rsidR="006313A2" w:rsidRPr="0099422D">
        <w:rPr>
          <w:rFonts w:ascii="Trebuchet MS" w:eastAsia="Adobe Gothic Std B" w:hAnsi="Trebuchet MS" w:cs="Arial"/>
          <w:b/>
        </w:rPr>
        <w:t xml:space="preserve"> – </w:t>
      </w:r>
      <w:r w:rsidR="00D32BEA" w:rsidRPr="0099422D">
        <w:rPr>
          <w:rFonts w:ascii="Trebuchet MS" w:eastAsia="Adobe Gothic Std B" w:hAnsi="Trebuchet MS" w:cs="Arial"/>
          <w:i/>
        </w:rPr>
        <w:t>T</w:t>
      </w:r>
      <w:r w:rsidRPr="0099422D">
        <w:rPr>
          <w:rFonts w:ascii="Trebuchet MS" w:eastAsia="Adobe Gothic Std B" w:hAnsi="Trebuchet MS" w:cs="Arial"/>
          <w:i/>
        </w:rPr>
        <w:t>. Spano</w:t>
      </w:r>
    </w:p>
    <w:p w:rsidR="00D32BEA" w:rsidRPr="0099422D" w:rsidRDefault="00D32BEA" w:rsidP="005606E2">
      <w:pPr>
        <w:pStyle w:val="ListParagraph"/>
        <w:contextualSpacing/>
        <w:rPr>
          <w:rFonts w:ascii="Trebuchet MS" w:eastAsia="Adobe Gothic Std B" w:hAnsi="Trebuchet MS" w:cs="Arial"/>
        </w:rPr>
      </w:pPr>
      <w:r w:rsidRPr="0099422D">
        <w:rPr>
          <w:rFonts w:ascii="Trebuchet MS" w:eastAsia="Adobe Gothic Std B" w:hAnsi="Trebuchet MS" w:cs="Arial"/>
        </w:rPr>
        <w:t>(1</w:t>
      </w:r>
      <w:r w:rsidR="0092790A" w:rsidRPr="0099422D">
        <w:rPr>
          <w:rFonts w:ascii="Trebuchet MS" w:eastAsia="Adobe Gothic Std B" w:hAnsi="Trebuchet MS" w:cs="Arial"/>
        </w:rPr>
        <w:t>1</w:t>
      </w:r>
      <w:r w:rsidRPr="0099422D">
        <w:rPr>
          <w:rFonts w:ascii="Trebuchet MS" w:eastAsia="Adobe Gothic Std B" w:hAnsi="Trebuchet MS" w:cs="Arial"/>
        </w:rPr>
        <w:t>:</w:t>
      </w:r>
      <w:r w:rsidR="000C329E">
        <w:rPr>
          <w:rFonts w:ascii="Trebuchet MS" w:eastAsia="Adobe Gothic Std B" w:hAnsi="Trebuchet MS" w:cs="Arial"/>
        </w:rPr>
        <w:t>30</w:t>
      </w:r>
      <w:r w:rsidR="0092790A" w:rsidRPr="0099422D">
        <w:rPr>
          <w:rFonts w:ascii="Trebuchet MS" w:eastAsia="Adobe Gothic Std B" w:hAnsi="Trebuchet MS" w:cs="Arial"/>
        </w:rPr>
        <w:t xml:space="preserve"> </w:t>
      </w:r>
      <w:r w:rsidR="000C329E">
        <w:rPr>
          <w:rFonts w:ascii="Trebuchet MS" w:eastAsia="Adobe Gothic Std B" w:hAnsi="Trebuchet MS" w:cs="Arial"/>
        </w:rPr>
        <w:t>a.m.</w:t>
      </w:r>
      <w:r w:rsidR="00855158">
        <w:rPr>
          <w:rFonts w:ascii="Trebuchet MS" w:eastAsia="Adobe Gothic Std B" w:hAnsi="Trebuchet MS" w:cs="Arial"/>
        </w:rPr>
        <w:t xml:space="preserve"> </w:t>
      </w:r>
      <w:r w:rsidR="000C329E">
        <w:rPr>
          <w:rFonts w:ascii="Trebuchet MS" w:eastAsia="Adobe Gothic Std B" w:hAnsi="Trebuchet MS" w:cs="Arial"/>
        </w:rPr>
        <w:t>–</w:t>
      </w:r>
      <w:r w:rsidR="0092790A" w:rsidRPr="0099422D">
        <w:rPr>
          <w:rFonts w:ascii="Trebuchet MS" w:eastAsia="Adobe Gothic Std B" w:hAnsi="Trebuchet MS" w:cs="Arial"/>
        </w:rPr>
        <w:t xml:space="preserve"> </w:t>
      </w:r>
      <w:r w:rsidRPr="0099422D">
        <w:rPr>
          <w:rFonts w:ascii="Trebuchet MS" w:eastAsia="Adobe Gothic Std B" w:hAnsi="Trebuchet MS" w:cs="Arial"/>
        </w:rPr>
        <w:t>1</w:t>
      </w:r>
      <w:r w:rsidR="000C329E">
        <w:rPr>
          <w:rFonts w:ascii="Trebuchet MS" w:eastAsia="Adobe Gothic Std B" w:hAnsi="Trebuchet MS" w:cs="Arial"/>
        </w:rPr>
        <w:t>2:00</w:t>
      </w:r>
      <w:r w:rsidR="00C77567">
        <w:rPr>
          <w:rFonts w:ascii="Trebuchet MS" w:eastAsia="Adobe Gothic Std B" w:hAnsi="Trebuchet MS" w:cs="Arial"/>
        </w:rPr>
        <w:t xml:space="preserve"> </w:t>
      </w:r>
      <w:r w:rsidR="000C329E">
        <w:rPr>
          <w:rFonts w:ascii="Trebuchet MS" w:eastAsia="Adobe Gothic Std B" w:hAnsi="Trebuchet MS" w:cs="Arial"/>
        </w:rPr>
        <w:t>p</w:t>
      </w:r>
      <w:r w:rsidR="00C77567">
        <w:rPr>
          <w:rFonts w:ascii="Trebuchet MS" w:eastAsia="Adobe Gothic Std B" w:hAnsi="Trebuchet MS" w:cs="Arial"/>
        </w:rPr>
        <w:t>.m.</w:t>
      </w:r>
      <w:r w:rsidRPr="0099422D">
        <w:rPr>
          <w:rFonts w:ascii="Trebuchet MS" w:eastAsia="Adobe Gothic Std B" w:hAnsi="Trebuchet MS" w:cs="Arial"/>
        </w:rPr>
        <w:t>)</w:t>
      </w:r>
    </w:p>
    <w:p w:rsidR="0092790A" w:rsidRPr="0099422D" w:rsidRDefault="0092790A" w:rsidP="005606E2">
      <w:pPr>
        <w:spacing w:after="0" w:line="240" w:lineRule="auto"/>
        <w:ind w:left="720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4E7238" w:rsidRPr="0099422D" w:rsidRDefault="00D32BEA" w:rsidP="005606E2">
      <w:pPr>
        <w:spacing w:after="0" w:line="240" w:lineRule="auto"/>
        <w:ind w:left="72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875497">
        <w:rPr>
          <w:rFonts w:ascii="Trebuchet MS" w:eastAsia="Adobe Gothic Std B" w:hAnsi="Trebuchet MS" w:cs="Arial"/>
          <w:sz w:val="24"/>
          <w:szCs w:val="24"/>
        </w:rPr>
        <w:t xml:space="preserve">Ms. Spano will </w:t>
      </w:r>
      <w:r w:rsidR="00875497">
        <w:rPr>
          <w:rFonts w:ascii="Trebuchet MS" w:eastAsia="Adobe Gothic Std B" w:hAnsi="Trebuchet MS" w:cs="Arial"/>
          <w:sz w:val="24"/>
          <w:szCs w:val="24"/>
        </w:rPr>
        <w:t xml:space="preserve">provide updates on the proposed focus, potential speakers, and timing for the </w:t>
      </w:r>
      <w:r w:rsidR="00B65A91" w:rsidRPr="00875497">
        <w:rPr>
          <w:rFonts w:ascii="Trebuchet MS" w:eastAsia="Adobe Gothic Std B" w:hAnsi="Trebuchet MS" w:cs="Arial"/>
          <w:sz w:val="24"/>
          <w:szCs w:val="24"/>
        </w:rPr>
        <w:t xml:space="preserve">WRTC-sponsored </w:t>
      </w:r>
      <w:r w:rsidR="004E7238" w:rsidRPr="00875497">
        <w:rPr>
          <w:rFonts w:ascii="Trebuchet MS" w:eastAsia="Adobe Gothic Std B" w:hAnsi="Trebuchet MS" w:cs="Arial"/>
          <w:sz w:val="24"/>
          <w:szCs w:val="24"/>
        </w:rPr>
        <w:t xml:space="preserve">seminar that </w:t>
      </w:r>
      <w:r w:rsidR="00B65A91" w:rsidRPr="00875497">
        <w:rPr>
          <w:rFonts w:ascii="Trebuchet MS" w:eastAsia="Adobe Gothic Std B" w:hAnsi="Trebuchet MS" w:cs="Arial"/>
          <w:sz w:val="24"/>
          <w:szCs w:val="24"/>
        </w:rPr>
        <w:t>would begin to address regional water sector</w:t>
      </w:r>
      <w:r w:rsidR="00944CB1" w:rsidRPr="00875497">
        <w:rPr>
          <w:rFonts w:ascii="Trebuchet MS" w:eastAsia="Adobe Gothic Std B" w:hAnsi="Trebuchet MS" w:cs="Arial"/>
          <w:sz w:val="24"/>
          <w:szCs w:val="24"/>
        </w:rPr>
        <w:t xml:space="preserve"> planning and information needs, and would also support COG’s Climate, Energy, and Environment Policy Committee (CEEPC) initiatives.</w:t>
      </w:r>
    </w:p>
    <w:p w:rsidR="004E7238" w:rsidRPr="0099422D" w:rsidRDefault="004E7238" w:rsidP="005606E2">
      <w:pPr>
        <w:pStyle w:val="ListParagraph"/>
        <w:contextualSpacing/>
        <w:rPr>
          <w:rFonts w:ascii="Trebuchet MS" w:eastAsia="Adobe Gothic Std B" w:hAnsi="Trebuchet MS" w:cs="Arial"/>
        </w:rPr>
      </w:pPr>
    </w:p>
    <w:p w:rsidR="00D32BEA" w:rsidRPr="0099422D" w:rsidRDefault="00ED6DAC" w:rsidP="00D03E04">
      <w:pPr>
        <w:pStyle w:val="ListParagraph"/>
        <w:contextualSpacing/>
        <w:rPr>
          <w:rFonts w:ascii="Trebuchet MS" w:eastAsia="Adobe Gothic Std B" w:hAnsi="Trebuchet MS" w:cs="Arial"/>
          <w:b/>
        </w:rPr>
      </w:pPr>
      <w:r w:rsidRPr="00596F37">
        <w:rPr>
          <w:rFonts w:ascii="Trebuchet MS" w:eastAsia="Adobe Gothic Std B" w:hAnsi="Trebuchet MS" w:cs="Arial"/>
          <w:b/>
        </w:rPr>
        <w:t xml:space="preserve">Feedback: </w:t>
      </w:r>
      <w:r w:rsidR="004E7238" w:rsidRPr="00596F37">
        <w:rPr>
          <w:rFonts w:ascii="Trebuchet MS" w:eastAsia="Adobe Gothic Std B" w:hAnsi="Trebuchet MS" w:cs="Arial"/>
          <w:b/>
        </w:rPr>
        <w:tab/>
      </w:r>
      <w:r w:rsidR="00B65A91" w:rsidRPr="00596F37">
        <w:rPr>
          <w:rFonts w:ascii="Trebuchet MS" w:eastAsia="Adobe Gothic Std B" w:hAnsi="Trebuchet MS" w:cs="Arial"/>
        </w:rPr>
        <w:t>The</w:t>
      </w:r>
      <w:r w:rsidR="00B65A91" w:rsidRPr="00ED6DAC">
        <w:rPr>
          <w:rFonts w:ascii="Trebuchet MS" w:eastAsia="Adobe Gothic Std B" w:hAnsi="Trebuchet MS" w:cs="Arial"/>
        </w:rPr>
        <w:t xml:space="preserve"> WRTC</w:t>
      </w:r>
      <w:r w:rsidR="00B65A91" w:rsidRPr="00875497">
        <w:rPr>
          <w:rFonts w:ascii="Trebuchet MS" w:eastAsia="Adobe Gothic Std B" w:hAnsi="Trebuchet MS" w:cs="Arial"/>
        </w:rPr>
        <w:t xml:space="preserve"> will be asked to </w:t>
      </w:r>
      <w:r w:rsidR="004E7238" w:rsidRPr="00875497">
        <w:rPr>
          <w:rFonts w:ascii="Trebuchet MS" w:eastAsia="Adobe Gothic Std B" w:hAnsi="Trebuchet MS" w:cs="Arial"/>
        </w:rPr>
        <w:tab/>
      </w:r>
      <w:r w:rsidR="00B65A91" w:rsidRPr="00875497">
        <w:rPr>
          <w:rFonts w:ascii="Trebuchet MS" w:eastAsia="Adobe Gothic Std B" w:hAnsi="Trebuchet MS" w:cs="Arial"/>
        </w:rPr>
        <w:t xml:space="preserve">endorse the </w:t>
      </w:r>
      <w:r w:rsidR="00D03E04">
        <w:rPr>
          <w:rFonts w:ascii="Trebuchet MS" w:eastAsia="Adobe Gothic Std B" w:hAnsi="Trebuchet MS" w:cs="Arial"/>
        </w:rPr>
        <w:t xml:space="preserve">proposed </w:t>
      </w:r>
      <w:r w:rsidR="00B65A91" w:rsidRPr="00875497">
        <w:rPr>
          <w:rFonts w:ascii="Trebuchet MS" w:eastAsia="Adobe Gothic Std B" w:hAnsi="Trebuchet MS" w:cs="Arial"/>
        </w:rPr>
        <w:t xml:space="preserve">seminar concept and provide their thoughts on </w:t>
      </w:r>
      <w:r w:rsidR="00944CB1" w:rsidRPr="00875497">
        <w:rPr>
          <w:rFonts w:ascii="Trebuchet MS" w:eastAsia="Adobe Gothic Std B" w:hAnsi="Trebuchet MS" w:cs="Arial"/>
        </w:rPr>
        <w:t>the questions/issues</w:t>
      </w:r>
      <w:r w:rsidR="00D03E04">
        <w:rPr>
          <w:rFonts w:ascii="Trebuchet MS" w:eastAsia="Adobe Gothic Std B" w:hAnsi="Trebuchet MS" w:cs="Arial"/>
        </w:rPr>
        <w:t xml:space="preserve"> the workshop </w:t>
      </w:r>
      <w:r w:rsidR="00944CB1" w:rsidRPr="00875497">
        <w:rPr>
          <w:rFonts w:ascii="Trebuchet MS" w:eastAsia="Adobe Gothic Std B" w:hAnsi="Trebuchet MS" w:cs="Arial"/>
        </w:rPr>
        <w:t>should focus on.</w:t>
      </w:r>
    </w:p>
    <w:p w:rsidR="006313A2" w:rsidRPr="0099422D" w:rsidRDefault="006313A2" w:rsidP="005606E2">
      <w:pPr>
        <w:pStyle w:val="ListParagraph"/>
        <w:contextualSpacing/>
        <w:rPr>
          <w:rFonts w:ascii="Trebuchet MS" w:eastAsia="Adobe Gothic Std B" w:hAnsi="Trebuchet MS" w:cs="Arial"/>
        </w:rPr>
      </w:pPr>
    </w:p>
    <w:p w:rsidR="006313A2" w:rsidRPr="0099422D" w:rsidRDefault="00746505" w:rsidP="005606E2">
      <w:pPr>
        <w:pStyle w:val="ListParagraph"/>
        <w:numPr>
          <w:ilvl w:val="0"/>
          <w:numId w:val="1"/>
        </w:numPr>
        <w:tabs>
          <w:tab w:val="left" w:pos="720"/>
          <w:tab w:val="num" w:pos="796"/>
        </w:tabs>
        <w:contextualSpacing/>
        <w:rPr>
          <w:rFonts w:ascii="Trebuchet MS" w:eastAsia="Adobe Gothic Std B" w:hAnsi="Trebuchet MS" w:cs="Arial"/>
        </w:rPr>
      </w:pPr>
      <w:r w:rsidRPr="0099422D">
        <w:rPr>
          <w:rFonts w:ascii="Trebuchet MS" w:eastAsia="Adobe Gothic Std B" w:hAnsi="Trebuchet MS" w:cs="Arial"/>
          <w:b/>
        </w:rPr>
        <w:t xml:space="preserve">Working Lunch </w:t>
      </w:r>
      <w:r w:rsidR="00944CB1" w:rsidRPr="0099422D">
        <w:rPr>
          <w:rFonts w:ascii="Trebuchet MS" w:eastAsia="Adobe Gothic Std B" w:hAnsi="Trebuchet MS" w:cs="Arial"/>
          <w:b/>
        </w:rPr>
        <w:t>&amp;</w:t>
      </w:r>
      <w:r w:rsidRPr="0099422D">
        <w:rPr>
          <w:rFonts w:ascii="Trebuchet MS" w:eastAsia="Adobe Gothic Std B" w:hAnsi="Trebuchet MS" w:cs="Arial"/>
          <w:b/>
        </w:rPr>
        <w:t xml:space="preserve"> </w:t>
      </w:r>
      <w:r w:rsidR="006313A2" w:rsidRPr="0099422D">
        <w:rPr>
          <w:rFonts w:ascii="Trebuchet MS" w:eastAsia="Adobe Gothic Std B" w:hAnsi="Trebuchet MS" w:cs="Arial"/>
          <w:b/>
        </w:rPr>
        <w:t xml:space="preserve">Around the Room – </w:t>
      </w:r>
      <w:r w:rsidR="006313A2" w:rsidRPr="0099422D">
        <w:rPr>
          <w:rFonts w:ascii="Trebuchet MS" w:eastAsia="Adobe Gothic Std B" w:hAnsi="Trebuchet MS" w:cs="Arial"/>
          <w:i/>
        </w:rPr>
        <w:t>WRTC Members &amp; COG Staff</w:t>
      </w:r>
    </w:p>
    <w:p w:rsidR="006313A2" w:rsidRPr="0099422D" w:rsidRDefault="006313A2" w:rsidP="005606E2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99422D">
        <w:rPr>
          <w:rFonts w:ascii="Trebuchet MS" w:eastAsia="Adobe Gothic Std B" w:hAnsi="Trebuchet MS" w:cs="Arial"/>
          <w:sz w:val="24"/>
          <w:szCs w:val="24"/>
        </w:rPr>
        <w:tab/>
        <w:t>(1</w:t>
      </w:r>
      <w:r w:rsidR="00C453C3">
        <w:rPr>
          <w:rFonts w:ascii="Trebuchet MS" w:eastAsia="Adobe Gothic Std B" w:hAnsi="Trebuchet MS" w:cs="Arial"/>
          <w:sz w:val="24"/>
          <w:szCs w:val="24"/>
        </w:rPr>
        <w:t>2:00</w:t>
      </w:r>
      <w:r w:rsidRPr="0099422D">
        <w:rPr>
          <w:rFonts w:ascii="Trebuchet MS" w:eastAsia="Adobe Gothic Std B" w:hAnsi="Trebuchet MS" w:cs="Arial"/>
          <w:sz w:val="24"/>
          <w:szCs w:val="24"/>
        </w:rPr>
        <w:t xml:space="preserve"> </w:t>
      </w:r>
      <w:r w:rsidRPr="00855158">
        <w:rPr>
          <w:rFonts w:ascii="Trebuchet MS" w:eastAsia="Adobe Gothic Std B" w:hAnsi="Trebuchet MS" w:cs="Arial"/>
          <w:sz w:val="24"/>
          <w:szCs w:val="24"/>
        </w:rPr>
        <w:t>– 1</w:t>
      </w:r>
      <w:r w:rsidR="002571D4" w:rsidRPr="00855158">
        <w:rPr>
          <w:rFonts w:ascii="Trebuchet MS" w:eastAsia="Adobe Gothic Std B" w:hAnsi="Trebuchet MS" w:cs="Arial"/>
          <w:sz w:val="24"/>
          <w:szCs w:val="24"/>
        </w:rPr>
        <w:t>2:</w:t>
      </w:r>
      <w:r w:rsidR="00855158" w:rsidRPr="00855158">
        <w:rPr>
          <w:rFonts w:ascii="Trebuchet MS" w:eastAsia="Adobe Gothic Std B" w:hAnsi="Trebuchet MS" w:cs="Arial"/>
          <w:sz w:val="24"/>
          <w:szCs w:val="24"/>
        </w:rPr>
        <w:t>30</w:t>
      </w:r>
      <w:r w:rsidRPr="00855158">
        <w:rPr>
          <w:rFonts w:ascii="Trebuchet MS" w:eastAsia="Adobe Gothic Std B" w:hAnsi="Trebuchet MS" w:cs="Arial"/>
          <w:sz w:val="24"/>
          <w:szCs w:val="24"/>
        </w:rPr>
        <w:t xml:space="preserve"> p.</w:t>
      </w:r>
      <w:r w:rsidRPr="0099422D">
        <w:rPr>
          <w:rFonts w:ascii="Trebuchet MS" w:eastAsia="Adobe Gothic Std B" w:hAnsi="Trebuchet MS" w:cs="Arial"/>
          <w:sz w:val="24"/>
          <w:szCs w:val="24"/>
        </w:rPr>
        <w:t>m.)</w:t>
      </w:r>
    </w:p>
    <w:p w:rsidR="006313A2" w:rsidRPr="0099422D" w:rsidRDefault="006313A2" w:rsidP="005606E2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6313A2" w:rsidRPr="0099422D" w:rsidRDefault="006313A2" w:rsidP="005606E2">
      <w:pPr>
        <w:tabs>
          <w:tab w:val="left" w:pos="720"/>
        </w:tabs>
        <w:spacing w:after="0" w:line="240" w:lineRule="auto"/>
        <w:ind w:left="748" w:hanging="28"/>
        <w:contextualSpacing/>
        <w:rPr>
          <w:rFonts w:ascii="Trebuchet MS" w:eastAsia="Adobe Gothic Std B" w:hAnsi="Trebuchet MS" w:cs="Arial"/>
          <w:sz w:val="24"/>
          <w:szCs w:val="24"/>
        </w:rPr>
      </w:pPr>
      <w:r w:rsidRPr="0099422D">
        <w:rPr>
          <w:rFonts w:ascii="Trebuchet MS" w:eastAsia="Adobe Gothic Std B" w:hAnsi="Trebuchet MS" w:cs="Arial"/>
          <w:sz w:val="24"/>
          <w:szCs w:val="24"/>
        </w:rPr>
        <w:t>The WRTC members are asked to identify any issues/activities of pote</w:t>
      </w:r>
      <w:r w:rsidR="00C13422" w:rsidRPr="0099422D">
        <w:rPr>
          <w:rFonts w:ascii="Trebuchet MS" w:eastAsia="Adobe Gothic Std B" w:hAnsi="Trebuchet MS" w:cs="Arial"/>
          <w:sz w:val="24"/>
          <w:szCs w:val="24"/>
        </w:rPr>
        <w:t xml:space="preserve">ntial interest to other members; and </w:t>
      </w:r>
      <w:r w:rsidRPr="0099422D">
        <w:rPr>
          <w:rFonts w:ascii="Trebuchet MS" w:eastAsia="Adobe Gothic Std B" w:hAnsi="Trebuchet MS" w:cs="Arial"/>
          <w:sz w:val="24"/>
          <w:szCs w:val="24"/>
        </w:rPr>
        <w:t xml:space="preserve">COG staff will address </w:t>
      </w:r>
      <w:r w:rsidR="00C13422" w:rsidRPr="0099422D">
        <w:rPr>
          <w:rFonts w:ascii="Trebuchet MS" w:eastAsia="Adobe Gothic Std B" w:hAnsi="Trebuchet MS" w:cs="Arial"/>
          <w:sz w:val="24"/>
          <w:szCs w:val="24"/>
        </w:rPr>
        <w:t xml:space="preserve">any </w:t>
      </w:r>
      <w:r w:rsidRPr="0099422D">
        <w:rPr>
          <w:rFonts w:ascii="Trebuchet MS" w:eastAsia="Adobe Gothic Std B" w:hAnsi="Trebuchet MS" w:cs="Arial"/>
          <w:sz w:val="24"/>
          <w:szCs w:val="24"/>
        </w:rPr>
        <w:t xml:space="preserve">questions regarding the </w:t>
      </w:r>
      <w:r w:rsidRPr="0099422D">
        <w:rPr>
          <w:rFonts w:ascii="Trebuchet MS" w:eastAsia="Adobe Gothic Std B" w:hAnsi="Trebuchet MS" w:cs="Arial"/>
          <w:b/>
          <w:sz w:val="24"/>
          <w:szCs w:val="24"/>
        </w:rPr>
        <w:t>General Updates/Upcoming Events</w:t>
      </w:r>
      <w:r w:rsidR="00C13422" w:rsidRPr="0099422D">
        <w:rPr>
          <w:rFonts w:ascii="Trebuchet MS" w:eastAsia="Adobe Gothic Std B" w:hAnsi="Trebuchet MS" w:cs="Arial"/>
          <w:sz w:val="24"/>
          <w:szCs w:val="24"/>
        </w:rPr>
        <w:t xml:space="preserve"> summary.</w:t>
      </w:r>
    </w:p>
    <w:p w:rsidR="00D54CAC" w:rsidRPr="0099422D" w:rsidRDefault="00D54CAC" w:rsidP="005606E2">
      <w:pPr>
        <w:tabs>
          <w:tab w:val="left" w:pos="720"/>
        </w:tabs>
        <w:spacing w:after="0" w:line="240" w:lineRule="auto"/>
        <w:contextualSpacing/>
        <w:rPr>
          <w:rFonts w:ascii="Trebuchet MS" w:eastAsia="Adobe Gothic Std B" w:hAnsi="Trebuchet MS" w:cs="Arial"/>
          <w:sz w:val="24"/>
          <w:szCs w:val="24"/>
        </w:rPr>
      </w:pPr>
    </w:p>
    <w:p w:rsidR="00A876E0" w:rsidRPr="00C453C3" w:rsidRDefault="006313A2" w:rsidP="005A5DE4">
      <w:pPr>
        <w:pStyle w:val="ListParagraph"/>
        <w:numPr>
          <w:ilvl w:val="0"/>
          <w:numId w:val="1"/>
        </w:numPr>
        <w:tabs>
          <w:tab w:val="left" w:pos="720"/>
          <w:tab w:val="num" w:pos="796"/>
        </w:tabs>
        <w:contextualSpacing/>
        <w:rPr>
          <w:rFonts w:ascii="Trebuchet MS" w:eastAsia="Adobe Gothic Std B" w:hAnsi="Trebuchet MS" w:cs="Arial"/>
          <w:b/>
          <w:i/>
        </w:rPr>
      </w:pPr>
      <w:r w:rsidRPr="0099422D">
        <w:rPr>
          <w:rFonts w:ascii="Trebuchet MS" w:eastAsia="Adobe Gothic Std B" w:hAnsi="Trebuchet MS" w:cs="Arial"/>
          <w:b/>
        </w:rPr>
        <w:t>Adjourn Meeting</w:t>
      </w:r>
      <w:r w:rsidR="005A5DE4">
        <w:rPr>
          <w:rFonts w:ascii="Trebuchet MS" w:eastAsia="Adobe Gothic Std B" w:hAnsi="Trebuchet MS" w:cs="Arial"/>
          <w:b/>
        </w:rPr>
        <w:t xml:space="preserve"> (</w:t>
      </w:r>
      <w:r w:rsidR="00C453C3">
        <w:rPr>
          <w:rFonts w:ascii="Trebuchet MS" w:eastAsia="Adobe Gothic Std B" w:hAnsi="Trebuchet MS" w:cs="Arial"/>
          <w:b/>
        </w:rPr>
        <w:t>12:</w:t>
      </w:r>
      <w:r w:rsidR="00855158">
        <w:rPr>
          <w:rFonts w:ascii="Trebuchet MS" w:eastAsia="Adobe Gothic Std B" w:hAnsi="Trebuchet MS" w:cs="Arial"/>
          <w:b/>
        </w:rPr>
        <w:t>30</w:t>
      </w:r>
      <w:r w:rsidR="00DE221C">
        <w:rPr>
          <w:rFonts w:ascii="Trebuchet MS" w:eastAsia="Adobe Gothic Std B" w:hAnsi="Trebuchet MS" w:cs="Arial"/>
          <w:b/>
        </w:rPr>
        <w:t xml:space="preserve"> p.m.</w:t>
      </w:r>
      <w:r w:rsidR="005A5DE4">
        <w:rPr>
          <w:rFonts w:ascii="Trebuchet MS" w:eastAsia="Adobe Gothic Std B" w:hAnsi="Trebuchet MS" w:cs="Arial"/>
          <w:b/>
        </w:rPr>
        <w:t>)</w:t>
      </w:r>
    </w:p>
    <w:p w:rsidR="00C453C3" w:rsidRPr="007C7EDD" w:rsidRDefault="00C453C3" w:rsidP="00C453C3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E8709B" w:rsidRDefault="00E8709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E8709B" w:rsidSect="0099422D">
      <w:headerReference w:type="default" r:id="rId11"/>
      <w:footerReference w:type="default" r:id="rId12"/>
      <w:headerReference w:type="first" r:id="rId13"/>
      <w:pgSz w:w="12240" w:h="15840" w:code="1"/>
      <w:pgMar w:top="1008" w:right="1296" w:bottom="1008" w:left="1296" w:header="54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65" w:rsidRDefault="00882465" w:rsidP="00AA634D">
      <w:pPr>
        <w:spacing w:after="0" w:line="240" w:lineRule="auto"/>
      </w:pPr>
      <w:r>
        <w:separator/>
      </w:r>
    </w:p>
  </w:endnote>
  <w:endnote w:type="continuationSeparator" w:id="0">
    <w:p w:rsidR="00882465" w:rsidRDefault="00882465" w:rsidP="00AA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66" w:rsidRPr="00C3377D" w:rsidRDefault="00C3377D" w:rsidP="00C3377D">
    <w:pPr>
      <w:pStyle w:val="Footer"/>
      <w:jc w:val="right"/>
      <w:rPr>
        <w:sz w:val="18"/>
        <w:szCs w:val="18"/>
      </w:rPr>
    </w:pPr>
    <w:fldSimple w:instr=" FILENAME  \p  \* MERGEFORMAT ">
      <w:r w:rsidRPr="00C3377D">
        <w:rPr>
          <w:noProof/>
          <w:sz w:val="18"/>
          <w:szCs w:val="18"/>
        </w:rPr>
        <w:t>I:\WRTC\2012\030812\WRTCAgenda_030812_DRAFT.docx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65" w:rsidRDefault="00882465" w:rsidP="00AA634D">
      <w:pPr>
        <w:spacing w:after="0" w:line="240" w:lineRule="auto"/>
      </w:pPr>
      <w:r>
        <w:separator/>
      </w:r>
    </w:p>
  </w:footnote>
  <w:footnote w:type="continuationSeparator" w:id="0">
    <w:p w:rsidR="00882465" w:rsidRDefault="00882465" w:rsidP="00AA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66" w:rsidRPr="0099422D" w:rsidRDefault="002D6C66" w:rsidP="003D7922">
    <w:pPr>
      <w:spacing w:after="0" w:line="240" w:lineRule="auto"/>
      <w:jc w:val="right"/>
      <w:outlineLvl w:val="0"/>
      <w:rPr>
        <w:rFonts w:ascii="Trebuchet MS" w:eastAsia="Adobe Gothic Std B" w:hAnsi="Trebuchet MS" w:cs="Times New Roman"/>
        <w:sz w:val="20"/>
        <w:szCs w:val="20"/>
      </w:rPr>
    </w:pPr>
    <w:r w:rsidRPr="0099422D">
      <w:rPr>
        <w:rFonts w:ascii="Trebuchet MS" w:eastAsia="Adobe Gothic Std B" w:hAnsi="Trebuchet MS" w:cs="Times New Roman"/>
        <w:sz w:val="20"/>
        <w:szCs w:val="20"/>
      </w:rPr>
      <w:t>WRTC Meeting (</w:t>
    </w:r>
    <w:r>
      <w:rPr>
        <w:rFonts w:ascii="Trebuchet MS" w:eastAsia="Adobe Gothic Std B" w:hAnsi="Trebuchet MS" w:cs="Times New Roman"/>
        <w:sz w:val="20"/>
        <w:szCs w:val="20"/>
      </w:rPr>
      <w:t>3/8</w:t>
    </w:r>
    <w:r w:rsidRPr="0099422D">
      <w:rPr>
        <w:rFonts w:ascii="Trebuchet MS" w:eastAsia="Adobe Gothic Std B" w:hAnsi="Trebuchet MS" w:cs="Times New Roman"/>
        <w:sz w:val="20"/>
        <w:szCs w:val="20"/>
      </w:rPr>
      <w:t>/12) – Agenda</w:t>
    </w:r>
  </w:p>
  <w:p w:rsidR="002D6C66" w:rsidRPr="0099422D" w:rsidRDefault="003A21BD" w:rsidP="005606E2">
    <w:pPr>
      <w:spacing w:after="0" w:line="240" w:lineRule="auto"/>
      <w:jc w:val="right"/>
      <w:outlineLvl w:val="0"/>
      <w:rPr>
        <w:rFonts w:ascii="Trebuchet MS" w:hAnsi="Trebuchet MS"/>
        <w:sz w:val="20"/>
        <w:szCs w:val="20"/>
      </w:rPr>
    </w:pPr>
    <w:r w:rsidRPr="0099422D">
      <w:rPr>
        <w:rFonts w:ascii="Trebuchet MS" w:eastAsia="Adobe Gothic Std B" w:hAnsi="Trebuchet MS" w:cs="Times New Roman"/>
        <w:sz w:val="20"/>
        <w:szCs w:val="20"/>
      </w:rPr>
      <w:fldChar w:fldCharType="begin"/>
    </w:r>
    <w:r w:rsidR="002D6C66" w:rsidRPr="0099422D">
      <w:rPr>
        <w:rFonts w:ascii="Trebuchet MS" w:eastAsia="Adobe Gothic Std B" w:hAnsi="Trebuchet MS" w:cs="Times New Roman"/>
        <w:sz w:val="20"/>
        <w:szCs w:val="20"/>
      </w:rPr>
      <w:instrText xml:space="preserve"> PAGE   \* MERGEFORMAT </w:instrText>
    </w:r>
    <w:r w:rsidRPr="0099422D">
      <w:rPr>
        <w:rFonts w:ascii="Trebuchet MS" w:eastAsia="Adobe Gothic Std B" w:hAnsi="Trebuchet MS" w:cs="Times New Roman"/>
        <w:sz w:val="20"/>
        <w:szCs w:val="20"/>
      </w:rPr>
      <w:fldChar w:fldCharType="separate"/>
    </w:r>
    <w:r w:rsidR="00C3377D">
      <w:rPr>
        <w:rFonts w:ascii="Trebuchet MS" w:eastAsia="Adobe Gothic Std B" w:hAnsi="Trebuchet MS" w:cs="Times New Roman"/>
        <w:noProof/>
        <w:sz w:val="20"/>
        <w:szCs w:val="20"/>
      </w:rPr>
      <w:t>2</w:t>
    </w:r>
    <w:r w:rsidRPr="0099422D">
      <w:rPr>
        <w:rFonts w:ascii="Trebuchet MS" w:eastAsia="Adobe Gothic Std B" w:hAnsi="Trebuchet MS" w:cs="Times New Roman"/>
        <w:sz w:val="20"/>
        <w:szCs w:val="20"/>
      </w:rPr>
      <w:fldChar w:fldCharType="end"/>
    </w:r>
    <w:r w:rsidR="002D6C66" w:rsidRPr="0099422D">
      <w:rPr>
        <w:rFonts w:ascii="Trebuchet MS" w:eastAsia="Adobe Gothic Std B" w:hAnsi="Trebuchet MS" w:cs="Times New Roman"/>
        <w:sz w:val="20"/>
        <w:szCs w:val="20"/>
      </w:rPr>
      <w:t xml:space="preserve"> of </w:t>
    </w:r>
    <w:fldSimple w:instr=" NUMPAGES   \* MERGEFORMAT ">
      <w:r w:rsidR="00C3377D" w:rsidRPr="00C3377D">
        <w:rPr>
          <w:rFonts w:ascii="Trebuchet MS" w:eastAsia="Adobe Gothic Std B" w:hAnsi="Trebuchet MS" w:cs="Times New Roman"/>
          <w:noProof/>
          <w:sz w:val="20"/>
          <w:szCs w:val="20"/>
        </w:rPr>
        <w:t>2</w:t>
      </w:r>
    </w:fldSimple>
  </w:p>
  <w:p w:rsidR="002D6C66" w:rsidRPr="0099422D" w:rsidRDefault="002D6C66" w:rsidP="005606E2">
    <w:pPr>
      <w:spacing w:after="0" w:line="240" w:lineRule="auto"/>
      <w:jc w:val="right"/>
      <w:outlineLvl w:val="0"/>
      <w:rPr>
        <w:rFonts w:ascii="Trebuchet MS" w:eastAsia="Adobe Gothic Std B" w:hAnsi="Trebuchet MS" w:cs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66" w:rsidRDefault="002D6C66" w:rsidP="0099422D">
    <w:pPr>
      <w:pStyle w:val="Header"/>
      <w:jc w:val="center"/>
    </w:pPr>
    <w:r>
      <w:rPr>
        <w:noProof/>
      </w:rPr>
      <w:drawing>
        <wp:inline distT="0" distB="0" distL="0" distR="0">
          <wp:extent cx="4133850" cy="838862"/>
          <wp:effectExtent l="19050" t="0" r="0" b="0"/>
          <wp:docPr id="2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000" b="16000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8388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6323"/>
    <w:multiLevelType w:val="hybridMultilevel"/>
    <w:tmpl w:val="05A03E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750E"/>
    <w:multiLevelType w:val="hybridMultilevel"/>
    <w:tmpl w:val="CFE4E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E04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73FB5"/>
    <w:multiLevelType w:val="hybridMultilevel"/>
    <w:tmpl w:val="AF9EBDF2"/>
    <w:lvl w:ilvl="0" w:tplc="869454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1" w:tplc="5C103620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="Adobe Gothic Std B" w:eastAsia="Adobe Gothic Std B" w:hAnsi="Adobe Gothic Std B" w:cs="Times New Roman"/>
        <w:b/>
        <w:i w:val="0"/>
      </w:rPr>
    </w:lvl>
    <w:lvl w:ilvl="2" w:tplc="AD5AFC5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078E130">
      <w:start w:val="7"/>
      <w:numFmt w:val="upperRoman"/>
      <w:lvlText w:val="%4&gt;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6431F"/>
    <w:multiLevelType w:val="hybridMultilevel"/>
    <w:tmpl w:val="2508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528B3"/>
    <w:multiLevelType w:val="hybridMultilevel"/>
    <w:tmpl w:val="38C2E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925B53"/>
    <w:multiLevelType w:val="hybridMultilevel"/>
    <w:tmpl w:val="3F7E4A0E"/>
    <w:lvl w:ilvl="0" w:tplc="91525D9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BD46951"/>
    <w:multiLevelType w:val="hybridMultilevel"/>
    <w:tmpl w:val="512EA59A"/>
    <w:lvl w:ilvl="0" w:tplc="40F4432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9" w:hanging="360"/>
      </w:pPr>
      <w:rPr>
        <w:rFonts w:ascii="Wingdings" w:hAnsi="Wingdings" w:hint="default"/>
      </w:rPr>
    </w:lvl>
  </w:abstractNum>
  <w:abstractNum w:abstractNumId="7">
    <w:nsid w:val="6E0635D1"/>
    <w:multiLevelType w:val="hybridMultilevel"/>
    <w:tmpl w:val="F2506DAC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B05A3"/>
    <w:multiLevelType w:val="hybridMultilevel"/>
    <w:tmpl w:val="E98E982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02ECD"/>
    <w:multiLevelType w:val="hybridMultilevel"/>
    <w:tmpl w:val="E68ADCEE"/>
    <w:lvl w:ilvl="0" w:tplc="6556F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1604E5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15046"/>
    <w:multiLevelType w:val="hybridMultilevel"/>
    <w:tmpl w:val="BD82BCA0"/>
    <w:lvl w:ilvl="0" w:tplc="04090015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176D6"/>
    <w:rsid w:val="00000025"/>
    <w:rsid w:val="000013F7"/>
    <w:rsid w:val="00005592"/>
    <w:rsid w:val="00010022"/>
    <w:rsid w:val="00011C0E"/>
    <w:rsid w:val="00025F68"/>
    <w:rsid w:val="00027228"/>
    <w:rsid w:val="00032A18"/>
    <w:rsid w:val="000375D8"/>
    <w:rsid w:val="000407E2"/>
    <w:rsid w:val="00041B14"/>
    <w:rsid w:val="00057A58"/>
    <w:rsid w:val="00057E0E"/>
    <w:rsid w:val="00062BEC"/>
    <w:rsid w:val="00070E15"/>
    <w:rsid w:val="00071262"/>
    <w:rsid w:val="00071FD7"/>
    <w:rsid w:val="00085988"/>
    <w:rsid w:val="00090C2A"/>
    <w:rsid w:val="00095D57"/>
    <w:rsid w:val="000A6AED"/>
    <w:rsid w:val="000C1B09"/>
    <w:rsid w:val="000C329E"/>
    <w:rsid w:val="000C3C58"/>
    <w:rsid w:val="000C6883"/>
    <w:rsid w:val="000D7096"/>
    <w:rsid w:val="000E7EB1"/>
    <w:rsid w:val="000F13D0"/>
    <w:rsid w:val="000F50F1"/>
    <w:rsid w:val="00102A6F"/>
    <w:rsid w:val="00104F27"/>
    <w:rsid w:val="0011296C"/>
    <w:rsid w:val="00116304"/>
    <w:rsid w:val="00132978"/>
    <w:rsid w:val="001456DB"/>
    <w:rsid w:val="00160CC2"/>
    <w:rsid w:val="001653FA"/>
    <w:rsid w:val="00170DED"/>
    <w:rsid w:val="001724AC"/>
    <w:rsid w:val="00173325"/>
    <w:rsid w:val="001746FF"/>
    <w:rsid w:val="00197853"/>
    <w:rsid w:val="001A4786"/>
    <w:rsid w:val="001A63DF"/>
    <w:rsid w:val="001A67AD"/>
    <w:rsid w:val="001B1C12"/>
    <w:rsid w:val="001C006D"/>
    <w:rsid w:val="001C0B61"/>
    <w:rsid w:val="001C7B29"/>
    <w:rsid w:val="001D67DC"/>
    <w:rsid w:val="001D7EB2"/>
    <w:rsid w:val="001E42A9"/>
    <w:rsid w:val="001E460D"/>
    <w:rsid w:val="001E5B40"/>
    <w:rsid w:val="002049F8"/>
    <w:rsid w:val="0021143D"/>
    <w:rsid w:val="00213650"/>
    <w:rsid w:val="002323AE"/>
    <w:rsid w:val="00236210"/>
    <w:rsid w:val="00240E38"/>
    <w:rsid w:val="00242F85"/>
    <w:rsid w:val="002571D4"/>
    <w:rsid w:val="00263B2F"/>
    <w:rsid w:val="00270C03"/>
    <w:rsid w:val="00271821"/>
    <w:rsid w:val="002A55AA"/>
    <w:rsid w:val="002B009F"/>
    <w:rsid w:val="002B0ED4"/>
    <w:rsid w:val="002B4A55"/>
    <w:rsid w:val="002C0966"/>
    <w:rsid w:val="002C3B6E"/>
    <w:rsid w:val="002D4B6F"/>
    <w:rsid w:val="002D6C66"/>
    <w:rsid w:val="002E3FA2"/>
    <w:rsid w:val="002E49EF"/>
    <w:rsid w:val="002F6BF1"/>
    <w:rsid w:val="003000A5"/>
    <w:rsid w:val="003005FC"/>
    <w:rsid w:val="00304168"/>
    <w:rsid w:val="00316BA4"/>
    <w:rsid w:val="00322881"/>
    <w:rsid w:val="00330E85"/>
    <w:rsid w:val="0033187D"/>
    <w:rsid w:val="00332D96"/>
    <w:rsid w:val="0033793C"/>
    <w:rsid w:val="00342CAA"/>
    <w:rsid w:val="003448D7"/>
    <w:rsid w:val="00347CF8"/>
    <w:rsid w:val="00350F38"/>
    <w:rsid w:val="00361BB2"/>
    <w:rsid w:val="00365994"/>
    <w:rsid w:val="00366FE8"/>
    <w:rsid w:val="003829C7"/>
    <w:rsid w:val="00384FC2"/>
    <w:rsid w:val="00391E56"/>
    <w:rsid w:val="00395023"/>
    <w:rsid w:val="00397C24"/>
    <w:rsid w:val="003A21BD"/>
    <w:rsid w:val="003B73CF"/>
    <w:rsid w:val="003C4F50"/>
    <w:rsid w:val="003D12E8"/>
    <w:rsid w:val="003D1485"/>
    <w:rsid w:val="003D7922"/>
    <w:rsid w:val="003E271E"/>
    <w:rsid w:val="003E67F1"/>
    <w:rsid w:val="003E7E61"/>
    <w:rsid w:val="003F05C6"/>
    <w:rsid w:val="003F27EA"/>
    <w:rsid w:val="00400409"/>
    <w:rsid w:val="004028E0"/>
    <w:rsid w:val="00403018"/>
    <w:rsid w:val="004031AA"/>
    <w:rsid w:val="004070D3"/>
    <w:rsid w:val="004075B9"/>
    <w:rsid w:val="00427846"/>
    <w:rsid w:val="0043036E"/>
    <w:rsid w:val="00430D48"/>
    <w:rsid w:val="0043518C"/>
    <w:rsid w:val="00440C33"/>
    <w:rsid w:val="00442B44"/>
    <w:rsid w:val="00464B80"/>
    <w:rsid w:val="00477240"/>
    <w:rsid w:val="00477FF9"/>
    <w:rsid w:val="00480B20"/>
    <w:rsid w:val="00484FAE"/>
    <w:rsid w:val="00491DD7"/>
    <w:rsid w:val="004A1D83"/>
    <w:rsid w:val="004B029D"/>
    <w:rsid w:val="004B09E5"/>
    <w:rsid w:val="004B0FE2"/>
    <w:rsid w:val="004B71BC"/>
    <w:rsid w:val="004B73CA"/>
    <w:rsid w:val="004D3AA3"/>
    <w:rsid w:val="004D46B4"/>
    <w:rsid w:val="004E29FA"/>
    <w:rsid w:val="004E4858"/>
    <w:rsid w:val="004E7238"/>
    <w:rsid w:val="00503876"/>
    <w:rsid w:val="00506DB2"/>
    <w:rsid w:val="00507638"/>
    <w:rsid w:val="00510A59"/>
    <w:rsid w:val="00515E6C"/>
    <w:rsid w:val="00525914"/>
    <w:rsid w:val="00532AC1"/>
    <w:rsid w:val="00536DC9"/>
    <w:rsid w:val="00537878"/>
    <w:rsid w:val="005412F9"/>
    <w:rsid w:val="00547785"/>
    <w:rsid w:val="00550D04"/>
    <w:rsid w:val="00552156"/>
    <w:rsid w:val="00553393"/>
    <w:rsid w:val="005545F0"/>
    <w:rsid w:val="005550FC"/>
    <w:rsid w:val="005606E2"/>
    <w:rsid w:val="00562186"/>
    <w:rsid w:val="00567BFC"/>
    <w:rsid w:val="00577D33"/>
    <w:rsid w:val="00581038"/>
    <w:rsid w:val="005850D6"/>
    <w:rsid w:val="00591F2B"/>
    <w:rsid w:val="005937AA"/>
    <w:rsid w:val="005953E3"/>
    <w:rsid w:val="00596E1B"/>
    <w:rsid w:val="00596F37"/>
    <w:rsid w:val="005A5DE4"/>
    <w:rsid w:val="005A7851"/>
    <w:rsid w:val="005A7DCB"/>
    <w:rsid w:val="005C04FC"/>
    <w:rsid w:val="005C4420"/>
    <w:rsid w:val="005D325F"/>
    <w:rsid w:val="005D5D5A"/>
    <w:rsid w:val="005E3907"/>
    <w:rsid w:val="005F0BC3"/>
    <w:rsid w:val="005F3877"/>
    <w:rsid w:val="005F61A9"/>
    <w:rsid w:val="005F7D9A"/>
    <w:rsid w:val="0060487E"/>
    <w:rsid w:val="0060711D"/>
    <w:rsid w:val="00616874"/>
    <w:rsid w:val="00617430"/>
    <w:rsid w:val="00621C7A"/>
    <w:rsid w:val="00623841"/>
    <w:rsid w:val="00623B2D"/>
    <w:rsid w:val="006313A2"/>
    <w:rsid w:val="00631F7C"/>
    <w:rsid w:val="0063561E"/>
    <w:rsid w:val="0063608C"/>
    <w:rsid w:val="00640BAF"/>
    <w:rsid w:val="00647D44"/>
    <w:rsid w:val="0065020F"/>
    <w:rsid w:val="006521BB"/>
    <w:rsid w:val="006548FD"/>
    <w:rsid w:val="00670D54"/>
    <w:rsid w:val="006818A0"/>
    <w:rsid w:val="00691400"/>
    <w:rsid w:val="0069185A"/>
    <w:rsid w:val="0069281F"/>
    <w:rsid w:val="00695DBF"/>
    <w:rsid w:val="006A512F"/>
    <w:rsid w:val="006B74A7"/>
    <w:rsid w:val="006C3A71"/>
    <w:rsid w:val="006D7099"/>
    <w:rsid w:val="006F37C0"/>
    <w:rsid w:val="00712CA3"/>
    <w:rsid w:val="00722F82"/>
    <w:rsid w:val="007230D7"/>
    <w:rsid w:val="00724159"/>
    <w:rsid w:val="00724793"/>
    <w:rsid w:val="00743305"/>
    <w:rsid w:val="00746505"/>
    <w:rsid w:val="0074651F"/>
    <w:rsid w:val="00762C55"/>
    <w:rsid w:val="00773D8C"/>
    <w:rsid w:val="0077779B"/>
    <w:rsid w:val="007804E2"/>
    <w:rsid w:val="00781876"/>
    <w:rsid w:val="00781E0A"/>
    <w:rsid w:val="007857A8"/>
    <w:rsid w:val="00791FB0"/>
    <w:rsid w:val="00794FC4"/>
    <w:rsid w:val="00796C18"/>
    <w:rsid w:val="007A1D3A"/>
    <w:rsid w:val="007A3376"/>
    <w:rsid w:val="007A526F"/>
    <w:rsid w:val="007A7C9C"/>
    <w:rsid w:val="007B1CDF"/>
    <w:rsid w:val="007D11C9"/>
    <w:rsid w:val="007E1DD6"/>
    <w:rsid w:val="007E6B85"/>
    <w:rsid w:val="007F0741"/>
    <w:rsid w:val="00802127"/>
    <w:rsid w:val="008032F8"/>
    <w:rsid w:val="008053DD"/>
    <w:rsid w:val="0081271A"/>
    <w:rsid w:val="00815E3F"/>
    <w:rsid w:val="00816CFD"/>
    <w:rsid w:val="008223B4"/>
    <w:rsid w:val="008338F1"/>
    <w:rsid w:val="00836F97"/>
    <w:rsid w:val="008455C6"/>
    <w:rsid w:val="00851D8C"/>
    <w:rsid w:val="00855158"/>
    <w:rsid w:val="0086160E"/>
    <w:rsid w:val="00862083"/>
    <w:rsid w:val="00870BBF"/>
    <w:rsid w:val="00875497"/>
    <w:rsid w:val="00876E43"/>
    <w:rsid w:val="00882465"/>
    <w:rsid w:val="00883FCE"/>
    <w:rsid w:val="0088642D"/>
    <w:rsid w:val="00890985"/>
    <w:rsid w:val="00891EEC"/>
    <w:rsid w:val="00892793"/>
    <w:rsid w:val="0089316E"/>
    <w:rsid w:val="00895873"/>
    <w:rsid w:val="0089638A"/>
    <w:rsid w:val="00896664"/>
    <w:rsid w:val="008B1C7A"/>
    <w:rsid w:val="008D4B30"/>
    <w:rsid w:val="008E0F49"/>
    <w:rsid w:val="008E28C5"/>
    <w:rsid w:val="008F2FCA"/>
    <w:rsid w:val="008F52AF"/>
    <w:rsid w:val="009003B8"/>
    <w:rsid w:val="009005EF"/>
    <w:rsid w:val="00903B7D"/>
    <w:rsid w:val="0090522C"/>
    <w:rsid w:val="00916858"/>
    <w:rsid w:val="0092790A"/>
    <w:rsid w:val="009362F9"/>
    <w:rsid w:val="00936897"/>
    <w:rsid w:val="00944CB1"/>
    <w:rsid w:val="00960987"/>
    <w:rsid w:val="009621C5"/>
    <w:rsid w:val="00964B24"/>
    <w:rsid w:val="00973F68"/>
    <w:rsid w:val="00980241"/>
    <w:rsid w:val="00980986"/>
    <w:rsid w:val="00984149"/>
    <w:rsid w:val="00985447"/>
    <w:rsid w:val="0099422D"/>
    <w:rsid w:val="00994ED2"/>
    <w:rsid w:val="009A6ECE"/>
    <w:rsid w:val="009B6C3E"/>
    <w:rsid w:val="009D03E3"/>
    <w:rsid w:val="009D0F7F"/>
    <w:rsid w:val="009D22CC"/>
    <w:rsid w:val="009D2CFA"/>
    <w:rsid w:val="009D391C"/>
    <w:rsid w:val="009E520A"/>
    <w:rsid w:val="009E7476"/>
    <w:rsid w:val="009F026D"/>
    <w:rsid w:val="009F6D3A"/>
    <w:rsid w:val="00A06B0F"/>
    <w:rsid w:val="00A1259F"/>
    <w:rsid w:val="00A1790F"/>
    <w:rsid w:val="00A21546"/>
    <w:rsid w:val="00A275F8"/>
    <w:rsid w:val="00A320AB"/>
    <w:rsid w:val="00A43EB1"/>
    <w:rsid w:val="00A60022"/>
    <w:rsid w:val="00A601E6"/>
    <w:rsid w:val="00A64FC6"/>
    <w:rsid w:val="00A750EF"/>
    <w:rsid w:val="00A81484"/>
    <w:rsid w:val="00A861A8"/>
    <w:rsid w:val="00A876E0"/>
    <w:rsid w:val="00A87C09"/>
    <w:rsid w:val="00A94197"/>
    <w:rsid w:val="00A941B1"/>
    <w:rsid w:val="00AA634D"/>
    <w:rsid w:val="00AB05B1"/>
    <w:rsid w:val="00AB070F"/>
    <w:rsid w:val="00AB1780"/>
    <w:rsid w:val="00AB51A1"/>
    <w:rsid w:val="00AB5C0B"/>
    <w:rsid w:val="00AC5C97"/>
    <w:rsid w:val="00AD1D20"/>
    <w:rsid w:val="00AE0FB0"/>
    <w:rsid w:val="00AE3760"/>
    <w:rsid w:val="00AF0AF1"/>
    <w:rsid w:val="00AF2ED8"/>
    <w:rsid w:val="00AF35D3"/>
    <w:rsid w:val="00AF477E"/>
    <w:rsid w:val="00AF5CD7"/>
    <w:rsid w:val="00B00F84"/>
    <w:rsid w:val="00B02137"/>
    <w:rsid w:val="00B2195E"/>
    <w:rsid w:val="00B22971"/>
    <w:rsid w:val="00B24168"/>
    <w:rsid w:val="00B3462E"/>
    <w:rsid w:val="00B41D0C"/>
    <w:rsid w:val="00B45079"/>
    <w:rsid w:val="00B52DE4"/>
    <w:rsid w:val="00B52EC2"/>
    <w:rsid w:val="00B65A91"/>
    <w:rsid w:val="00B72650"/>
    <w:rsid w:val="00B74086"/>
    <w:rsid w:val="00B90756"/>
    <w:rsid w:val="00B9377E"/>
    <w:rsid w:val="00B96C32"/>
    <w:rsid w:val="00BB1A8B"/>
    <w:rsid w:val="00BB7583"/>
    <w:rsid w:val="00BC120E"/>
    <w:rsid w:val="00BC7093"/>
    <w:rsid w:val="00BD31CA"/>
    <w:rsid w:val="00BE2553"/>
    <w:rsid w:val="00BE5FD0"/>
    <w:rsid w:val="00BE774D"/>
    <w:rsid w:val="00C114D0"/>
    <w:rsid w:val="00C13422"/>
    <w:rsid w:val="00C176D6"/>
    <w:rsid w:val="00C2157E"/>
    <w:rsid w:val="00C25679"/>
    <w:rsid w:val="00C2610B"/>
    <w:rsid w:val="00C3377D"/>
    <w:rsid w:val="00C36722"/>
    <w:rsid w:val="00C37566"/>
    <w:rsid w:val="00C41183"/>
    <w:rsid w:val="00C422E6"/>
    <w:rsid w:val="00C42812"/>
    <w:rsid w:val="00C453C3"/>
    <w:rsid w:val="00C458BB"/>
    <w:rsid w:val="00C47F76"/>
    <w:rsid w:val="00C5178C"/>
    <w:rsid w:val="00C54530"/>
    <w:rsid w:val="00C631AF"/>
    <w:rsid w:val="00C77567"/>
    <w:rsid w:val="00C82C7C"/>
    <w:rsid w:val="00CA26B4"/>
    <w:rsid w:val="00CA2C25"/>
    <w:rsid w:val="00CD63D3"/>
    <w:rsid w:val="00CD6C77"/>
    <w:rsid w:val="00CE3F2C"/>
    <w:rsid w:val="00CF1EAA"/>
    <w:rsid w:val="00CF5FA0"/>
    <w:rsid w:val="00D01EE7"/>
    <w:rsid w:val="00D03E02"/>
    <w:rsid w:val="00D03E04"/>
    <w:rsid w:val="00D05B25"/>
    <w:rsid w:val="00D064EB"/>
    <w:rsid w:val="00D107F2"/>
    <w:rsid w:val="00D17A78"/>
    <w:rsid w:val="00D21D35"/>
    <w:rsid w:val="00D245AA"/>
    <w:rsid w:val="00D249F2"/>
    <w:rsid w:val="00D32BEA"/>
    <w:rsid w:val="00D3717B"/>
    <w:rsid w:val="00D37729"/>
    <w:rsid w:val="00D4181D"/>
    <w:rsid w:val="00D4675C"/>
    <w:rsid w:val="00D46E15"/>
    <w:rsid w:val="00D50012"/>
    <w:rsid w:val="00D54CAC"/>
    <w:rsid w:val="00D622FB"/>
    <w:rsid w:val="00D640DB"/>
    <w:rsid w:val="00D64EBB"/>
    <w:rsid w:val="00D73B08"/>
    <w:rsid w:val="00D742BA"/>
    <w:rsid w:val="00D81B8F"/>
    <w:rsid w:val="00D842E3"/>
    <w:rsid w:val="00D86468"/>
    <w:rsid w:val="00D87AB0"/>
    <w:rsid w:val="00DA5BFF"/>
    <w:rsid w:val="00DB0A0C"/>
    <w:rsid w:val="00DC0C54"/>
    <w:rsid w:val="00DC26A7"/>
    <w:rsid w:val="00DC3BCF"/>
    <w:rsid w:val="00DE221C"/>
    <w:rsid w:val="00DF2C75"/>
    <w:rsid w:val="00DF4202"/>
    <w:rsid w:val="00DF507C"/>
    <w:rsid w:val="00DF7DD4"/>
    <w:rsid w:val="00E06203"/>
    <w:rsid w:val="00E113BC"/>
    <w:rsid w:val="00E14184"/>
    <w:rsid w:val="00E25B37"/>
    <w:rsid w:val="00E315F0"/>
    <w:rsid w:val="00E35068"/>
    <w:rsid w:val="00E40D25"/>
    <w:rsid w:val="00E465B8"/>
    <w:rsid w:val="00E83875"/>
    <w:rsid w:val="00E85244"/>
    <w:rsid w:val="00E8709B"/>
    <w:rsid w:val="00E91350"/>
    <w:rsid w:val="00E95D67"/>
    <w:rsid w:val="00EA03B1"/>
    <w:rsid w:val="00EC372C"/>
    <w:rsid w:val="00EC44A1"/>
    <w:rsid w:val="00EC7E31"/>
    <w:rsid w:val="00ED479D"/>
    <w:rsid w:val="00ED6DAC"/>
    <w:rsid w:val="00EE21DE"/>
    <w:rsid w:val="00EE6552"/>
    <w:rsid w:val="00EF0367"/>
    <w:rsid w:val="00EF125A"/>
    <w:rsid w:val="00EF1BB5"/>
    <w:rsid w:val="00EF1BB9"/>
    <w:rsid w:val="00EF3739"/>
    <w:rsid w:val="00EF4C26"/>
    <w:rsid w:val="00F02F93"/>
    <w:rsid w:val="00F052A3"/>
    <w:rsid w:val="00F05C5D"/>
    <w:rsid w:val="00F065FF"/>
    <w:rsid w:val="00F06799"/>
    <w:rsid w:val="00F103B2"/>
    <w:rsid w:val="00F14EDD"/>
    <w:rsid w:val="00F16B72"/>
    <w:rsid w:val="00F23F92"/>
    <w:rsid w:val="00F24EFA"/>
    <w:rsid w:val="00F31A47"/>
    <w:rsid w:val="00F40711"/>
    <w:rsid w:val="00F54BD1"/>
    <w:rsid w:val="00F56893"/>
    <w:rsid w:val="00F64186"/>
    <w:rsid w:val="00F67C5A"/>
    <w:rsid w:val="00F72349"/>
    <w:rsid w:val="00F73190"/>
    <w:rsid w:val="00F7471D"/>
    <w:rsid w:val="00F83EB5"/>
    <w:rsid w:val="00F93917"/>
    <w:rsid w:val="00F96206"/>
    <w:rsid w:val="00F96FF0"/>
    <w:rsid w:val="00F97E4E"/>
    <w:rsid w:val="00FA3874"/>
    <w:rsid w:val="00FA7287"/>
    <w:rsid w:val="00FB0DE4"/>
    <w:rsid w:val="00FB7A2E"/>
    <w:rsid w:val="00FD1B22"/>
    <w:rsid w:val="00FD2439"/>
    <w:rsid w:val="00FD27E1"/>
    <w:rsid w:val="00FD3BD4"/>
    <w:rsid w:val="00FE02AA"/>
    <w:rsid w:val="00FE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76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76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76D6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C176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76D6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A6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4D"/>
  </w:style>
  <w:style w:type="paragraph" w:styleId="Footer">
    <w:name w:val="footer"/>
    <w:basedOn w:val="Normal"/>
    <w:link w:val="FooterChar"/>
    <w:uiPriority w:val="99"/>
    <w:unhideWhenUsed/>
    <w:rsid w:val="00AA6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34D"/>
  </w:style>
  <w:style w:type="character" w:styleId="Strong">
    <w:name w:val="Strong"/>
    <w:basedOn w:val="DefaultParagraphFont"/>
    <w:uiPriority w:val="22"/>
    <w:qFormat/>
    <w:rsid w:val="00F407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B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0B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C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51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6206"/>
    <w:rPr>
      <w:color w:val="800080" w:themeColor="followedHyperlink"/>
      <w:u w:val="single"/>
    </w:rPr>
  </w:style>
  <w:style w:type="paragraph" w:customStyle="1" w:styleId="Default">
    <w:name w:val="Default"/>
    <w:rsid w:val="00F97E4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0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93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007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35">
                  <w:marLeft w:val="0"/>
                  <w:marRight w:val="0"/>
                  <w:marTop w:val="0"/>
                  <w:marBottom w:val="0"/>
                  <w:divBdr>
                    <w:top w:val="single" w:sz="2" w:space="0" w:color="999999"/>
                    <w:left w:val="single" w:sz="2" w:space="0" w:color="CCCCCC"/>
                    <w:bottom w:val="single" w:sz="2" w:space="0" w:color="CCCCCC"/>
                    <w:right w:val="single" w:sz="2" w:space="0" w:color="999999"/>
                  </w:divBdr>
                  <w:divsChild>
                    <w:div w:id="1588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999999"/>
                              </w:divBdr>
                              <w:divsChild>
                                <w:div w:id="19987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mwcog.org/wrtc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rveymonkey.com/s/FRGK83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.gov/reg3wapd/tmdl/ChesapeakeBay/RestorationUnderway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B5DB-674F-4E2B-BE29-8C44FA58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MWCOG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hbonnaffon</dc:creator>
  <cp:lastModifiedBy>Lana Sindler</cp:lastModifiedBy>
  <cp:revision>3</cp:revision>
  <cp:lastPrinted>2012-03-01T16:05:00Z</cp:lastPrinted>
  <dcterms:created xsi:type="dcterms:W3CDTF">2012-03-02T17:10:00Z</dcterms:created>
  <dcterms:modified xsi:type="dcterms:W3CDTF">2012-03-02T17:11:00Z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1nP7M9SZ0MuNydOs4jFZthPDs-4BCmFcgkvYh_H0D87I</vt:lpwstr>
  </property>
  <property fmtid="{D5CDD505-2E9C-101B-9397-08002B2CF9AE}" pid="4" name="Google.Documents.RevisionId">
    <vt:lpwstr>16294477797644176154</vt:lpwstr>
  </property>
  <property fmtid="{D5CDD505-2E9C-101B-9397-08002B2CF9AE}" pid="5" name="Google.Documents.PreviousRevisionId">
    <vt:lpwstr>14093717195480676060</vt:lpwstr>
  </property>
  <property fmtid="{D5CDD505-2E9C-101B-9397-08002B2CF9AE}" pid="6" name="Google.Documents.PluginVersion">
    <vt:lpwstr>2.0.2026.3768</vt:lpwstr>
  </property>
  <property fmtid="{D5CDD505-2E9C-101B-9397-08002B2CF9AE}" pid="7" name="Google.Documents.MergeIncapabilityFlags">
    <vt:i4>0</vt:i4>
  </property>
</Properties>
</file>